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5A3" w:rsidRPr="004F3B9C" w:rsidRDefault="00DF75A3" w:rsidP="004F3B9C">
      <w:pPr>
        <w:jc w:val="center"/>
        <w:rPr>
          <w:rFonts w:ascii="標楷體" w:eastAsia="標楷體" w:hAnsi="標楷體" w:hint="eastAsia"/>
          <w:sz w:val="40"/>
          <w:szCs w:val="40"/>
        </w:rPr>
      </w:pPr>
      <w:r w:rsidRPr="004F3B9C">
        <w:rPr>
          <w:rFonts w:ascii="標楷體" w:eastAsia="標楷體" w:hAnsi="標楷體" w:hint="eastAsia"/>
          <w:sz w:val="40"/>
          <w:szCs w:val="40"/>
        </w:rPr>
        <w:t>桃園市高級中等以下學校身心障礙學生交通費補助辦法</w:t>
      </w:r>
    </w:p>
    <w:p w:rsidR="00DF75A3" w:rsidRPr="004F3B9C" w:rsidRDefault="00DF75A3" w:rsidP="004F3B9C">
      <w:pPr>
        <w:jc w:val="right"/>
        <w:rPr>
          <w:rFonts w:ascii="標楷體" w:eastAsia="標楷體" w:hAnsi="標楷體" w:hint="eastAsia"/>
        </w:rPr>
      </w:pPr>
      <w:r w:rsidRPr="004F3B9C">
        <w:rPr>
          <w:rFonts w:ascii="標楷體" w:eastAsia="標楷體" w:hAnsi="標楷體" w:hint="eastAsia"/>
        </w:rPr>
        <w:t>公發布日：民國105年03月04日</w:t>
      </w:r>
    </w:p>
    <w:p w:rsidR="00DF75A3" w:rsidRPr="004F3B9C" w:rsidRDefault="00DF75A3" w:rsidP="004F3B9C">
      <w:pPr>
        <w:jc w:val="right"/>
        <w:rPr>
          <w:rFonts w:ascii="標楷體" w:eastAsia="標楷體" w:hAnsi="標楷體" w:hint="eastAsia"/>
        </w:rPr>
      </w:pPr>
      <w:r w:rsidRPr="004F3B9C">
        <w:rPr>
          <w:rFonts w:ascii="標楷體" w:eastAsia="標楷體" w:hAnsi="標楷體" w:hint="eastAsia"/>
        </w:rPr>
        <w:t>修正日期：民國107年11月08日</w:t>
      </w:r>
    </w:p>
    <w:p w:rsidR="00DF75A3" w:rsidRPr="004F3B9C" w:rsidRDefault="00DF75A3" w:rsidP="004F3B9C">
      <w:pPr>
        <w:jc w:val="right"/>
        <w:rPr>
          <w:rFonts w:ascii="標楷體" w:eastAsia="標楷體" w:hAnsi="標楷體"/>
        </w:rPr>
      </w:pPr>
      <w:r w:rsidRPr="004F3B9C">
        <w:rPr>
          <w:rFonts w:ascii="標楷體" w:eastAsia="標楷體" w:hAnsi="標楷體" w:hint="eastAsia"/>
        </w:rPr>
        <w:t>發文字號：</w:t>
      </w:r>
      <w:proofErr w:type="gramStart"/>
      <w:r w:rsidRPr="004F3B9C">
        <w:rPr>
          <w:rFonts w:ascii="標楷體" w:eastAsia="標楷體" w:hAnsi="標楷體" w:hint="eastAsia"/>
        </w:rPr>
        <w:t>府法濟字</w:t>
      </w:r>
      <w:proofErr w:type="gramEnd"/>
      <w:r w:rsidRPr="004F3B9C">
        <w:rPr>
          <w:rFonts w:ascii="標楷體" w:eastAsia="標楷體" w:hAnsi="標楷體" w:hint="eastAsia"/>
        </w:rPr>
        <w:t>第1070274367號令</w:t>
      </w:r>
    </w:p>
    <w:p w:rsidR="00DF75A3" w:rsidRPr="004F3B9C" w:rsidRDefault="00DF75A3" w:rsidP="00DF75A3">
      <w:pPr>
        <w:rPr>
          <w:rFonts w:ascii="標楷體" w:eastAsia="標楷體" w:hAnsi="標楷體"/>
        </w:rPr>
      </w:pPr>
    </w:p>
    <w:p w:rsidR="00DF75A3" w:rsidRPr="004F3B9C" w:rsidRDefault="00DF75A3" w:rsidP="00DF75A3">
      <w:pPr>
        <w:rPr>
          <w:rFonts w:ascii="標楷體" w:eastAsia="標楷體" w:hAnsi="標楷體" w:hint="eastAsia"/>
          <w:b/>
          <w:sz w:val="28"/>
          <w:szCs w:val="28"/>
        </w:rPr>
      </w:pPr>
      <w:r w:rsidRPr="004F3B9C">
        <w:rPr>
          <w:rFonts w:ascii="標楷體" w:eastAsia="標楷體" w:hAnsi="標楷體" w:hint="eastAsia"/>
          <w:b/>
          <w:sz w:val="28"/>
          <w:szCs w:val="28"/>
        </w:rPr>
        <w:t>第1條</w:t>
      </w:r>
    </w:p>
    <w:p w:rsidR="00DF75A3" w:rsidRPr="004F3B9C" w:rsidRDefault="00DF75A3" w:rsidP="00DF75A3">
      <w:pPr>
        <w:rPr>
          <w:rFonts w:ascii="標楷體" w:eastAsia="標楷體" w:hAnsi="標楷體" w:hint="eastAsia"/>
        </w:rPr>
      </w:pPr>
      <w:r w:rsidRPr="004F3B9C">
        <w:rPr>
          <w:rFonts w:ascii="標楷體" w:eastAsia="標楷體" w:hAnsi="標楷體" w:hint="eastAsia"/>
        </w:rPr>
        <w:t>本辦法依特殊教育法第三十三條第四項及身心障礙者權益保障法第二十七</w:t>
      </w:r>
    </w:p>
    <w:p w:rsidR="00DF75A3" w:rsidRDefault="00DF75A3" w:rsidP="00DF75A3">
      <w:pPr>
        <w:rPr>
          <w:rFonts w:ascii="標楷體" w:eastAsia="標楷體" w:hAnsi="標楷體"/>
        </w:rPr>
      </w:pPr>
      <w:r w:rsidRPr="004F3B9C">
        <w:rPr>
          <w:rFonts w:ascii="標楷體" w:eastAsia="標楷體" w:hAnsi="標楷體" w:hint="eastAsia"/>
        </w:rPr>
        <w:t>條第四項規定訂定之。</w:t>
      </w:r>
    </w:p>
    <w:p w:rsidR="004F3B9C" w:rsidRPr="004F3B9C" w:rsidRDefault="004F3B9C" w:rsidP="00DF75A3">
      <w:pPr>
        <w:rPr>
          <w:rFonts w:ascii="標楷體" w:eastAsia="標楷體" w:hAnsi="標楷體" w:hint="eastAsia"/>
        </w:rPr>
      </w:pPr>
    </w:p>
    <w:p w:rsidR="00DF75A3" w:rsidRPr="004F3B9C" w:rsidRDefault="00DF75A3" w:rsidP="00DF75A3">
      <w:pPr>
        <w:rPr>
          <w:rFonts w:ascii="標楷體" w:eastAsia="標楷體" w:hAnsi="標楷體" w:hint="eastAsia"/>
          <w:b/>
          <w:sz w:val="28"/>
          <w:szCs w:val="28"/>
        </w:rPr>
      </w:pPr>
      <w:r w:rsidRPr="004F3B9C">
        <w:rPr>
          <w:rFonts w:ascii="標楷體" w:eastAsia="標楷體" w:hAnsi="標楷體" w:hint="eastAsia"/>
          <w:b/>
          <w:sz w:val="28"/>
          <w:szCs w:val="28"/>
        </w:rPr>
        <w:t>第2條</w:t>
      </w:r>
    </w:p>
    <w:p w:rsidR="00DF75A3" w:rsidRPr="004F3B9C" w:rsidRDefault="00DF75A3" w:rsidP="00DF75A3">
      <w:pPr>
        <w:rPr>
          <w:rFonts w:ascii="標楷體" w:eastAsia="標楷體" w:hAnsi="標楷體" w:hint="eastAsia"/>
        </w:rPr>
      </w:pPr>
      <w:r w:rsidRPr="004F3B9C">
        <w:rPr>
          <w:rFonts w:ascii="標楷體" w:eastAsia="標楷體" w:hAnsi="標楷體" w:hint="eastAsia"/>
        </w:rPr>
        <w:t>本辦法所定高級中等以下學校（以下簡稱學校），其範圍如下：</w:t>
      </w:r>
    </w:p>
    <w:p w:rsidR="00DF75A3" w:rsidRPr="004F3B9C" w:rsidRDefault="00DF75A3" w:rsidP="00DF75A3">
      <w:pPr>
        <w:rPr>
          <w:rFonts w:ascii="標楷體" w:eastAsia="標楷體" w:hAnsi="標楷體" w:hint="eastAsia"/>
        </w:rPr>
      </w:pPr>
      <w:r w:rsidRPr="004F3B9C">
        <w:rPr>
          <w:rFonts w:ascii="標楷體" w:eastAsia="標楷體" w:hAnsi="標楷體" w:hint="eastAsia"/>
        </w:rPr>
        <w:t>一、本市高級中等學校及特殊教育學校。</w:t>
      </w:r>
    </w:p>
    <w:p w:rsidR="00DF75A3" w:rsidRDefault="00DF75A3" w:rsidP="00DF75A3">
      <w:pPr>
        <w:rPr>
          <w:rFonts w:ascii="標楷體" w:eastAsia="標楷體" w:hAnsi="標楷體"/>
        </w:rPr>
      </w:pPr>
      <w:r w:rsidRPr="004F3B9C">
        <w:rPr>
          <w:rFonts w:ascii="標楷體" w:eastAsia="標楷體" w:hAnsi="標楷體" w:hint="eastAsia"/>
        </w:rPr>
        <w:t>二、本市國民中學、國民小學及幼兒園。</w:t>
      </w:r>
    </w:p>
    <w:p w:rsidR="004F3B9C" w:rsidRPr="004F3B9C" w:rsidRDefault="004F3B9C" w:rsidP="00DF75A3">
      <w:pPr>
        <w:rPr>
          <w:rFonts w:ascii="標楷體" w:eastAsia="標楷體" w:hAnsi="標楷體" w:hint="eastAsia"/>
        </w:rPr>
      </w:pPr>
    </w:p>
    <w:p w:rsidR="00DF75A3" w:rsidRPr="004F3B9C" w:rsidRDefault="00DF75A3" w:rsidP="00DF75A3">
      <w:pPr>
        <w:rPr>
          <w:rFonts w:ascii="標楷體" w:eastAsia="標楷體" w:hAnsi="標楷體" w:hint="eastAsia"/>
          <w:b/>
          <w:sz w:val="28"/>
          <w:szCs w:val="28"/>
        </w:rPr>
      </w:pPr>
      <w:r w:rsidRPr="004F3B9C">
        <w:rPr>
          <w:rFonts w:ascii="標楷體" w:eastAsia="標楷體" w:hAnsi="標楷體" w:hint="eastAsia"/>
          <w:b/>
          <w:sz w:val="28"/>
          <w:szCs w:val="28"/>
        </w:rPr>
        <w:t>第3條</w:t>
      </w:r>
    </w:p>
    <w:p w:rsidR="00DF75A3" w:rsidRPr="004F3B9C" w:rsidRDefault="00DF75A3" w:rsidP="00DF75A3">
      <w:pPr>
        <w:rPr>
          <w:rFonts w:ascii="標楷體" w:eastAsia="標楷體" w:hAnsi="標楷體" w:hint="eastAsia"/>
        </w:rPr>
      </w:pPr>
      <w:r w:rsidRPr="004F3B9C">
        <w:rPr>
          <w:rFonts w:ascii="標楷體" w:eastAsia="標楷體" w:hAnsi="標楷體" w:hint="eastAsia"/>
        </w:rPr>
        <w:t>設籍本市領有身心障礙證明或依特殊教育法規定經桃園市政府（以下簡稱本府）鑑定為身心障礙，持有鑑定證明，並經就讀學校評估學生障礙狀況、上下學情形等，認定確實無法自行上下學者，得申請交通費補助。</w:t>
      </w:r>
    </w:p>
    <w:p w:rsidR="004F3B9C" w:rsidRDefault="004F3B9C" w:rsidP="00DF75A3">
      <w:pPr>
        <w:rPr>
          <w:rFonts w:ascii="標楷體" w:eastAsia="標楷體" w:hAnsi="標楷體"/>
        </w:rPr>
      </w:pPr>
    </w:p>
    <w:p w:rsidR="00DF75A3" w:rsidRPr="004F3B9C" w:rsidRDefault="00DF75A3" w:rsidP="00DF75A3">
      <w:pPr>
        <w:rPr>
          <w:rFonts w:ascii="標楷體" w:eastAsia="標楷體" w:hAnsi="標楷體" w:hint="eastAsia"/>
        </w:rPr>
      </w:pPr>
      <w:r w:rsidRPr="004F3B9C">
        <w:rPr>
          <w:rFonts w:ascii="標楷體" w:eastAsia="標楷體" w:hAnsi="標楷體" w:hint="eastAsia"/>
        </w:rPr>
        <w:t>有下列情形之一，不予補助交通費：</w:t>
      </w:r>
    </w:p>
    <w:p w:rsidR="00DF75A3" w:rsidRPr="004F3B9C" w:rsidRDefault="00DF75A3" w:rsidP="00DF75A3">
      <w:pPr>
        <w:rPr>
          <w:rFonts w:ascii="標楷體" w:eastAsia="標楷體" w:hAnsi="標楷體" w:hint="eastAsia"/>
        </w:rPr>
      </w:pPr>
      <w:r w:rsidRPr="004F3B9C">
        <w:rPr>
          <w:rFonts w:ascii="標楷體" w:eastAsia="標楷體" w:hAnsi="標楷體" w:hint="eastAsia"/>
        </w:rPr>
        <w:t>一、經本市特殊教育學生鑑定及就學輔導會（以下簡稱</w:t>
      </w:r>
      <w:proofErr w:type="gramStart"/>
      <w:r w:rsidRPr="004F3B9C">
        <w:rPr>
          <w:rFonts w:ascii="標楷體" w:eastAsia="標楷體" w:hAnsi="標楷體" w:hint="eastAsia"/>
        </w:rPr>
        <w:t>鑑</w:t>
      </w:r>
      <w:proofErr w:type="gramEnd"/>
      <w:r w:rsidRPr="004F3B9C">
        <w:rPr>
          <w:rFonts w:ascii="標楷體" w:eastAsia="標楷體" w:hAnsi="標楷體" w:hint="eastAsia"/>
        </w:rPr>
        <w:t>輔會）核定為在家教育學生。</w:t>
      </w:r>
    </w:p>
    <w:p w:rsidR="00DF75A3" w:rsidRPr="004F3B9C" w:rsidRDefault="00DF75A3" w:rsidP="00DF75A3">
      <w:pPr>
        <w:rPr>
          <w:rFonts w:ascii="標楷體" w:eastAsia="標楷體" w:hAnsi="標楷體" w:hint="eastAsia"/>
        </w:rPr>
      </w:pPr>
      <w:r w:rsidRPr="004F3B9C">
        <w:rPr>
          <w:rFonts w:ascii="標楷體" w:eastAsia="標楷體" w:hAnsi="標楷體" w:hint="eastAsia"/>
        </w:rPr>
        <w:t>二、已搭乘身心障礙就學交通車中途放棄者。</w:t>
      </w:r>
    </w:p>
    <w:p w:rsidR="00DF75A3" w:rsidRDefault="00DF75A3" w:rsidP="00DF75A3">
      <w:pPr>
        <w:rPr>
          <w:rFonts w:ascii="標楷體" w:eastAsia="標楷體" w:hAnsi="標楷體"/>
        </w:rPr>
      </w:pPr>
      <w:r w:rsidRPr="004F3B9C">
        <w:rPr>
          <w:rFonts w:ascii="標楷體" w:eastAsia="標楷體" w:hAnsi="標楷體" w:hint="eastAsia"/>
        </w:rPr>
        <w:t>三、本學期已向本府或其他直轄市、縣（市）政府領取上下學交通費補助者。</w:t>
      </w:r>
    </w:p>
    <w:p w:rsidR="004F3B9C" w:rsidRPr="004F3B9C" w:rsidRDefault="004F3B9C" w:rsidP="00DF75A3">
      <w:pPr>
        <w:rPr>
          <w:rFonts w:ascii="標楷體" w:eastAsia="標楷體" w:hAnsi="標楷體" w:hint="eastAsia"/>
        </w:rPr>
      </w:pPr>
    </w:p>
    <w:p w:rsidR="00DF75A3" w:rsidRPr="004F3B9C" w:rsidRDefault="00DF75A3" w:rsidP="00DF75A3">
      <w:pPr>
        <w:rPr>
          <w:rFonts w:ascii="標楷體" w:eastAsia="標楷體" w:hAnsi="標楷體" w:hint="eastAsia"/>
          <w:b/>
          <w:sz w:val="28"/>
          <w:szCs w:val="28"/>
        </w:rPr>
      </w:pPr>
      <w:r w:rsidRPr="004F3B9C">
        <w:rPr>
          <w:rFonts w:ascii="標楷體" w:eastAsia="標楷體" w:hAnsi="標楷體" w:hint="eastAsia"/>
          <w:b/>
          <w:sz w:val="28"/>
          <w:szCs w:val="28"/>
        </w:rPr>
        <w:t>第4條</w:t>
      </w:r>
    </w:p>
    <w:p w:rsidR="00DF75A3" w:rsidRPr="004F3B9C" w:rsidRDefault="00DF75A3" w:rsidP="00DF75A3">
      <w:pPr>
        <w:rPr>
          <w:rFonts w:ascii="標楷體" w:eastAsia="標楷體" w:hAnsi="標楷體" w:hint="eastAsia"/>
        </w:rPr>
      </w:pPr>
      <w:r w:rsidRPr="004F3B9C">
        <w:rPr>
          <w:rFonts w:ascii="標楷體" w:eastAsia="標楷體" w:hAnsi="標楷體" w:hint="eastAsia"/>
        </w:rPr>
        <w:t>前條第一項所稱無法自行上下學，在幼兒園為障礙程度重度以上者；在高級中等學校、特殊教育學校、國民中學、國民小學係指符合下列情形之</w:t>
      </w:r>
      <w:proofErr w:type="gramStart"/>
      <w:r w:rsidRPr="004F3B9C">
        <w:rPr>
          <w:rFonts w:ascii="標楷體" w:eastAsia="標楷體" w:hAnsi="標楷體" w:hint="eastAsia"/>
        </w:rPr>
        <w:t>一</w:t>
      </w:r>
      <w:proofErr w:type="gramEnd"/>
      <w:r w:rsidRPr="004F3B9C">
        <w:rPr>
          <w:rFonts w:ascii="標楷體" w:eastAsia="標楷體" w:hAnsi="標楷體" w:hint="eastAsia"/>
        </w:rPr>
        <w:t>：</w:t>
      </w:r>
    </w:p>
    <w:p w:rsidR="00DF75A3" w:rsidRPr="004F3B9C" w:rsidRDefault="00DF75A3" w:rsidP="00DF75A3">
      <w:pPr>
        <w:rPr>
          <w:rFonts w:ascii="標楷體" w:eastAsia="標楷體" w:hAnsi="標楷體" w:hint="eastAsia"/>
        </w:rPr>
      </w:pPr>
      <w:r w:rsidRPr="004F3B9C">
        <w:rPr>
          <w:rFonts w:ascii="標楷體" w:eastAsia="標楷體" w:hAnsi="標楷體" w:hint="eastAsia"/>
        </w:rPr>
        <w:t>一、具有顯著之下肢體障礙，長期於走（移）動有顯著困難，必須藉由他人或輪椅、助行器、拐杖等輔助器材協助者。</w:t>
      </w:r>
    </w:p>
    <w:p w:rsidR="00DF75A3" w:rsidRPr="004F3B9C" w:rsidRDefault="00DF75A3" w:rsidP="00DF75A3">
      <w:pPr>
        <w:rPr>
          <w:rFonts w:ascii="標楷體" w:eastAsia="標楷體" w:hAnsi="標楷體" w:hint="eastAsia"/>
        </w:rPr>
      </w:pPr>
      <w:r w:rsidRPr="004F3B9C">
        <w:rPr>
          <w:rFonts w:ascii="標楷體" w:eastAsia="標楷體" w:hAnsi="標楷體" w:hint="eastAsia"/>
        </w:rPr>
        <w:t>二、體能無法負荷長距離步行，或雖能完成但行動緩慢者。</w:t>
      </w:r>
    </w:p>
    <w:p w:rsidR="00DF75A3" w:rsidRPr="004F3B9C" w:rsidRDefault="00DF75A3" w:rsidP="00DF75A3">
      <w:pPr>
        <w:rPr>
          <w:rFonts w:ascii="標楷體" w:eastAsia="標楷體" w:hAnsi="標楷體" w:hint="eastAsia"/>
        </w:rPr>
      </w:pPr>
      <w:r w:rsidRPr="004F3B9C">
        <w:rPr>
          <w:rFonts w:ascii="標楷體" w:eastAsia="標楷體" w:hAnsi="標楷體" w:hint="eastAsia"/>
        </w:rPr>
        <w:t>三、視覺空間辨識困難，並對其在不同地點間移動造成顯著影響者。</w:t>
      </w:r>
    </w:p>
    <w:p w:rsidR="00DF75A3" w:rsidRPr="004F3B9C" w:rsidRDefault="00DF75A3" w:rsidP="00DF75A3">
      <w:pPr>
        <w:rPr>
          <w:rFonts w:ascii="標楷體" w:eastAsia="標楷體" w:hAnsi="標楷體" w:hint="eastAsia"/>
        </w:rPr>
      </w:pPr>
      <w:r w:rsidRPr="004F3B9C">
        <w:rPr>
          <w:rFonts w:ascii="標楷體" w:eastAsia="標楷體" w:hAnsi="標楷體" w:hint="eastAsia"/>
        </w:rPr>
        <w:t>四、持有中度以上智能障礙證明資格且經</w:t>
      </w:r>
      <w:proofErr w:type="gramStart"/>
      <w:r w:rsidRPr="004F3B9C">
        <w:rPr>
          <w:rFonts w:ascii="標楷體" w:eastAsia="標楷體" w:hAnsi="標楷體" w:hint="eastAsia"/>
        </w:rPr>
        <w:t>鑑</w:t>
      </w:r>
      <w:proofErr w:type="gramEnd"/>
      <w:r w:rsidRPr="004F3B9C">
        <w:rPr>
          <w:rFonts w:ascii="標楷體" w:eastAsia="標楷體" w:hAnsi="標楷體" w:hint="eastAsia"/>
        </w:rPr>
        <w:t>輔會決議安置啟</w:t>
      </w:r>
      <w:proofErr w:type="gramStart"/>
      <w:r w:rsidRPr="004F3B9C">
        <w:rPr>
          <w:rFonts w:ascii="標楷體" w:eastAsia="標楷體" w:hAnsi="標楷體" w:hint="eastAsia"/>
        </w:rPr>
        <w:t>智班者</w:t>
      </w:r>
      <w:proofErr w:type="gramEnd"/>
      <w:r w:rsidRPr="004F3B9C">
        <w:rPr>
          <w:rFonts w:ascii="標楷體" w:eastAsia="標楷體" w:hAnsi="標楷體" w:hint="eastAsia"/>
        </w:rPr>
        <w:t>。</w:t>
      </w:r>
    </w:p>
    <w:p w:rsidR="00DF75A3" w:rsidRPr="004F3B9C" w:rsidRDefault="00DF75A3" w:rsidP="00DF75A3">
      <w:pPr>
        <w:rPr>
          <w:rFonts w:ascii="標楷體" w:eastAsia="標楷體" w:hAnsi="標楷體" w:hint="eastAsia"/>
        </w:rPr>
      </w:pPr>
      <w:r w:rsidRPr="004F3B9C">
        <w:rPr>
          <w:rFonts w:ascii="標楷體" w:eastAsia="標楷體" w:hAnsi="標楷體" w:hint="eastAsia"/>
        </w:rPr>
        <w:t>五、居住地至學校距離超過五公里，且無大眾運輸交通工具可供搭乘往返者。</w:t>
      </w:r>
    </w:p>
    <w:p w:rsidR="00DF75A3" w:rsidRPr="004F3B9C" w:rsidRDefault="00DF75A3" w:rsidP="00DF75A3">
      <w:pPr>
        <w:rPr>
          <w:rFonts w:ascii="標楷體" w:eastAsia="標楷體" w:hAnsi="標楷體" w:hint="eastAsia"/>
        </w:rPr>
      </w:pPr>
      <w:r w:rsidRPr="004F3B9C">
        <w:rPr>
          <w:rFonts w:ascii="標楷體" w:eastAsia="標楷體" w:hAnsi="標楷體" w:hint="eastAsia"/>
        </w:rPr>
        <w:t>六、原學區內學校無適當安置場所，經</w:t>
      </w:r>
      <w:proofErr w:type="gramStart"/>
      <w:r w:rsidRPr="004F3B9C">
        <w:rPr>
          <w:rFonts w:ascii="標楷體" w:eastAsia="標楷體" w:hAnsi="標楷體" w:hint="eastAsia"/>
        </w:rPr>
        <w:t>鑑</w:t>
      </w:r>
      <w:proofErr w:type="gramEnd"/>
      <w:r w:rsidRPr="004F3B9C">
        <w:rPr>
          <w:rFonts w:ascii="標楷體" w:eastAsia="標楷體" w:hAnsi="標楷體" w:hint="eastAsia"/>
        </w:rPr>
        <w:t>輔會安置於非學區學校者。</w:t>
      </w:r>
    </w:p>
    <w:p w:rsidR="00DF75A3" w:rsidRDefault="00DF75A3" w:rsidP="00DF75A3">
      <w:pPr>
        <w:rPr>
          <w:rFonts w:ascii="標楷體" w:eastAsia="標楷體" w:hAnsi="標楷體"/>
        </w:rPr>
      </w:pPr>
      <w:r w:rsidRPr="004F3B9C">
        <w:rPr>
          <w:rFonts w:ascii="標楷體" w:eastAsia="標楷體" w:hAnsi="標楷體" w:hint="eastAsia"/>
        </w:rPr>
        <w:t>七、有其他特殊情況，經學校特殊教育推行委員會議決符合申請資格者。</w:t>
      </w:r>
    </w:p>
    <w:p w:rsidR="004F3B9C" w:rsidRPr="004F3B9C" w:rsidRDefault="004F3B9C" w:rsidP="00DF75A3">
      <w:pPr>
        <w:rPr>
          <w:rFonts w:ascii="標楷體" w:eastAsia="標楷體" w:hAnsi="標楷體" w:hint="eastAsia"/>
        </w:rPr>
      </w:pPr>
    </w:p>
    <w:p w:rsidR="00DF75A3" w:rsidRPr="004F3B9C" w:rsidRDefault="00DF75A3" w:rsidP="00DF75A3">
      <w:pPr>
        <w:rPr>
          <w:rFonts w:ascii="標楷體" w:eastAsia="標楷體" w:hAnsi="標楷體" w:hint="eastAsia"/>
          <w:b/>
          <w:sz w:val="28"/>
          <w:szCs w:val="28"/>
        </w:rPr>
      </w:pPr>
      <w:r w:rsidRPr="004F3B9C">
        <w:rPr>
          <w:rFonts w:ascii="標楷體" w:eastAsia="標楷體" w:hAnsi="標楷體" w:hint="eastAsia"/>
          <w:b/>
          <w:sz w:val="28"/>
          <w:szCs w:val="28"/>
        </w:rPr>
        <w:t>第5條</w:t>
      </w:r>
    </w:p>
    <w:p w:rsidR="00DF75A3" w:rsidRPr="004F3B9C" w:rsidRDefault="00DF75A3" w:rsidP="00DF75A3">
      <w:pPr>
        <w:rPr>
          <w:rFonts w:ascii="標楷體" w:eastAsia="標楷體" w:hAnsi="標楷體" w:hint="eastAsia"/>
        </w:rPr>
      </w:pPr>
      <w:r w:rsidRPr="004F3B9C">
        <w:rPr>
          <w:rFonts w:ascii="標楷體" w:eastAsia="標楷體" w:hAnsi="標楷體" w:hint="eastAsia"/>
        </w:rPr>
        <w:lastRenderedPageBreak/>
        <w:t>交通費補助分上下半年申請，補助基準如下：</w:t>
      </w:r>
    </w:p>
    <w:p w:rsidR="00DF75A3" w:rsidRPr="004F3B9C" w:rsidRDefault="00DF75A3" w:rsidP="00DF75A3">
      <w:pPr>
        <w:rPr>
          <w:rFonts w:ascii="標楷體" w:eastAsia="標楷體" w:hAnsi="標楷體" w:hint="eastAsia"/>
        </w:rPr>
      </w:pPr>
      <w:r w:rsidRPr="004F3B9C">
        <w:rPr>
          <w:rFonts w:ascii="標楷體" w:eastAsia="標楷體" w:hAnsi="標楷體" w:hint="eastAsia"/>
        </w:rPr>
        <w:t>一、高級中等學校及特殊教育學校，每學年補助新臺幣八千元。</w:t>
      </w:r>
    </w:p>
    <w:p w:rsidR="00DF75A3" w:rsidRPr="004F3B9C" w:rsidRDefault="00DF75A3" w:rsidP="00DF75A3">
      <w:pPr>
        <w:rPr>
          <w:rFonts w:ascii="標楷體" w:eastAsia="標楷體" w:hAnsi="標楷體" w:hint="eastAsia"/>
        </w:rPr>
      </w:pPr>
      <w:r w:rsidRPr="004F3B9C">
        <w:rPr>
          <w:rFonts w:ascii="標楷體" w:eastAsia="標楷體" w:hAnsi="標楷體" w:hint="eastAsia"/>
        </w:rPr>
        <w:t>二、國民中學、國民小學每年以九個月為限（不含二、七、八月），每人每月補助新臺幣六百元。</w:t>
      </w:r>
    </w:p>
    <w:p w:rsidR="00DF75A3" w:rsidRPr="004F3B9C" w:rsidRDefault="00DF75A3" w:rsidP="00DF75A3">
      <w:pPr>
        <w:rPr>
          <w:rFonts w:ascii="標楷體" w:eastAsia="標楷體" w:hAnsi="標楷體" w:hint="eastAsia"/>
        </w:rPr>
      </w:pPr>
      <w:r w:rsidRPr="004F3B9C">
        <w:rPr>
          <w:rFonts w:ascii="標楷體" w:eastAsia="標楷體" w:hAnsi="標楷體" w:hint="eastAsia"/>
        </w:rPr>
        <w:t>三、幼兒園每年以九個月為限（不含二、七、八月），每人每月補助新臺幣四百五十元。</w:t>
      </w:r>
    </w:p>
    <w:p w:rsidR="004F3B9C" w:rsidRDefault="004F3B9C" w:rsidP="00DF75A3">
      <w:pPr>
        <w:rPr>
          <w:rFonts w:ascii="標楷體" w:eastAsia="標楷體" w:hAnsi="標楷體"/>
        </w:rPr>
      </w:pPr>
    </w:p>
    <w:p w:rsidR="00DF75A3" w:rsidRDefault="00DF75A3" w:rsidP="00DF75A3">
      <w:pPr>
        <w:rPr>
          <w:rFonts w:ascii="標楷體" w:eastAsia="標楷體" w:hAnsi="標楷體"/>
        </w:rPr>
      </w:pPr>
      <w:r w:rsidRPr="004F3B9C">
        <w:rPr>
          <w:rFonts w:ascii="標楷體" w:eastAsia="標楷體" w:hAnsi="標楷體" w:hint="eastAsia"/>
        </w:rPr>
        <w:t>中輟學生及長期事、病假學生，以實際到校上學月份核實補助。</w:t>
      </w:r>
    </w:p>
    <w:p w:rsidR="004F3B9C" w:rsidRPr="004F3B9C" w:rsidRDefault="004F3B9C" w:rsidP="00DF75A3">
      <w:pPr>
        <w:rPr>
          <w:rFonts w:ascii="標楷體" w:eastAsia="標楷體" w:hAnsi="標楷體" w:hint="eastAsia"/>
        </w:rPr>
      </w:pPr>
    </w:p>
    <w:p w:rsidR="00DF75A3" w:rsidRPr="004F3B9C" w:rsidRDefault="00DF75A3" w:rsidP="00DF75A3">
      <w:pPr>
        <w:rPr>
          <w:rFonts w:ascii="標楷體" w:eastAsia="標楷體" w:hAnsi="標楷體" w:hint="eastAsia"/>
          <w:b/>
          <w:sz w:val="28"/>
          <w:szCs w:val="28"/>
        </w:rPr>
      </w:pPr>
      <w:r w:rsidRPr="004F3B9C">
        <w:rPr>
          <w:rFonts w:ascii="標楷體" w:eastAsia="標楷體" w:hAnsi="標楷體" w:hint="eastAsia"/>
          <w:b/>
          <w:sz w:val="28"/>
          <w:szCs w:val="28"/>
        </w:rPr>
        <w:t>第6條</w:t>
      </w:r>
    </w:p>
    <w:p w:rsidR="00DF75A3" w:rsidRPr="004F3B9C" w:rsidRDefault="00DF75A3" w:rsidP="00DF75A3">
      <w:pPr>
        <w:rPr>
          <w:rFonts w:ascii="標楷體" w:eastAsia="標楷體" w:hAnsi="標楷體" w:hint="eastAsia"/>
        </w:rPr>
      </w:pPr>
      <w:r w:rsidRPr="004F3B9C">
        <w:rPr>
          <w:rFonts w:ascii="標楷體" w:eastAsia="標楷體" w:hAnsi="標楷體" w:hint="eastAsia"/>
        </w:rPr>
        <w:t>符合資格者應檢附證明文件於每年上、下半年申請期限內，向就讀學校提出申請。</w:t>
      </w:r>
    </w:p>
    <w:p w:rsidR="004F3B9C" w:rsidRDefault="004F3B9C" w:rsidP="00DF75A3">
      <w:pPr>
        <w:rPr>
          <w:rFonts w:ascii="標楷體" w:eastAsia="標楷體" w:hAnsi="標楷體"/>
        </w:rPr>
      </w:pPr>
    </w:p>
    <w:p w:rsidR="00DF75A3" w:rsidRDefault="00DF75A3" w:rsidP="00DF75A3">
      <w:pPr>
        <w:rPr>
          <w:rFonts w:ascii="標楷體" w:eastAsia="標楷體" w:hAnsi="標楷體"/>
        </w:rPr>
      </w:pPr>
      <w:r w:rsidRPr="004F3B9C">
        <w:rPr>
          <w:rFonts w:ascii="標楷體" w:eastAsia="標楷體" w:hAnsi="標楷體" w:hint="eastAsia"/>
        </w:rPr>
        <w:t>學校審查符合本辦法之申請資格後，備齊文件送</w:t>
      </w:r>
      <w:proofErr w:type="gramStart"/>
      <w:r w:rsidRPr="004F3B9C">
        <w:rPr>
          <w:rFonts w:ascii="標楷體" w:eastAsia="標楷體" w:hAnsi="標楷體" w:hint="eastAsia"/>
        </w:rPr>
        <w:t>本府委辦</w:t>
      </w:r>
      <w:proofErr w:type="gramEnd"/>
      <w:r w:rsidRPr="004F3B9C">
        <w:rPr>
          <w:rFonts w:ascii="標楷體" w:eastAsia="標楷體" w:hAnsi="標楷體" w:hint="eastAsia"/>
        </w:rPr>
        <w:t>學校收件複核後核撥經費。</w:t>
      </w:r>
    </w:p>
    <w:p w:rsidR="004F3B9C" w:rsidRPr="004F3B9C" w:rsidRDefault="004F3B9C" w:rsidP="00DF75A3">
      <w:pPr>
        <w:rPr>
          <w:rFonts w:ascii="標楷體" w:eastAsia="標楷體" w:hAnsi="標楷體" w:hint="eastAsia"/>
        </w:rPr>
      </w:pPr>
    </w:p>
    <w:p w:rsidR="00DF75A3" w:rsidRPr="004F3B9C" w:rsidRDefault="00DF75A3" w:rsidP="00DF75A3">
      <w:pPr>
        <w:rPr>
          <w:rFonts w:ascii="標楷體" w:eastAsia="標楷體" w:hAnsi="標楷體" w:hint="eastAsia"/>
          <w:b/>
          <w:sz w:val="28"/>
          <w:szCs w:val="28"/>
        </w:rPr>
      </w:pPr>
      <w:r w:rsidRPr="004F3B9C">
        <w:rPr>
          <w:rFonts w:ascii="標楷體" w:eastAsia="標楷體" w:hAnsi="標楷體" w:hint="eastAsia"/>
          <w:b/>
          <w:sz w:val="28"/>
          <w:szCs w:val="28"/>
        </w:rPr>
        <w:t>第7條</w:t>
      </w:r>
    </w:p>
    <w:p w:rsidR="00DF75A3" w:rsidRDefault="00DF75A3" w:rsidP="00DF75A3">
      <w:pPr>
        <w:rPr>
          <w:rFonts w:ascii="標楷體" w:eastAsia="標楷體" w:hAnsi="標楷體"/>
        </w:rPr>
      </w:pPr>
      <w:r w:rsidRPr="004F3B9C">
        <w:rPr>
          <w:rFonts w:ascii="標楷體" w:eastAsia="標楷體" w:hAnsi="標楷體" w:hint="eastAsia"/>
        </w:rPr>
        <w:t>本辦法所需經費由本府教育局相關預算支應。</w:t>
      </w:r>
    </w:p>
    <w:p w:rsidR="004F3B9C" w:rsidRPr="004F3B9C" w:rsidRDefault="004F3B9C" w:rsidP="00DF75A3">
      <w:pPr>
        <w:rPr>
          <w:rFonts w:ascii="標楷體" w:eastAsia="標楷體" w:hAnsi="標楷體" w:hint="eastAsia"/>
        </w:rPr>
      </w:pPr>
    </w:p>
    <w:p w:rsidR="00DF75A3" w:rsidRPr="004F3B9C" w:rsidRDefault="00DF75A3" w:rsidP="00DF75A3">
      <w:pPr>
        <w:rPr>
          <w:rFonts w:ascii="標楷體" w:eastAsia="標楷體" w:hAnsi="標楷體" w:hint="eastAsia"/>
          <w:b/>
          <w:sz w:val="28"/>
          <w:szCs w:val="28"/>
        </w:rPr>
      </w:pPr>
      <w:r w:rsidRPr="004F3B9C">
        <w:rPr>
          <w:rFonts w:ascii="標楷體" w:eastAsia="標楷體" w:hAnsi="標楷體" w:hint="eastAsia"/>
          <w:b/>
          <w:sz w:val="28"/>
          <w:szCs w:val="28"/>
        </w:rPr>
        <w:t>第8條</w:t>
      </w:r>
    </w:p>
    <w:p w:rsidR="00DF75A3" w:rsidRDefault="00DF75A3" w:rsidP="00DF75A3">
      <w:pPr>
        <w:rPr>
          <w:rFonts w:ascii="標楷體" w:eastAsia="標楷體" w:hAnsi="標楷體"/>
        </w:rPr>
      </w:pPr>
      <w:r w:rsidRPr="004F3B9C">
        <w:rPr>
          <w:rFonts w:ascii="標楷體" w:eastAsia="標楷體" w:hAnsi="標楷體" w:hint="eastAsia"/>
        </w:rPr>
        <w:t>就讀期間有不符第三條第一項所列資格者，自資格喪失次月起不得領取交</w:t>
      </w:r>
      <w:bookmarkStart w:id="0" w:name="_GoBack"/>
      <w:bookmarkEnd w:id="0"/>
      <w:r w:rsidRPr="004F3B9C">
        <w:rPr>
          <w:rFonts w:ascii="標楷體" w:eastAsia="標楷體" w:hAnsi="標楷體" w:hint="eastAsia"/>
        </w:rPr>
        <w:t>通費，已領取者應繳回。</w:t>
      </w:r>
    </w:p>
    <w:p w:rsidR="004F3B9C" w:rsidRPr="004F3B9C" w:rsidRDefault="004F3B9C" w:rsidP="00DF75A3">
      <w:pPr>
        <w:rPr>
          <w:rFonts w:ascii="標楷體" w:eastAsia="標楷體" w:hAnsi="標楷體" w:hint="eastAsia"/>
        </w:rPr>
      </w:pPr>
    </w:p>
    <w:p w:rsidR="00DF75A3" w:rsidRPr="004F3B9C" w:rsidRDefault="00DF75A3" w:rsidP="00DF75A3">
      <w:pPr>
        <w:rPr>
          <w:rFonts w:ascii="標楷體" w:eastAsia="標楷體" w:hAnsi="標楷體" w:hint="eastAsia"/>
          <w:b/>
          <w:sz w:val="28"/>
          <w:szCs w:val="28"/>
        </w:rPr>
      </w:pPr>
      <w:r w:rsidRPr="004F3B9C">
        <w:rPr>
          <w:rFonts w:ascii="標楷體" w:eastAsia="標楷體" w:hAnsi="標楷體" w:hint="eastAsia"/>
          <w:b/>
          <w:sz w:val="28"/>
          <w:szCs w:val="28"/>
        </w:rPr>
        <w:t>第9條</w:t>
      </w:r>
    </w:p>
    <w:p w:rsidR="00DF75A3" w:rsidRPr="004F3B9C" w:rsidRDefault="00DF75A3" w:rsidP="00DF75A3">
      <w:pPr>
        <w:rPr>
          <w:rFonts w:ascii="標楷體" w:eastAsia="標楷體" w:hAnsi="標楷體" w:hint="eastAsia"/>
        </w:rPr>
      </w:pPr>
      <w:r w:rsidRPr="004F3B9C">
        <w:rPr>
          <w:rFonts w:ascii="標楷體" w:eastAsia="標楷體" w:hAnsi="標楷體" w:hint="eastAsia"/>
        </w:rPr>
        <w:t>本辦法自發布日施行。</w:t>
      </w:r>
    </w:p>
    <w:p w:rsidR="00DF75A3" w:rsidRPr="00DF75A3" w:rsidRDefault="00DF75A3" w:rsidP="00DF75A3">
      <w:pPr>
        <w:rPr>
          <w:rFonts w:ascii="標楷體" w:eastAsia="標楷體" w:hAnsi="標楷體" w:hint="eastAsia"/>
        </w:rPr>
      </w:pPr>
      <w:r w:rsidRPr="004F3B9C">
        <w:rPr>
          <w:rFonts w:ascii="標楷體" w:eastAsia="標楷體" w:hAnsi="標楷體" w:hint="eastAsia"/>
        </w:rPr>
        <w:t>本辦法修正條文自中華民國一百零七年二月一日施行。</w:t>
      </w:r>
    </w:p>
    <w:sectPr w:rsidR="00DF75A3" w:rsidRPr="00DF75A3" w:rsidSect="00DF75A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47815"/>
    <w:multiLevelType w:val="hybridMultilevel"/>
    <w:tmpl w:val="1918074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5A3"/>
    <w:rsid w:val="00307156"/>
    <w:rsid w:val="004F3B9C"/>
    <w:rsid w:val="00DF75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96F9"/>
  <w15:chartTrackingRefBased/>
  <w15:docId w15:val="{A3DB6BD0-C06F-4E78-8224-C1313C6A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75A3"/>
    <w:pPr>
      <w:ind w:leftChars="200" w:left="480"/>
    </w:pPr>
  </w:style>
  <w:style w:type="table" w:styleId="a4">
    <w:name w:val="Table Grid"/>
    <w:basedOn w:val="a1"/>
    <w:uiPriority w:val="39"/>
    <w:rsid w:val="00DF7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137760">
      <w:bodyDiv w:val="1"/>
      <w:marLeft w:val="0"/>
      <w:marRight w:val="0"/>
      <w:marTop w:val="0"/>
      <w:marBottom w:val="0"/>
      <w:divBdr>
        <w:top w:val="none" w:sz="0" w:space="0" w:color="auto"/>
        <w:left w:val="none" w:sz="0" w:space="0" w:color="auto"/>
        <w:bottom w:val="none" w:sz="0" w:space="0" w:color="auto"/>
        <w:right w:val="none" w:sz="0" w:space="0" w:color="auto"/>
      </w:divBdr>
      <w:divsChild>
        <w:div w:id="1955601407">
          <w:marLeft w:val="0"/>
          <w:marRight w:val="0"/>
          <w:marTop w:val="0"/>
          <w:marBottom w:val="0"/>
          <w:divBdr>
            <w:top w:val="none" w:sz="0" w:space="0" w:color="auto"/>
            <w:left w:val="none" w:sz="0" w:space="0" w:color="auto"/>
            <w:bottom w:val="none" w:sz="0" w:space="0" w:color="auto"/>
            <w:right w:val="none" w:sz="0" w:space="0" w:color="auto"/>
          </w:divBdr>
        </w:div>
        <w:div w:id="353574331">
          <w:marLeft w:val="0"/>
          <w:marRight w:val="0"/>
          <w:marTop w:val="0"/>
          <w:marBottom w:val="0"/>
          <w:divBdr>
            <w:top w:val="none" w:sz="0" w:space="0" w:color="auto"/>
            <w:left w:val="none" w:sz="0" w:space="0" w:color="auto"/>
            <w:bottom w:val="none" w:sz="0" w:space="0" w:color="auto"/>
            <w:right w:val="none" w:sz="0" w:space="0" w:color="auto"/>
          </w:divBdr>
        </w:div>
        <w:div w:id="287398021">
          <w:marLeft w:val="0"/>
          <w:marRight w:val="0"/>
          <w:marTop w:val="0"/>
          <w:marBottom w:val="0"/>
          <w:divBdr>
            <w:top w:val="none" w:sz="0" w:space="0" w:color="auto"/>
            <w:left w:val="none" w:sz="0" w:space="0" w:color="auto"/>
            <w:bottom w:val="none" w:sz="0" w:space="0" w:color="auto"/>
            <w:right w:val="none" w:sz="0" w:space="0" w:color="auto"/>
          </w:divBdr>
        </w:div>
        <w:div w:id="183635708">
          <w:marLeft w:val="0"/>
          <w:marRight w:val="0"/>
          <w:marTop w:val="0"/>
          <w:marBottom w:val="0"/>
          <w:divBdr>
            <w:top w:val="none" w:sz="0" w:space="0" w:color="auto"/>
            <w:left w:val="none" w:sz="0" w:space="0" w:color="auto"/>
            <w:bottom w:val="none" w:sz="0" w:space="0" w:color="auto"/>
            <w:right w:val="none" w:sz="0" w:space="0" w:color="auto"/>
          </w:divBdr>
        </w:div>
        <w:div w:id="2015035732">
          <w:marLeft w:val="0"/>
          <w:marRight w:val="0"/>
          <w:marTop w:val="0"/>
          <w:marBottom w:val="0"/>
          <w:divBdr>
            <w:top w:val="none" w:sz="0" w:space="0" w:color="auto"/>
            <w:left w:val="none" w:sz="0" w:space="0" w:color="auto"/>
            <w:bottom w:val="none" w:sz="0" w:space="0" w:color="auto"/>
            <w:right w:val="none" w:sz="0" w:space="0" w:color="auto"/>
          </w:divBdr>
        </w:div>
        <w:div w:id="37552912">
          <w:marLeft w:val="0"/>
          <w:marRight w:val="0"/>
          <w:marTop w:val="0"/>
          <w:marBottom w:val="0"/>
          <w:divBdr>
            <w:top w:val="none" w:sz="0" w:space="0" w:color="auto"/>
            <w:left w:val="none" w:sz="0" w:space="0" w:color="auto"/>
            <w:bottom w:val="none" w:sz="0" w:space="0" w:color="auto"/>
            <w:right w:val="none" w:sz="0" w:space="0" w:color="auto"/>
          </w:divBdr>
        </w:div>
        <w:div w:id="342979471">
          <w:marLeft w:val="0"/>
          <w:marRight w:val="0"/>
          <w:marTop w:val="0"/>
          <w:marBottom w:val="0"/>
          <w:divBdr>
            <w:top w:val="none" w:sz="0" w:space="0" w:color="auto"/>
            <w:left w:val="none" w:sz="0" w:space="0" w:color="auto"/>
            <w:bottom w:val="none" w:sz="0" w:space="0" w:color="auto"/>
            <w:right w:val="none" w:sz="0" w:space="0" w:color="auto"/>
          </w:divBdr>
        </w:div>
        <w:div w:id="1581672359">
          <w:marLeft w:val="0"/>
          <w:marRight w:val="0"/>
          <w:marTop w:val="0"/>
          <w:marBottom w:val="0"/>
          <w:divBdr>
            <w:top w:val="none" w:sz="0" w:space="0" w:color="auto"/>
            <w:left w:val="none" w:sz="0" w:space="0" w:color="auto"/>
            <w:bottom w:val="none" w:sz="0" w:space="0" w:color="auto"/>
            <w:right w:val="none" w:sz="0" w:space="0" w:color="auto"/>
          </w:divBdr>
        </w:div>
        <w:div w:id="679235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2019-08-19T14:33:00Z</dcterms:created>
  <dcterms:modified xsi:type="dcterms:W3CDTF">2019-08-19T14:52:00Z</dcterms:modified>
</cp:coreProperties>
</file>