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F51" w:rsidRPr="00090993" w:rsidRDefault="009F3F51" w:rsidP="009F3F51">
      <w:pPr>
        <w:spacing w:beforeLines="50" w:before="180" w:afterLines="50" w:after="180"/>
        <w:jc w:val="center"/>
        <w:rPr>
          <w:rFonts w:eastAsia="標楷體"/>
          <w:b/>
          <w:sz w:val="32"/>
          <w:szCs w:val="36"/>
        </w:rPr>
      </w:pPr>
      <w:bookmarkStart w:id="0" w:name="_GoBack"/>
      <w:r w:rsidRPr="00090993">
        <w:rPr>
          <w:rFonts w:eastAsia="標楷體"/>
          <w:b/>
          <w:sz w:val="32"/>
          <w:szCs w:val="36"/>
        </w:rPr>
        <w:t>桃園市原住民族學生獎助要點</w:t>
      </w:r>
    </w:p>
    <w:bookmarkEnd w:id="0"/>
    <w:p w:rsidR="00B06714" w:rsidRPr="00B06714" w:rsidRDefault="003E257C" w:rsidP="00B06714">
      <w:pPr>
        <w:pStyle w:val="a8"/>
        <w:jc w:val="right"/>
        <w:rPr>
          <w:rFonts w:ascii="標楷體" w:eastAsia="標楷體" w:hAnsi="標楷體"/>
          <w:sz w:val="20"/>
        </w:rPr>
      </w:pPr>
      <w:r w:rsidRPr="00B06714">
        <w:rPr>
          <w:rFonts w:ascii="標楷體" w:eastAsia="標楷體" w:hAnsi="標楷體"/>
          <w:sz w:val="20"/>
        </w:rPr>
        <w:t>中華民國107年1月</w:t>
      </w:r>
      <w:r w:rsidR="000D6BA7" w:rsidRPr="00B06714">
        <w:rPr>
          <w:rFonts w:ascii="標楷體" w:eastAsia="標楷體" w:hAnsi="標楷體"/>
          <w:sz w:val="20"/>
        </w:rPr>
        <w:t>4</w:t>
      </w:r>
      <w:r w:rsidRPr="00B06714">
        <w:rPr>
          <w:rFonts w:ascii="標楷體" w:eastAsia="標楷體" w:hAnsi="標楷體"/>
          <w:sz w:val="20"/>
        </w:rPr>
        <w:t>日府原教字第</w:t>
      </w:r>
      <w:r w:rsidR="00C4272F" w:rsidRPr="00B06714">
        <w:rPr>
          <w:rFonts w:ascii="標楷體" w:eastAsia="標楷體" w:hAnsi="標楷體" w:hint="eastAsia"/>
          <w:sz w:val="20"/>
        </w:rPr>
        <w:t>1070003335</w:t>
      </w:r>
      <w:r w:rsidRPr="00B06714">
        <w:rPr>
          <w:rFonts w:ascii="標楷體" w:eastAsia="標楷體" w:hAnsi="標楷體"/>
          <w:sz w:val="20"/>
        </w:rPr>
        <w:t>號令訂定</w:t>
      </w:r>
    </w:p>
    <w:p w:rsidR="00B06714" w:rsidRPr="00B06714" w:rsidRDefault="00B06714" w:rsidP="00B06714">
      <w:pPr>
        <w:pStyle w:val="a8"/>
        <w:jc w:val="right"/>
        <w:rPr>
          <w:rFonts w:ascii="標楷體" w:eastAsia="標楷體" w:hAnsi="標楷體"/>
          <w:sz w:val="20"/>
        </w:rPr>
      </w:pPr>
      <w:r w:rsidRPr="00B06714">
        <w:rPr>
          <w:rFonts w:ascii="標楷體" w:eastAsia="標楷體" w:hAnsi="標楷體"/>
          <w:sz w:val="20"/>
        </w:rPr>
        <w:t>中華民國107年</w:t>
      </w:r>
      <w:r w:rsidR="007C6F7C">
        <w:rPr>
          <w:rFonts w:ascii="標楷體" w:eastAsia="標楷體" w:hAnsi="標楷體"/>
          <w:sz w:val="20"/>
        </w:rPr>
        <w:t>10</w:t>
      </w:r>
      <w:r w:rsidRPr="00B06714">
        <w:rPr>
          <w:rFonts w:ascii="標楷體" w:eastAsia="標楷體" w:hAnsi="標楷體"/>
          <w:sz w:val="20"/>
        </w:rPr>
        <w:t>月</w:t>
      </w:r>
      <w:r w:rsidR="007C6F7C">
        <w:rPr>
          <w:rFonts w:ascii="標楷體" w:eastAsia="標楷體" w:hAnsi="標楷體"/>
          <w:sz w:val="20"/>
        </w:rPr>
        <w:t>1</w:t>
      </w:r>
      <w:r w:rsidR="008B1F7D">
        <w:rPr>
          <w:rFonts w:ascii="標楷體" w:eastAsia="標楷體" w:hAnsi="標楷體"/>
          <w:sz w:val="20"/>
        </w:rPr>
        <w:t>6</w:t>
      </w:r>
      <w:r w:rsidRPr="00B06714">
        <w:rPr>
          <w:rFonts w:ascii="標楷體" w:eastAsia="標楷體" w:hAnsi="標楷體"/>
          <w:sz w:val="20"/>
        </w:rPr>
        <w:t>日</w:t>
      </w:r>
      <w:r w:rsidR="004C5645" w:rsidRPr="004C5645">
        <w:rPr>
          <w:rFonts w:ascii="標楷體" w:eastAsia="標楷體" w:hAnsi="標楷體" w:hint="eastAsia"/>
          <w:sz w:val="20"/>
        </w:rPr>
        <w:t>府原教字第1070262090號</w:t>
      </w:r>
      <w:r w:rsidRPr="00B06714">
        <w:rPr>
          <w:rFonts w:ascii="標楷體" w:eastAsia="標楷體" w:hAnsi="標楷體"/>
          <w:sz w:val="20"/>
        </w:rPr>
        <w:t>令</w:t>
      </w:r>
      <w:r>
        <w:rPr>
          <w:rFonts w:ascii="標楷體" w:eastAsia="標楷體" w:hAnsi="標楷體" w:hint="eastAsia"/>
          <w:sz w:val="20"/>
        </w:rPr>
        <w:t>修正</w:t>
      </w:r>
    </w:p>
    <w:p w:rsidR="003E257C" w:rsidRPr="00B06714" w:rsidRDefault="003E257C" w:rsidP="003E257C">
      <w:pPr>
        <w:spacing w:beforeLines="50" w:before="180" w:afterLines="50" w:after="180"/>
        <w:jc w:val="right"/>
        <w:rPr>
          <w:rFonts w:eastAsia="標楷體"/>
          <w:sz w:val="20"/>
          <w:szCs w:val="20"/>
        </w:rPr>
      </w:pPr>
    </w:p>
    <w:p w:rsidR="003E0C96" w:rsidRDefault="00090993" w:rsidP="003E0C96">
      <w:pPr>
        <w:numPr>
          <w:ilvl w:val="0"/>
          <w:numId w:val="1"/>
        </w:numPr>
        <w:spacing w:line="276" w:lineRule="auto"/>
        <w:ind w:hanging="578"/>
        <w:jc w:val="both"/>
        <w:rPr>
          <w:rFonts w:eastAsia="標楷體"/>
          <w:color w:val="000000"/>
          <w:sz w:val="22"/>
        </w:rPr>
      </w:pPr>
      <w:r w:rsidRPr="00090993">
        <w:rPr>
          <w:rFonts w:eastAsia="標楷體"/>
          <w:szCs w:val="28"/>
        </w:rPr>
        <w:t>桃園市政府（以下簡稱本府）為獎勵本市原住民族學生努力向上，並培養原住民族優秀人才，特訂定本要點。</w:t>
      </w:r>
    </w:p>
    <w:p w:rsidR="00090993" w:rsidRPr="003E0C96" w:rsidRDefault="00090993" w:rsidP="003E0C96">
      <w:pPr>
        <w:numPr>
          <w:ilvl w:val="0"/>
          <w:numId w:val="1"/>
        </w:numPr>
        <w:spacing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7C6F7C" w:rsidP="007C6F7C">
      <w:pPr>
        <w:numPr>
          <w:ilvl w:val="1"/>
          <w:numId w:val="2"/>
        </w:numPr>
        <w:tabs>
          <w:tab w:val="left" w:pos="1276"/>
          <w:tab w:val="left" w:pos="1418"/>
          <w:tab w:val="left" w:pos="1701"/>
        </w:tabs>
        <w:spacing w:line="276" w:lineRule="auto"/>
        <w:ind w:left="1560" w:hanging="709"/>
        <w:jc w:val="both"/>
        <w:rPr>
          <w:rFonts w:eastAsia="標楷體"/>
          <w:color w:val="000000"/>
        </w:rPr>
      </w:pPr>
      <w:r>
        <w:rPr>
          <w:rFonts w:eastAsia="標楷體" w:hint="eastAsia"/>
          <w:color w:val="000000"/>
        </w:rPr>
        <w:t xml:space="preserve"> </w:t>
      </w:r>
      <w:r w:rsidR="00090993">
        <w:rPr>
          <w:rFonts w:eastAsia="標楷體" w:hint="eastAsia"/>
          <w:color w:val="000000"/>
        </w:rPr>
        <w:t>清寒獎助金及優秀獎學金</w:t>
      </w:r>
      <w:r w:rsidR="003E257C" w:rsidRPr="00090993">
        <w:rPr>
          <w:rFonts w:eastAsia="標楷體"/>
          <w:color w:val="000000"/>
        </w:rPr>
        <w:t>。</w:t>
      </w:r>
    </w:p>
    <w:p w:rsidR="003E257C" w:rsidRPr="00090993" w:rsidRDefault="007C6F7C" w:rsidP="007C6F7C">
      <w:pPr>
        <w:numPr>
          <w:ilvl w:val="1"/>
          <w:numId w:val="2"/>
        </w:numPr>
        <w:tabs>
          <w:tab w:val="left" w:pos="1276"/>
          <w:tab w:val="left" w:pos="1418"/>
          <w:tab w:val="left" w:pos="1701"/>
        </w:tabs>
        <w:spacing w:line="276" w:lineRule="auto"/>
        <w:ind w:left="1560" w:hanging="709"/>
        <w:jc w:val="both"/>
        <w:rPr>
          <w:rFonts w:eastAsia="標楷體"/>
          <w:color w:val="000000"/>
        </w:rPr>
      </w:pPr>
      <w:r>
        <w:rPr>
          <w:rFonts w:eastAsia="標楷體"/>
          <w:color w:val="000000"/>
        </w:rPr>
        <w:t xml:space="preserve"> </w:t>
      </w:r>
      <w:r w:rsidR="00090993">
        <w:rPr>
          <w:rFonts w:eastAsia="標楷體" w:hint="eastAsia"/>
          <w:color w:val="000000"/>
        </w:rPr>
        <w:t>生活津貼</w:t>
      </w:r>
      <w:r w:rsidR="003E257C" w:rsidRPr="00090993">
        <w:rPr>
          <w:rFonts w:eastAsia="標楷體"/>
          <w:color w:val="000000"/>
        </w:rPr>
        <w:t>。</w:t>
      </w:r>
    </w:p>
    <w:p w:rsidR="003E257C" w:rsidRPr="00090993" w:rsidRDefault="00C072B9" w:rsidP="003E257C">
      <w:pPr>
        <w:numPr>
          <w:ilvl w:val="0"/>
          <w:numId w:val="1"/>
        </w:numPr>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7C6F7C" w:rsidRDefault="00A5017A" w:rsidP="007C6F7C">
      <w:pPr>
        <w:pStyle w:val="a3"/>
        <w:numPr>
          <w:ilvl w:val="2"/>
          <w:numId w:val="2"/>
        </w:numPr>
        <w:ind w:leftChars="0" w:left="1418" w:hanging="622"/>
        <w:jc w:val="both"/>
        <w:rPr>
          <w:rFonts w:eastAsia="標楷體"/>
          <w:kern w:val="0"/>
        </w:rPr>
      </w:pPr>
      <w:r w:rsidRPr="001F17B6">
        <w:rPr>
          <w:rFonts w:eastAsia="標楷體"/>
          <w:szCs w:val="28"/>
        </w:rPr>
        <w:t>清寒</w:t>
      </w:r>
      <w:r w:rsidRPr="001F17B6">
        <w:rPr>
          <w:rFonts w:eastAsia="標楷體" w:hint="eastAsia"/>
          <w:szCs w:val="28"/>
        </w:rPr>
        <w:t>獎助金及</w:t>
      </w:r>
      <w:r w:rsidRPr="001F17B6">
        <w:rPr>
          <w:rFonts w:eastAsia="標楷體"/>
          <w:szCs w:val="28"/>
        </w:rPr>
        <w:t>優秀獎學金：</w:t>
      </w:r>
      <w:r w:rsidR="001F17B6" w:rsidRPr="001F17B6">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7C6F7C" w:rsidRDefault="00A5017A" w:rsidP="007C6F7C">
      <w:pPr>
        <w:pStyle w:val="a3"/>
        <w:numPr>
          <w:ilvl w:val="2"/>
          <w:numId w:val="2"/>
        </w:numPr>
        <w:ind w:leftChars="0" w:left="1418" w:hanging="622"/>
        <w:jc w:val="both"/>
        <w:rPr>
          <w:rFonts w:eastAsia="標楷體"/>
          <w:kern w:val="0"/>
        </w:rPr>
      </w:pPr>
      <w:r w:rsidRPr="007C6F7C">
        <w:rPr>
          <w:rFonts w:eastAsia="標楷體"/>
          <w:szCs w:val="28"/>
        </w:rPr>
        <w:t>生活津貼：</w:t>
      </w:r>
      <w:r w:rsidR="001F17B6" w:rsidRPr="007C6F7C">
        <w:rPr>
          <w:rFonts w:eastAsia="標楷體" w:hint="eastAsia"/>
          <w:szCs w:val="28"/>
        </w:rPr>
        <w:t>設籍本市四個月以上，就讀教育部核准立案之國內私立大專院校原住民族在學學生，其家庭總收入平均分配全家人口，每人每月在最低生活費二倍以下。</w:t>
      </w:r>
    </w:p>
    <w:p w:rsidR="003E257C" w:rsidRPr="00090993" w:rsidRDefault="00A5017A" w:rsidP="003E257C">
      <w:pPr>
        <w:numPr>
          <w:ilvl w:val="0"/>
          <w:numId w:val="1"/>
        </w:numPr>
        <w:ind w:hanging="578"/>
        <w:jc w:val="both"/>
        <w:rPr>
          <w:rFonts w:eastAsia="標楷體"/>
          <w:color w:val="000000"/>
        </w:rPr>
      </w:pPr>
      <w:r w:rsidRPr="00A5017A">
        <w:rPr>
          <w:rFonts w:eastAsia="標楷體" w:hint="eastAsia"/>
          <w:szCs w:val="28"/>
        </w:rPr>
        <w:t>第三點所稱清寒之定義及範圍如下</w:t>
      </w:r>
      <w:r w:rsidR="003E257C" w:rsidRPr="00090993">
        <w:rPr>
          <w:rFonts w:eastAsia="標楷體"/>
          <w:color w:val="000000"/>
        </w:rPr>
        <w:t>：</w:t>
      </w:r>
    </w:p>
    <w:p w:rsidR="00292095" w:rsidRPr="00292095" w:rsidRDefault="00A5017A" w:rsidP="007C6F7C">
      <w:pPr>
        <w:pStyle w:val="a3"/>
        <w:numPr>
          <w:ilvl w:val="2"/>
          <w:numId w:val="3"/>
        </w:numPr>
        <w:tabs>
          <w:tab w:val="left" w:pos="1134"/>
          <w:tab w:val="left" w:pos="1418"/>
        </w:tabs>
        <w:ind w:leftChars="0" w:left="2410" w:hanging="1559"/>
        <w:jc w:val="both"/>
        <w:rPr>
          <w:rFonts w:eastAsia="標楷體"/>
          <w:color w:val="000000"/>
          <w:sz w:val="22"/>
        </w:rPr>
      </w:pPr>
      <w:r w:rsidRPr="00A5017A">
        <w:rPr>
          <w:rFonts w:eastAsia="標楷體" w:hint="eastAsia"/>
        </w:rPr>
        <w:t>持有</w:t>
      </w:r>
      <w:r w:rsidRPr="00A5017A">
        <w:rPr>
          <w:rFonts w:eastAsia="標楷體"/>
        </w:rPr>
        <w:t>區公所核發之中低或低收入戶證明</w:t>
      </w:r>
      <w:r w:rsidRPr="00A5017A">
        <w:rPr>
          <w:rFonts w:eastAsia="標楷體" w:hint="eastAsia"/>
          <w:szCs w:val="28"/>
        </w:rPr>
        <w:t>者</w:t>
      </w:r>
      <w:r w:rsidRPr="00A5017A">
        <w:rPr>
          <w:rFonts w:eastAsia="標楷體"/>
          <w:szCs w:val="28"/>
        </w:rPr>
        <w:t>。</w:t>
      </w:r>
    </w:p>
    <w:p w:rsidR="00292095" w:rsidRPr="00292095" w:rsidRDefault="00292095" w:rsidP="007C6F7C">
      <w:pPr>
        <w:pStyle w:val="a3"/>
        <w:numPr>
          <w:ilvl w:val="2"/>
          <w:numId w:val="3"/>
        </w:numPr>
        <w:tabs>
          <w:tab w:val="left" w:pos="1134"/>
          <w:tab w:val="left" w:pos="1418"/>
        </w:tabs>
        <w:ind w:leftChars="0" w:left="2410" w:hanging="1559"/>
        <w:jc w:val="both"/>
        <w:rPr>
          <w:rFonts w:eastAsia="標楷體"/>
          <w:color w:val="000000"/>
          <w:sz w:val="22"/>
        </w:rPr>
      </w:pPr>
      <w:r w:rsidRPr="00292095">
        <w:rPr>
          <w:rFonts w:eastAsia="標楷體"/>
          <w:szCs w:val="28"/>
        </w:rPr>
        <w:t>單親家庭</w:t>
      </w:r>
      <w:r w:rsidRPr="00292095">
        <w:rPr>
          <w:rFonts w:eastAsia="標楷體" w:hint="eastAsia"/>
          <w:szCs w:val="28"/>
        </w:rPr>
        <w:t>負</w:t>
      </w:r>
      <w:r w:rsidRPr="00292095">
        <w:rPr>
          <w:rFonts w:eastAsia="標楷體"/>
          <w:szCs w:val="28"/>
        </w:rPr>
        <w:t>教養責任之一方無力撫育者</w:t>
      </w:r>
    </w:p>
    <w:p w:rsidR="00292095" w:rsidRPr="00292095" w:rsidRDefault="00292095" w:rsidP="007C6F7C">
      <w:pPr>
        <w:pStyle w:val="a3"/>
        <w:numPr>
          <w:ilvl w:val="2"/>
          <w:numId w:val="3"/>
        </w:numPr>
        <w:tabs>
          <w:tab w:val="left" w:pos="1134"/>
          <w:tab w:val="left" w:pos="1418"/>
        </w:tabs>
        <w:ind w:leftChars="0" w:left="2410" w:hanging="1559"/>
        <w:jc w:val="both"/>
        <w:rPr>
          <w:rFonts w:eastAsia="標楷體"/>
          <w:color w:val="000000"/>
          <w:sz w:val="22"/>
        </w:rPr>
      </w:pPr>
      <w:r w:rsidRPr="00292095">
        <w:rPr>
          <w:rFonts w:eastAsia="標楷體"/>
          <w:szCs w:val="28"/>
        </w:rPr>
        <w:t>父母一方亡故，而監護人無力教養者。</w:t>
      </w:r>
    </w:p>
    <w:p w:rsidR="00292095" w:rsidRPr="00AE2127" w:rsidRDefault="00292095" w:rsidP="007C6F7C">
      <w:pPr>
        <w:pStyle w:val="a3"/>
        <w:numPr>
          <w:ilvl w:val="2"/>
          <w:numId w:val="3"/>
        </w:numPr>
        <w:tabs>
          <w:tab w:val="left" w:pos="1134"/>
          <w:tab w:val="left" w:pos="1418"/>
        </w:tabs>
        <w:ind w:leftChars="0" w:left="2410" w:hanging="1559"/>
        <w:jc w:val="both"/>
        <w:rPr>
          <w:rFonts w:eastAsia="標楷體"/>
          <w:color w:val="000000"/>
          <w:sz w:val="20"/>
        </w:rPr>
      </w:pPr>
      <w:r w:rsidRPr="00292095">
        <w:rPr>
          <w:rFonts w:eastAsia="標楷體"/>
          <w:szCs w:val="28"/>
        </w:rPr>
        <w:t>家庭有重大或緊急變故致生活困難者。</w:t>
      </w:r>
    </w:p>
    <w:p w:rsidR="00AE2127" w:rsidRPr="00AE2127" w:rsidRDefault="00AE2127" w:rsidP="007C6F7C">
      <w:pPr>
        <w:pStyle w:val="a3"/>
        <w:numPr>
          <w:ilvl w:val="2"/>
          <w:numId w:val="3"/>
        </w:numPr>
        <w:tabs>
          <w:tab w:val="left" w:pos="1134"/>
          <w:tab w:val="left" w:pos="1418"/>
        </w:tabs>
        <w:ind w:leftChars="0" w:left="2410" w:hanging="1559"/>
        <w:jc w:val="both"/>
        <w:rPr>
          <w:rFonts w:eastAsia="標楷體"/>
          <w:color w:val="000000"/>
          <w:sz w:val="18"/>
        </w:rPr>
      </w:pPr>
      <w:r w:rsidRPr="00AE2127">
        <w:rPr>
          <w:rFonts w:eastAsia="標楷體"/>
          <w:szCs w:val="28"/>
        </w:rPr>
        <w:t>經</w:t>
      </w:r>
      <w:r w:rsidRPr="00AE2127">
        <w:rPr>
          <w:rFonts w:eastAsia="標楷體" w:hint="eastAsia"/>
          <w:szCs w:val="28"/>
        </w:rPr>
        <w:t>申請人之就讀</w:t>
      </w:r>
      <w:r w:rsidRPr="00AE2127">
        <w:rPr>
          <w:rFonts w:eastAsia="標楷體"/>
          <w:szCs w:val="28"/>
        </w:rPr>
        <w:t>校方</w:t>
      </w:r>
      <w:r w:rsidRPr="00AE2127">
        <w:rPr>
          <w:rFonts w:eastAsia="標楷體" w:hint="eastAsia"/>
          <w:szCs w:val="28"/>
        </w:rPr>
        <w:t>人員訪視</w:t>
      </w:r>
      <w:r w:rsidRPr="00AE2127">
        <w:rPr>
          <w:rFonts w:eastAsia="標楷體"/>
          <w:szCs w:val="28"/>
        </w:rPr>
        <w:t>後認定確實家庭生活困難。</w:t>
      </w:r>
    </w:p>
    <w:p w:rsidR="004F1271" w:rsidRPr="004F1271" w:rsidRDefault="004F1271" w:rsidP="004F1271">
      <w:pPr>
        <w:numPr>
          <w:ilvl w:val="0"/>
          <w:numId w:val="1"/>
        </w:numPr>
        <w:ind w:hanging="578"/>
        <w:jc w:val="both"/>
        <w:rPr>
          <w:rFonts w:eastAsia="標楷體"/>
          <w:color w:val="000000"/>
          <w:sz w:val="22"/>
        </w:rPr>
      </w:pPr>
      <w:r w:rsidRPr="004F1271">
        <w:rPr>
          <w:rFonts w:eastAsia="標楷體" w:hint="eastAsia"/>
          <w:szCs w:val="28"/>
        </w:rPr>
        <w:t>第三點</w:t>
      </w:r>
      <w:r w:rsidRPr="004F1271">
        <w:rPr>
          <w:rFonts w:eastAsia="標楷體"/>
          <w:szCs w:val="28"/>
        </w:rPr>
        <w:t>所稱家庭總收入，</w:t>
      </w:r>
      <w:r w:rsidRPr="004F1271">
        <w:rPr>
          <w:rFonts w:eastAsia="標楷體" w:hint="eastAsia"/>
          <w:szCs w:val="28"/>
        </w:rPr>
        <w:t>依社會救助法第五條之一及第五條之三規定計算之；所稱全家人口，其範圍如下：</w:t>
      </w:r>
    </w:p>
    <w:p w:rsidR="00C10E8F" w:rsidRDefault="004F1271" w:rsidP="007C6F7C">
      <w:pPr>
        <w:pStyle w:val="a3"/>
        <w:numPr>
          <w:ilvl w:val="0"/>
          <w:numId w:val="4"/>
        </w:numPr>
        <w:ind w:leftChars="0" w:left="1418" w:hanging="567"/>
        <w:jc w:val="both"/>
        <w:rPr>
          <w:rFonts w:eastAsia="標楷體"/>
          <w:color w:val="000000"/>
        </w:rPr>
      </w:pPr>
      <w:r>
        <w:rPr>
          <w:rFonts w:eastAsia="標楷體" w:hint="eastAsia"/>
          <w:color w:val="000000"/>
        </w:rPr>
        <w:t>申請人。</w:t>
      </w:r>
    </w:p>
    <w:p w:rsidR="00C10E8F" w:rsidRPr="00C10E8F" w:rsidRDefault="004F1271" w:rsidP="00C10E8F">
      <w:pPr>
        <w:pStyle w:val="a3"/>
        <w:numPr>
          <w:ilvl w:val="0"/>
          <w:numId w:val="4"/>
        </w:numPr>
        <w:ind w:leftChars="0" w:hanging="589"/>
        <w:jc w:val="both"/>
        <w:rPr>
          <w:rFonts w:eastAsia="標楷體"/>
          <w:color w:val="000000"/>
        </w:rPr>
      </w:pPr>
      <w:r w:rsidRPr="00C10E8F">
        <w:rPr>
          <w:rFonts w:eastAsia="標楷體" w:hint="eastAsia"/>
          <w:color w:val="000000"/>
        </w:rPr>
        <w:t>一等</w:t>
      </w:r>
      <w:r w:rsidRPr="00C10E8F">
        <w:rPr>
          <w:rFonts w:eastAsia="標楷體" w:hint="eastAsia"/>
        </w:rPr>
        <w:t>親等之直系血親。</w:t>
      </w:r>
    </w:p>
    <w:p w:rsidR="00C10E8F" w:rsidRPr="00C10E8F" w:rsidRDefault="00C10E8F" w:rsidP="00C10E8F">
      <w:pPr>
        <w:pStyle w:val="a3"/>
        <w:numPr>
          <w:ilvl w:val="0"/>
          <w:numId w:val="4"/>
        </w:numPr>
        <w:ind w:leftChars="0" w:hanging="589"/>
        <w:jc w:val="both"/>
        <w:rPr>
          <w:rFonts w:eastAsia="標楷體"/>
          <w:color w:val="000000"/>
          <w:sz w:val="22"/>
        </w:rPr>
      </w:pPr>
      <w:r w:rsidRPr="00C10E8F">
        <w:rPr>
          <w:rFonts w:eastAsia="標楷體" w:hint="eastAsia"/>
          <w:szCs w:val="28"/>
        </w:rPr>
        <w:t>同一戶籍或共同生活之直系血親或兄弟姊妹。</w:t>
      </w:r>
    </w:p>
    <w:p w:rsidR="00C10E8F" w:rsidRPr="00C10E8F" w:rsidRDefault="00C10E8F" w:rsidP="00C10E8F">
      <w:pPr>
        <w:pStyle w:val="a3"/>
        <w:numPr>
          <w:ilvl w:val="0"/>
          <w:numId w:val="4"/>
        </w:numPr>
        <w:ind w:leftChars="0" w:hanging="589"/>
        <w:jc w:val="both"/>
        <w:rPr>
          <w:rFonts w:eastAsia="標楷體"/>
          <w:color w:val="000000"/>
          <w:sz w:val="20"/>
        </w:rPr>
      </w:pPr>
      <w:r w:rsidRPr="00C10E8F">
        <w:rPr>
          <w:rFonts w:eastAsia="標楷體" w:hint="eastAsia"/>
          <w:szCs w:val="28"/>
        </w:rPr>
        <w:t>前三款以外，認列綜合所得稅扶養親屬免稅額之納稅義務人。</w:t>
      </w:r>
    </w:p>
    <w:p w:rsidR="003E257C" w:rsidRDefault="00444A9E" w:rsidP="00444A9E">
      <w:pPr>
        <w:numPr>
          <w:ilvl w:val="0"/>
          <w:numId w:val="1"/>
        </w:numPr>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444A9E" w:rsidRDefault="00876926" w:rsidP="00876926">
      <w:pPr>
        <w:numPr>
          <w:ilvl w:val="0"/>
          <w:numId w:val="9"/>
        </w:numPr>
        <w:rPr>
          <w:rFonts w:eastAsia="標楷體"/>
          <w:szCs w:val="28"/>
        </w:rPr>
      </w:pPr>
      <w:r>
        <w:rPr>
          <w:rFonts w:eastAsia="標楷體" w:hint="eastAsia"/>
          <w:szCs w:val="28"/>
        </w:rPr>
        <w:t xml:space="preserve"> </w:t>
      </w:r>
      <w:r w:rsidR="00444A9E" w:rsidRPr="00444A9E">
        <w:rPr>
          <w:rFonts w:eastAsia="標楷體"/>
          <w:szCs w:val="28"/>
        </w:rPr>
        <w:t>清寒獎助金：</w:t>
      </w:r>
      <w:r w:rsidR="00444A9E" w:rsidRPr="00444A9E">
        <w:rPr>
          <w:rFonts w:eastAsia="標楷體" w:hint="eastAsia"/>
          <w:szCs w:val="28"/>
        </w:rPr>
        <w:t>申請人</w:t>
      </w:r>
      <w:r w:rsidR="00444A9E" w:rsidRPr="00444A9E">
        <w:rPr>
          <w:rFonts w:eastAsia="標楷體"/>
          <w:szCs w:val="28"/>
        </w:rPr>
        <w:t>前一學期成績總平均在</w:t>
      </w:r>
      <w:r w:rsidR="00444A9E" w:rsidRPr="00444A9E">
        <w:rPr>
          <w:rFonts w:eastAsia="標楷體" w:hint="eastAsia"/>
          <w:szCs w:val="28"/>
        </w:rPr>
        <w:t>七十</w:t>
      </w:r>
      <w:r w:rsidR="00444A9E" w:rsidRPr="00444A9E">
        <w:rPr>
          <w:rFonts w:eastAsia="標楷體"/>
          <w:szCs w:val="28"/>
        </w:rPr>
        <w:t>分以上。</w:t>
      </w:r>
    </w:p>
    <w:p w:rsidR="00444A9E" w:rsidRPr="00444A9E" w:rsidRDefault="00444A9E" w:rsidP="00444A9E">
      <w:pPr>
        <w:numPr>
          <w:ilvl w:val="0"/>
          <w:numId w:val="6"/>
        </w:numPr>
        <w:rPr>
          <w:rFonts w:eastAsia="標楷體"/>
          <w:szCs w:val="28"/>
        </w:rPr>
      </w:pPr>
      <w:r w:rsidRPr="00444A9E">
        <w:rPr>
          <w:rFonts w:eastAsia="標楷體"/>
          <w:szCs w:val="28"/>
        </w:rPr>
        <w:t>公私立大專院校組：每學期補助新臺幣</w:t>
      </w:r>
      <w:r w:rsidRPr="00444A9E">
        <w:rPr>
          <w:rFonts w:eastAsia="標楷體" w:hint="eastAsia"/>
          <w:szCs w:val="28"/>
        </w:rPr>
        <w:t>一</w:t>
      </w:r>
      <w:r w:rsidRPr="00444A9E">
        <w:rPr>
          <w:rFonts w:eastAsia="標楷體"/>
          <w:szCs w:val="28"/>
        </w:rPr>
        <w:t>萬元。</w:t>
      </w:r>
    </w:p>
    <w:p w:rsidR="00444A9E" w:rsidRPr="00444A9E" w:rsidRDefault="00444A9E" w:rsidP="00444A9E">
      <w:pPr>
        <w:numPr>
          <w:ilvl w:val="0"/>
          <w:numId w:val="6"/>
        </w:numPr>
        <w:rPr>
          <w:rFonts w:eastAsia="標楷體"/>
          <w:szCs w:val="28"/>
        </w:rPr>
      </w:pPr>
      <w:r w:rsidRPr="00444A9E">
        <w:rPr>
          <w:rFonts w:eastAsia="標楷體"/>
          <w:szCs w:val="28"/>
        </w:rPr>
        <w:t>公私立高中職組：每學期補助新臺幣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6"/>
        </w:numPr>
        <w:rPr>
          <w:rFonts w:eastAsia="標楷體"/>
          <w:szCs w:val="28"/>
        </w:rPr>
      </w:pPr>
      <w:r w:rsidRPr="00444A9E">
        <w:rPr>
          <w:rFonts w:eastAsia="標楷體"/>
          <w:szCs w:val="28"/>
        </w:rPr>
        <w:t>公私立國中組：每學期</w:t>
      </w:r>
      <w:r w:rsidR="0005244B">
        <w:rPr>
          <w:rFonts w:eastAsia="標楷體"/>
          <w:szCs w:val="28"/>
        </w:rPr>
        <w:t>補助</w:t>
      </w:r>
      <w:r w:rsidRPr="00444A9E">
        <w:rPr>
          <w:rFonts w:eastAsia="標楷體"/>
          <w:szCs w:val="28"/>
        </w:rPr>
        <w:t>新臺幣</w:t>
      </w:r>
      <w:r w:rsidRPr="00444A9E">
        <w:rPr>
          <w:rFonts w:eastAsia="標楷體" w:hint="eastAsia"/>
          <w:szCs w:val="28"/>
        </w:rPr>
        <w:t>四千</w:t>
      </w:r>
      <w:r w:rsidRPr="00444A9E">
        <w:rPr>
          <w:rFonts w:eastAsia="標楷體"/>
          <w:szCs w:val="28"/>
        </w:rPr>
        <w:t>元。</w:t>
      </w:r>
    </w:p>
    <w:p w:rsidR="00444A9E" w:rsidRPr="00444A9E" w:rsidRDefault="00444A9E" w:rsidP="00876926">
      <w:pPr>
        <w:numPr>
          <w:ilvl w:val="0"/>
          <w:numId w:val="9"/>
        </w:numPr>
        <w:rPr>
          <w:rFonts w:eastAsia="標楷體"/>
          <w:szCs w:val="28"/>
        </w:rPr>
      </w:pPr>
      <w:r w:rsidRPr="00444A9E">
        <w:rPr>
          <w:rFonts w:eastAsia="標楷體"/>
          <w:szCs w:val="28"/>
        </w:rPr>
        <w:lastRenderedPageBreak/>
        <w:t>優秀獎學金：</w:t>
      </w:r>
    </w:p>
    <w:p w:rsidR="00444A9E" w:rsidRPr="00444A9E" w:rsidRDefault="00444A9E" w:rsidP="00444A9E">
      <w:pPr>
        <w:numPr>
          <w:ilvl w:val="0"/>
          <w:numId w:val="7"/>
        </w:numPr>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一</w:t>
      </w:r>
      <w:r w:rsidRPr="00444A9E">
        <w:rPr>
          <w:rFonts w:eastAsia="標楷體"/>
          <w:szCs w:val="28"/>
        </w:rPr>
        <w:t>萬元。</w:t>
      </w:r>
    </w:p>
    <w:p w:rsidR="00444A9E" w:rsidRPr="00444A9E" w:rsidRDefault="00444A9E" w:rsidP="00444A9E">
      <w:pPr>
        <w:numPr>
          <w:ilvl w:val="0"/>
          <w:numId w:val="7"/>
        </w:numPr>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分以上，無任何一科不及格者。每學期補助新臺幣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7"/>
        </w:numPr>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7"/>
        </w:numPr>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四千</w:t>
      </w:r>
      <w:r w:rsidRPr="00444A9E">
        <w:rPr>
          <w:rFonts w:eastAsia="標楷體"/>
          <w:szCs w:val="28"/>
        </w:rPr>
        <w:t>元。</w:t>
      </w:r>
    </w:p>
    <w:p w:rsidR="00444A9E" w:rsidRPr="00444A9E" w:rsidRDefault="00444A9E" w:rsidP="00876926">
      <w:pPr>
        <w:numPr>
          <w:ilvl w:val="0"/>
          <w:numId w:val="9"/>
        </w:numPr>
        <w:rPr>
          <w:rFonts w:eastAsia="標楷體"/>
          <w:szCs w:val="28"/>
        </w:rPr>
      </w:pPr>
      <w:r w:rsidRPr="00444A9E">
        <w:rPr>
          <w:rFonts w:eastAsia="標楷體"/>
          <w:szCs w:val="28"/>
        </w:rPr>
        <w:t>公私立國</w:t>
      </w:r>
      <w:r w:rsidRPr="00444A9E">
        <w:rPr>
          <w:rFonts w:eastAsia="標楷體" w:hint="eastAsia"/>
          <w:szCs w:val="28"/>
        </w:rPr>
        <w:t>民</w:t>
      </w:r>
      <w:r w:rsidRPr="00444A9E">
        <w:rPr>
          <w:rFonts w:eastAsia="標楷體"/>
          <w:szCs w:val="28"/>
        </w:rPr>
        <w:t>小</w:t>
      </w:r>
      <w:r w:rsidRPr="00444A9E">
        <w:rPr>
          <w:rFonts w:eastAsia="標楷體" w:hint="eastAsia"/>
          <w:szCs w:val="28"/>
        </w:rPr>
        <w:t>學之學生，</w:t>
      </w:r>
      <w:r w:rsidRPr="00444A9E">
        <w:rPr>
          <w:rFonts w:eastAsia="標楷體"/>
          <w:szCs w:val="28"/>
        </w:rPr>
        <w:t>不分清寒及優秀生，由校方推薦申請學生名單</w:t>
      </w:r>
      <w:r w:rsidRPr="00444A9E">
        <w:rPr>
          <w:rFonts w:eastAsia="標楷體" w:hint="eastAsia"/>
          <w:kern w:val="0"/>
          <w:szCs w:val="28"/>
          <w:lang w:val="zh-TW"/>
        </w:rPr>
        <w:t>，其</w:t>
      </w:r>
      <w:r w:rsidRPr="00444A9E">
        <w:rPr>
          <w:rFonts w:eastAsia="標楷體"/>
          <w:kern w:val="0"/>
          <w:szCs w:val="28"/>
          <w:lang w:val="zh-TW"/>
        </w:rPr>
        <w:t>名額分配</w:t>
      </w:r>
      <w:r w:rsidRPr="00444A9E">
        <w:rPr>
          <w:rFonts w:eastAsia="標楷體" w:hint="eastAsia"/>
          <w:kern w:val="0"/>
          <w:szCs w:val="28"/>
          <w:lang w:val="zh-TW"/>
        </w:rPr>
        <w:t>按本</w:t>
      </w:r>
      <w:r w:rsidRPr="00444A9E">
        <w:rPr>
          <w:rFonts w:eastAsia="標楷體"/>
          <w:kern w:val="0"/>
          <w:szCs w:val="28"/>
          <w:lang w:val="zh-TW"/>
        </w:rPr>
        <w:t>市公私立國</w:t>
      </w:r>
      <w:r w:rsidRPr="00444A9E">
        <w:rPr>
          <w:rFonts w:eastAsia="標楷體" w:hint="eastAsia"/>
          <w:kern w:val="0"/>
          <w:szCs w:val="28"/>
          <w:lang w:val="zh-TW"/>
        </w:rPr>
        <w:t>民</w:t>
      </w:r>
      <w:r w:rsidRPr="00444A9E">
        <w:rPr>
          <w:rFonts w:eastAsia="標楷體"/>
          <w:kern w:val="0"/>
          <w:szCs w:val="28"/>
          <w:lang w:val="zh-TW"/>
        </w:rPr>
        <w:t>小</w:t>
      </w:r>
      <w:r w:rsidRPr="00444A9E">
        <w:rPr>
          <w:rFonts w:eastAsia="標楷體" w:hint="eastAsia"/>
          <w:kern w:val="0"/>
          <w:szCs w:val="28"/>
          <w:lang w:val="zh-TW"/>
        </w:rPr>
        <w:t>學</w:t>
      </w:r>
      <w:r w:rsidRPr="00444A9E">
        <w:rPr>
          <w:rFonts w:eastAsia="標楷體"/>
          <w:kern w:val="0"/>
          <w:szCs w:val="28"/>
          <w:lang w:val="zh-TW"/>
        </w:rPr>
        <w:t>原住民族學生總人數計算，每</w:t>
      </w:r>
      <w:r w:rsidRPr="00444A9E">
        <w:rPr>
          <w:rFonts w:eastAsia="標楷體" w:hint="eastAsia"/>
          <w:kern w:val="0"/>
          <w:szCs w:val="28"/>
          <w:lang w:val="zh-TW"/>
        </w:rPr>
        <w:t>十</w:t>
      </w:r>
      <w:r w:rsidRPr="00444A9E">
        <w:rPr>
          <w:rFonts w:eastAsia="標楷體"/>
          <w:kern w:val="0"/>
          <w:szCs w:val="28"/>
          <w:lang w:val="zh-TW"/>
        </w:rPr>
        <w:t>人得發給</w:t>
      </w:r>
      <w:r w:rsidRPr="00444A9E">
        <w:rPr>
          <w:rFonts w:eastAsia="標楷體" w:hint="eastAsia"/>
          <w:kern w:val="0"/>
          <w:szCs w:val="28"/>
          <w:lang w:val="zh-TW"/>
        </w:rPr>
        <w:t>一</w:t>
      </w:r>
      <w:r w:rsidRPr="00444A9E">
        <w:rPr>
          <w:rFonts w:eastAsia="標楷體"/>
          <w:kern w:val="0"/>
          <w:szCs w:val="28"/>
          <w:lang w:val="zh-TW"/>
        </w:rPr>
        <w:t>名，以其總人數除以</w:t>
      </w:r>
      <w:r w:rsidRPr="00444A9E">
        <w:rPr>
          <w:rFonts w:eastAsia="標楷體" w:hint="eastAsia"/>
          <w:kern w:val="0"/>
          <w:szCs w:val="28"/>
          <w:lang w:val="zh-TW"/>
        </w:rPr>
        <w:t>十</w:t>
      </w:r>
      <w:r w:rsidRPr="00444A9E">
        <w:rPr>
          <w:rFonts w:eastAsia="標楷體"/>
          <w:kern w:val="0"/>
          <w:szCs w:val="28"/>
          <w:lang w:val="zh-TW"/>
        </w:rPr>
        <w:t>人，剩餘數未滿</w:t>
      </w:r>
      <w:r w:rsidRPr="00444A9E">
        <w:rPr>
          <w:rFonts w:eastAsia="標楷體" w:hint="eastAsia"/>
          <w:kern w:val="0"/>
          <w:szCs w:val="28"/>
          <w:lang w:val="zh-TW"/>
        </w:rPr>
        <w:t>十</w:t>
      </w:r>
      <w:r w:rsidRPr="00444A9E">
        <w:rPr>
          <w:rFonts w:eastAsia="標楷體"/>
          <w:kern w:val="0"/>
          <w:szCs w:val="28"/>
          <w:lang w:val="zh-TW"/>
        </w:rPr>
        <w:t>人仍以</w:t>
      </w:r>
      <w:r w:rsidRPr="00444A9E">
        <w:rPr>
          <w:rFonts w:eastAsia="標楷體" w:hint="eastAsia"/>
          <w:kern w:val="0"/>
          <w:szCs w:val="28"/>
          <w:lang w:val="zh-TW"/>
        </w:rPr>
        <w:t>十</w:t>
      </w:r>
      <w:r w:rsidRPr="00444A9E">
        <w:rPr>
          <w:rFonts w:eastAsia="標楷體"/>
          <w:kern w:val="0"/>
          <w:szCs w:val="28"/>
          <w:lang w:val="zh-TW"/>
        </w:rPr>
        <w:t>人計算；全校原住民學生總人數未滿</w:t>
      </w:r>
      <w:r w:rsidRPr="00444A9E">
        <w:rPr>
          <w:rFonts w:eastAsia="標楷體" w:hint="eastAsia"/>
          <w:kern w:val="0"/>
          <w:szCs w:val="28"/>
          <w:lang w:val="zh-TW"/>
        </w:rPr>
        <w:t>十</w:t>
      </w:r>
      <w:r w:rsidRPr="00444A9E">
        <w:rPr>
          <w:rFonts w:eastAsia="標楷體"/>
          <w:kern w:val="0"/>
          <w:szCs w:val="28"/>
          <w:lang w:val="zh-TW"/>
        </w:rPr>
        <w:t>人者，得發給</w:t>
      </w:r>
      <w:r w:rsidRPr="00444A9E">
        <w:rPr>
          <w:rFonts w:eastAsia="標楷體" w:hint="eastAsia"/>
          <w:kern w:val="0"/>
          <w:szCs w:val="28"/>
          <w:lang w:val="zh-TW"/>
        </w:rPr>
        <w:t>一</w:t>
      </w:r>
      <w:r w:rsidRPr="00444A9E">
        <w:rPr>
          <w:rFonts w:eastAsia="標楷體"/>
          <w:kern w:val="0"/>
          <w:szCs w:val="28"/>
          <w:lang w:val="zh-TW"/>
        </w:rPr>
        <w:t>名。分校比照辦理，各校各別平均分配名額，每學期補助</w:t>
      </w:r>
      <w:r w:rsidRPr="00444A9E">
        <w:rPr>
          <w:rFonts w:eastAsia="標楷體"/>
          <w:szCs w:val="28"/>
        </w:rPr>
        <w:t>新臺幣</w:t>
      </w:r>
      <w:r w:rsidRPr="00444A9E">
        <w:rPr>
          <w:rFonts w:eastAsia="標楷體" w:hint="eastAsia"/>
          <w:kern w:val="0"/>
          <w:szCs w:val="28"/>
          <w:lang w:val="zh-TW"/>
        </w:rPr>
        <w:t>一千</w:t>
      </w:r>
      <w:r w:rsidRPr="00444A9E">
        <w:rPr>
          <w:rFonts w:eastAsia="標楷體"/>
          <w:kern w:val="0"/>
          <w:szCs w:val="28"/>
          <w:lang w:val="zh-TW"/>
        </w:rPr>
        <w:t>元。</w:t>
      </w:r>
    </w:p>
    <w:p w:rsidR="00444A9E" w:rsidRPr="00444A9E" w:rsidRDefault="00444A9E" w:rsidP="00876926">
      <w:pPr>
        <w:numPr>
          <w:ilvl w:val="0"/>
          <w:numId w:val="9"/>
        </w:numPr>
        <w:rPr>
          <w:rFonts w:eastAsia="標楷體"/>
          <w:szCs w:val="28"/>
        </w:rPr>
      </w:pPr>
      <w:r w:rsidRPr="00444A9E">
        <w:rPr>
          <w:rFonts w:eastAsia="標楷體"/>
          <w:szCs w:val="28"/>
        </w:rPr>
        <w:t>生活津貼：每人每學期補助新臺幣</w:t>
      </w:r>
      <w:r w:rsidRPr="00444A9E">
        <w:rPr>
          <w:rFonts w:eastAsia="標楷體" w:hint="eastAsia"/>
          <w:szCs w:val="28"/>
        </w:rPr>
        <w:t>四千</w:t>
      </w:r>
      <w:r w:rsidRPr="00444A9E">
        <w:rPr>
          <w:rFonts w:eastAsia="標楷體"/>
          <w:szCs w:val="28"/>
        </w:rPr>
        <w:t>元。</w:t>
      </w:r>
    </w:p>
    <w:p w:rsidR="00FD014E" w:rsidRPr="00FD014E" w:rsidRDefault="00FD014E" w:rsidP="00FD014E">
      <w:pPr>
        <w:numPr>
          <w:ilvl w:val="0"/>
          <w:numId w:val="1"/>
        </w:numPr>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6D1137" w:rsidRDefault="006D1137" w:rsidP="006D1137">
      <w:pPr>
        <w:numPr>
          <w:ilvl w:val="0"/>
          <w:numId w:val="12"/>
        </w:numPr>
        <w:rPr>
          <w:rFonts w:eastAsia="標楷體"/>
          <w:szCs w:val="28"/>
        </w:rPr>
      </w:pPr>
      <w:r w:rsidRPr="006D1137">
        <w:rPr>
          <w:rFonts w:eastAsia="標楷體"/>
          <w:szCs w:val="28"/>
        </w:rPr>
        <w:t>清寒</w:t>
      </w:r>
      <w:r w:rsidRPr="006D1137">
        <w:rPr>
          <w:rFonts w:eastAsia="標楷體" w:hint="eastAsia"/>
          <w:szCs w:val="28"/>
        </w:rPr>
        <w:t>獎助金及</w:t>
      </w:r>
      <w:r w:rsidRPr="006D1137">
        <w:rPr>
          <w:rFonts w:eastAsia="標楷體"/>
          <w:szCs w:val="28"/>
        </w:rPr>
        <w:t>優秀獎學金：</w:t>
      </w:r>
    </w:p>
    <w:p w:rsidR="001F17B6" w:rsidRPr="001F17B6" w:rsidRDefault="001F17B6" w:rsidP="001F17B6">
      <w:pPr>
        <w:ind w:leftChars="554" w:left="1330"/>
        <w:rPr>
          <w:rFonts w:eastAsia="標楷體"/>
        </w:rPr>
      </w:pPr>
      <w:r w:rsidRPr="001F17B6">
        <w:rPr>
          <w:rFonts w:eastAsia="標楷體" w:hint="eastAsia"/>
        </w:rPr>
        <w:t>1</w:t>
      </w:r>
      <w:r w:rsidRPr="001F17B6">
        <w:rPr>
          <w:rFonts w:eastAsia="標楷體" w:hint="eastAsia"/>
        </w:rPr>
        <w:t>、申請書。</w:t>
      </w:r>
    </w:p>
    <w:p w:rsidR="001F17B6" w:rsidRPr="001F17B6" w:rsidRDefault="001F17B6" w:rsidP="001F17B6">
      <w:pPr>
        <w:ind w:leftChars="554" w:left="1330"/>
        <w:rPr>
          <w:rFonts w:eastAsia="標楷體"/>
        </w:rPr>
      </w:pPr>
      <w:r w:rsidRPr="001F17B6">
        <w:rPr>
          <w:rFonts w:eastAsia="標楷體" w:hint="eastAsia"/>
        </w:rPr>
        <w:t>2</w:t>
      </w:r>
      <w:r w:rsidRPr="001F17B6">
        <w:rPr>
          <w:rFonts w:eastAsia="標楷體" w:hint="eastAsia"/>
        </w:rPr>
        <w:t>、學生證影本或在學證明。</w:t>
      </w:r>
    </w:p>
    <w:p w:rsidR="001F17B6" w:rsidRPr="001F17B6" w:rsidRDefault="001F17B6" w:rsidP="001F17B6">
      <w:pPr>
        <w:ind w:leftChars="554" w:left="1330"/>
        <w:rPr>
          <w:rFonts w:eastAsia="標楷體"/>
        </w:rPr>
      </w:pPr>
      <w:r w:rsidRPr="001F17B6">
        <w:rPr>
          <w:rFonts w:eastAsia="標楷體" w:hint="eastAsia"/>
        </w:rPr>
        <w:t>3</w:t>
      </w:r>
      <w:r w:rsidRPr="001F17B6">
        <w:rPr>
          <w:rFonts w:eastAsia="標楷體" w:hint="eastAsia"/>
        </w:rPr>
        <w:t>、申請人或監護人之金融帳戶封面影本。</w:t>
      </w:r>
    </w:p>
    <w:p w:rsidR="001F17B6" w:rsidRPr="001F17B6" w:rsidRDefault="001F17B6" w:rsidP="001F17B6">
      <w:pPr>
        <w:ind w:leftChars="554" w:left="1330"/>
        <w:rPr>
          <w:rFonts w:eastAsia="標楷體"/>
        </w:rPr>
      </w:pPr>
      <w:r w:rsidRPr="001F17B6">
        <w:rPr>
          <w:rFonts w:eastAsia="標楷體" w:hint="eastAsia"/>
        </w:rPr>
        <w:t>4</w:t>
      </w:r>
      <w:r w:rsidRPr="001F17B6">
        <w:rPr>
          <w:rFonts w:eastAsia="標楷體" w:hint="eastAsia"/>
        </w:rPr>
        <w:t>、前ㄧ學期總平均百分制成績單正本或影本（影本須蓋與正本相章）。</w:t>
      </w:r>
    </w:p>
    <w:p w:rsidR="001F17B6" w:rsidRPr="001F17B6" w:rsidRDefault="001F17B6" w:rsidP="001F17B6">
      <w:pPr>
        <w:ind w:leftChars="554" w:left="1330"/>
        <w:rPr>
          <w:rFonts w:eastAsia="標楷體"/>
        </w:rPr>
      </w:pPr>
      <w:r w:rsidRPr="001F17B6">
        <w:rPr>
          <w:rFonts w:eastAsia="標楷體" w:hint="eastAsia"/>
        </w:rPr>
        <w:t>5</w:t>
      </w:r>
      <w:r w:rsidRPr="001F17B6">
        <w:rPr>
          <w:rFonts w:eastAsia="標楷體" w:hint="eastAsia"/>
        </w:rPr>
        <w:t>、領據。</w:t>
      </w:r>
    </w:p>
    <w:p w:rsidR="001F17B6" w:rsidRPr="001F17B6" w:rsidRDefault="001F17B6" w:rsidP="001F17B6">
      <w:pPr>
        <w:ind w:leftChars="554" w:left="1330"/>
        <w:rPr>
          <w:rFonts w:eastAsia="標楷體"/>
        </w:rPr>
      </w:pPr>
      <w:r w:rsidRPr="001F17B6">
        <w:rPr>
          <w:rFonts w:eastAsia="標楷體" w:hint="eastAsia"/>
        </w:rPr>
        <w:t>6</w:t>
      </w:r>
      <w:r w:rsidRPr="001F17B6">
        <w:rPr>
          <w:rFonts w:eastAsia="標楷體" w:hint="eastAsia"/>
        </w:rPr>
        <w:t>、區公所核發之中低或低收入戶證明。未領有中低或低收入戶證明者，須填寫家庭狀況訪視表。</w:t>
      </w:r>
    </w:p>
    <w:p w:rsidR="001F17B6" w:rsidRPr="001F17B6" w:rsidRDefault="001F17B6" w:rsidP="001F17B6">
      <w:pPr>
        <w:ind w:leftChars="554" w:left="1330"/>
        <w:rPr>
          <w:rFonts w:eastAsia="標楷體"/>
          <w:szCs w:val="28"/>
        </w:rPr>
      </w:pPr>
      <w:r w:rsidRPr="001F17B6">
        <w:rPr>
          <w:rFonts w:eastAsia="標楷體" w:hint="eastAsia"/>
        </w:rPr>
        <w:t>7</w:t>
      </w:r>
      <w:r w:rsidRPr="001F17B6">
        <w:rPr>
          <w:rFonts w:eastAsia="標楷體" w:hint="eastAsia"/>
        </w:rPr>
        <w:t>、切結書。</w:t>
      </w:r>
    </w:p>
    <w:p w:rsidR="006D1137" w:rsidRPr="006D1137" w:rsidRDefault="006D1137" w:rsidP="001F17B6">
      <w:pPr>
        <w:numPr>
          <w:ilvl w:val="0"/>
          <w:numId w:val="12"/>
        </w:numPr>
        <w:rPr>
          <w:rFonts w:eastAsia="標楷體"/>
          <w:szCs w:val="28"/>
        </w:rPr>
      </w:pPr>
      <w:r w:rsidRPr="006D1137">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r w:rsidRPr="001F17B6">
        <w:rPr>
          <w:rFonts w:eastAsia="標楷體" w:hint="eastAsia"/>
        </w:rPr>
        <w:t>須蓋有當學期學校註冊章）或當學期在學證明書。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申請前三個月內之全戶戶籍謄本。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1F17B6">
      <w:pPr>
        <w:pStyle w:val="a3"/>
        <w:numPr>
          <w:ilvl w:val="3"/>
          <w:numId w:val="3"/>
        </w:numPr>
        <w:ind w:leftChars="0"/>
        <w:rPr>
          <w:rFonts w:eastAsia="標楷體"/>
        </w:rPr>
      </w:pPr>
      <w:r w:rsidRPr="001F17B6">
        <w:rPr>
          <w:rFonts w:eastAsia="標楷體" w:hint="eastAsia"/>
        </w:rPr>
        <w:t>區公所核發之低收或中低收入戶證明書，或最近一年度全戶綜合所得稅清單，擇一檢附。</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P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3E257C" w:rsidRDefault="004819A4" w:rsidP="003E257C">
      <w:pPr>
        <w:numPr>
          <w:ilvl w:val="0"/>
          <w:numId w:val="1"/>
        </w:numPr>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F923BF" w:rsidRDefault="00F923BF" w:rsidP="001F17B6">
      <w:pPr>
        <w:pStyle w:val="a3"/>
        <w:numPr>
          <w:ilvl w:val="0"/>
          <w:numId w:val="13"/>
        </w:numPr>
        <w:ind w:leftChars="0"/>
        <w:rPr>
          <w:rFonts w:eastAsia="標楷體"/>
          <w:szCs w:val="28"/>
        </w:rPr>
      </w:pPr>
      <w:r w:rsidRPr="00F923BF">
        <w:rPr>
          <w:rFonts w:eastAsia="標楷體"/>
          <w:szCs w:val="28"/>
        </w:rPr>
        <w:t>清寒</w:t>
      </w:r>
      <w:r w:rsidRPr="00F923BF">
        <w:rPr>
          <w:rFonts w:eastAsia="標楷體" w:hint="eastAsia"/>
          <w:szCs w:val="28"/>
        </w:rPr>
        <w:t>獎助金及</w:t>
      </w:r>
      <w:r w:rsidRPr="00F923BF">
        <w:rPr>
          <w:rFonts w:eastAsia="標楷體"/>
          <w:szCs w:val="28"/>
        </w:rPr>
        <w:t>優秀獎學金：</w:t>
      </w:r>
      <w:r w:rsidR="001F17B6" w:rsidRPr="001F17B6">
        <w:rPr>
          <w:rFonts w:eastAsia="標楷體" w:hint="eastAsia"/>
          <w:szCs w:val="28"/>
        </w:rPr>
        <w:t>由就讀學校於三月一日至三月三十一日</w:t>
      </w:r>
      <w:r w:rsidR="001F17B6" w:rsidRPr="001F17B6">
        <w:rPr>
          <w:rFonts w:eastAsia="標楷體" w:hint="eastAsia"/>
          <w:szCs w:val="28"/>
        </w:rPr>
        <w:lastRenderedPageBreak/>
        <w:t>及九月一日至九月三十日受理申請，並初審申請人申請文件及造具學生名冊，函文至本府複審。</w:t>
      </w:r>
    </w:p>
    <w:p w:rsidR="004819A4" w:rsidRPr="00F923BF" w:rsidRDefault="00F923BF" w:rsidP="001F17B6">
      <w:pPr>
        <w:pStyle w:val="a3"/>
        <w:numPr>
          <w:ilvl w:val="0"/>
          <w:numId w:val="13"/>
        </w:numPr>
        <w:ind w:leftChars="0"/>
        <w:rPr>
          <w:rFonts w:eastAsia="標楷體"/>
          <w:sz w:val="28"/>
          <w:szCs w:val="28"/>
        </w:rPr>
      </w:pPr>
      <w:r w:rsidRPr="00F923BF">
        <w:rPr>
          <w:rFonts w:eastAsia="標楷體"/>
          <w:szCs w:val="28"/>
        </w:rPr>
        <w:t>生活津貼：</w:t>
      </w:r>
      <w:r w:rsidR="001F17B6" w:rsidRPr="001F17B6">
        <w:rPr>
          <w:rFonts w:eastAsia="標楷體" w:hint="eastAsia"/>
          <w:szCs w:val="28"/>
        </w:rPr>
        <w:t>由就讀學校於三月一日至三月三十一日及九月一日至九月三十日受理申請，並初審申請人申請文件及造具學生名冊，函文至本府複審。</w:t>
      </w:r>
      <w:r w:rsidR="001F17B6" w:rsidRPr="00F923BF">
        <w:rPr>
          <w:rFonts w:eastAsia="標楷體"/>
          <w:sz w:val="28"/>
          <w:szCs w:val="28"/>
        </w:rPr>
        <w:t xml:space="preserve"> </w:t>
      </w:r>
    </w:p>
    <w:p w:rsidR="00607E46" w:rsidRDefault="00607E46" w:rsidP="00607E46">
      <w:pPr>
        <w:numPr>
          <w:ilvl w:val="0"/>
          <w:numId w:val="1"/>
        </w:numPr>
        <w:ind w:hanging="578"/>
        <w:jc w:val="both"/>
        <w:rPr>
          <w:rFonts w:eastAsia="標楷體"/>
          <w:color w:val="000000"/>
          <w:sz w:val="22"/>
        </w:rPr>
      </w:pPr>
      <w:r w:rsidRPr="00607E46">
        <w:rPr>
          <w:rFonts w:eastAsia="標楷體"/>
          <w:szCs w:val="28"/>
        </w:rPr>
        <w:t>清寒</w:t>
      </w:r>
      <w:r w:rsidRPr="00607E46">
        <w:rPr>
          <w:rFonts w:eastAsia="標楷體" w:hint="eastAsia"/>
          <w:szCs w:val="28"/>
        </w:rPr>
        <w:t>獎助金及</w:t>
      </w:r>
      <w:r w:rsidRPr="00607E46">
        <w:rPr>
          <w:rFonts w:eastAsia="標楷體"/>
          <w:szCs w:val="28"/>
        </w:rPr>
        <w:t>優秀獎學金</w:t>
      </w:r>
      <w:r w:rsidRPr="00607E46">
        <w:rPr>
          <w:rFonts w:eastAsia="標楷體" w:hint="eastAsia"/>
          <w:szCs w:val="28"/>
        </w:rPr>
        <w:t>除國小組外，各組補助名額，在本府年度預算經費額度內予以調整，並擇優獎助。</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申請人如已領取與本要點各項之同性質補助者不得申請。</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申請補助所應檢具文件不完備者，本府應通知申請人或其就讀學校限期補正，逾期未補正者，駁回其申請。</w:t>
      </w:r>
    </w:p>
    <w:p w:rsidR="003A5B60" w:rsidRPr="00607E46" w:rsidRDefault="00607E46" w:rsidP="00607E46">
      <w:pPr>
        <w:numPr>
          <w:ilvl w:val="0"/>
          <w:numId w:val="1"/>
        </w:numPr>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3A5B60" w:rsidRPr="00607E46" w:rsidSect="00275B27">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51A" w:rsidRDefault="005C551A" w:rsidP="003E257C">
      <w:r>
        <w:separator/>
      </w:r>
    </w:p>
  </w:endnote>
  <w:endnote w:type="continuationSeparator" w:id="0">
    <w:p w:rsidR="005C551A" w:rsidRDefault="005C551A"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99206"/>
      <w:docPartObj>
        <w:docPartGallery w:val="Page Numbers (Bottom of Page)"/>
        <w:docPartUnique/>
      </w:docPartObj>
    </w:sdtPr>
    <w:sdtEndPr/>
    <w:sdtContent>
      <w:p w:rsidR="003E257C" w:rsidRDefault="003E257C" w:rsidP="003E257C">
        <w:pPr>
          <w:pStyle w:val="a6"/>
          <w:jc w:val="center"/>
        </w:pPr>
        <w:r>
          <w:fldChar w:fldCharType="begin"/>
        </w:r>
        <w:r>
          <w:instrText>PAGE   \* MERGEFORMAT</w:instrText>
        </w:r>
        <w:r>
          <w:fldChar w:fldCharType="separate"/>
        </w:r>
        <w:r w:rsidR="00905D29" w:rsidRPr="00905D29">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51A" w:rsidRDefault="005C551A" w:rsidP="003E257C">
      <w:r>
        <w:separator/>
      </w:r>
    </w:p>
  </w:footnote>
  <w:footnote w:type="continuationSeparator" w:id="0">
    <w:p w:rsidR="005C551A" w:rsidRDefault="005C551A" w:rsidP="003E2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19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 w15:restartNumberingAfterBreak="0">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7" w15:restartNumberingAfterBreak="0">
    <w:nsid w:val="50D94E3F"/>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8"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B352A40"/>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3" w15:restartNumberingAfterBreak="0">
    <w:nsid w:val="7F1E6D44"/>
    <w:multiLevelType w:val="hybridMultilevel"/>
    <w:tmpl w:val="716473A6"/>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0"/>
  </w:num>
  <w:num w:numId="3">
    <w:abstractNumId w:val="11"/>
  </w:num>
  <w:num w:numId="4">
    <w:abstractNumId w:val="4"/>
  </w:num>
  <w:num w:numId="5">
    <w:abstractNumId w:val="5"/>
  </w:num>
  <w:num w:numId="6">
    <w:abstractNumId w:val="7"/>
  </w:num>
  <w:num w:numId="7">
    <w:abstractNumId w:val="6"/>
  </w:num>
  <w:num w:numId="8">
    <w:abstractNumId w:val="3"/>
  </w:num>
  <w:num w:numId="9">
    <w:abstractNumId w:val="1"/>
  </w:num>
  <w:num w:numId="10">
    <w:abstractNumId w:val="2"/>
  </w:num>
  <w:num w:numId="11">
    <w:abstractNumId w:val="12"/>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7C"/>
    <w:rsid w:val="00024E7B"/>
    <w:rsid w:val="0005244B"/>
    <w:rsid w:val="000552C9"/>
    <w:rsid w:val="00090993"/>
    <w:rsid w:val="000D2DF5"/>
    <w:rsid w:val="000D6BA7"/>
    <w:rsid w:val="001F17B6"/>
    <w:rsid w:val="002042DC"/>
    <w:rsid w:val="00257499"/>
    <w:rsid w:val="00292095"/>
    <w:rsid w:val="00323E5F"/>
    <w:rsid w:val="00332950"/>
    <w:rsid w:val="003A5B60"/>
    <w:rsid w:val="003E0C96"/>
    <w:rsid w:val="003E257C"/>
    <w:rsid w:val="00444A9E"/>
    <w:rsid w:val="004819A4"/>
    <w:rsid w:val="004C5645"/>
    <w:rsid w:val="004F1271"/>
    <w:rsid w:val="005C551A"/>
    <w:rsid w:val="005F2FAA"/>
    <w:rsid w:val="00607E46"/>
    <w:rsid w:val="006D1137"/>
    <w:rsid w:val="007775C7"/>
    <w:rsid w:val="007C6F7C"/>
    <w:rsid w:val="00876926"/>
    <w:rsid w:val="008B1F7D"/>
    <w:rsid w:val="00905D29"/>
    <w:rsid w:val="009343A9"/>
    <w:rsid w:val="009F3F51"/>
    <w:rsid w:val="00A5017A"/>
    <w:rsid w:val="00AE2127"/>
    <w:rsid w:val="00B06714"/>
    <w:rsid w:val="00B964D7"/>
    <w:rsid w:val="00C072B9"/>
    <w:rsid w:val="00C10E8F"/>
    <w:rsid w:val="00C4272F"/>
    <w:rsid w:val="00CC227E"/>
    <w:rsid w:val="00D226DF"/>
    <w:rsid w:val="00DB1846"/>
    <w:rsid w:val="00E07083"/>
    <w:rsid w:val="00EC4E11"/>
    <w:rsid w:val="00F23C89"/>
    <w:rsid w:val="00F923BF"/>
    <w:rsid w:val="00FD014E"/>
    <w:rsid w:val="00FD1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6CDDD-5EBD-4A96-A3F7-8C73E4A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2018-10-16T07:28:00Z</cp:lastPrinted>
  <dcterms:created xsi:type="dcterms:W3CDTF">2020-02-14T01:29:00Z</dcterms:created>
  <dcterms:modified xsi:type="dcterms:W3CDTF">2020-02-14T01:29:00Z</dcterms:modified>
</cp:coreProperties>
</file>