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6FA95" w14:textId="4FD4E51E" w:rsidR="007661CD" w:rsidRPr="00966ABE" w:rsidRDefault="00300A46" w:rsidP="00B33B07">
      <w:pPr>
        <w:pStyle w:val="a5"/>
        <w:tabs>
          <w:tab w:val="left" w:pos="5390"/>
        </w:tabs>
        <w:rPr>
          <w:rFonts w:ascii="標楷體" w:eastAsia="標楷體" w:hAnsi="標楷體"/>
          <w:color w:val="000000" w:themeColor="text1"/>
          <w:spacing w:val="-10"/>
          <w:w w:val="125"/>
        </w:rPr>
      </w:pPr>
      <w:r w:rsidRPr="00966ABE">
        <w:rPr>
          <w:rFonts w:ascii="標楷體" w:eastAsia="標楷體" w:hAnsi="標楷體"/>
          <w:color w:val="000000" w:themeColor="text1"/>
          <w:spacing w:val="-4"/>
        </w:rPr>
        <w:t>中華民國</w:t>
      </w:r>
      <w:r w:rsidRPr="00966ABE">
        <w:rPr>
          <w:rFonts w:ascii="標楷體" w:eastAsia="標楷體" w:hAnsi="標楷體"/>
          <w:color w:val="000000" w:themeColor="text1"/>
        </w:rPr>
        <w:t>11</w:t>
      </w:r>
      <w:r w:rsidR="000E0FD1" w:rsidRPr="00966ABE">
        <w:rPr>
          <w:rFonts w:ascii="標楷體" w:eastAsia="標楷體" w:hAnsi="標楷體" w:hint="eastAsia"/>
          <w:color w:val="000000" w:themeColor="text1"/>
        </w:rPr>
        <w:t>5</w:t>
      </w:r>
      <w:r w:rsidRPr="00966ABE">
        <w:rPr>
          <w:rFonts w:ascii="標楷體" w:eastAsia="標楷體" w:hAnsi="標楷體"/>
          <w:color w:val="000000" w:themeColor="text1"/>
          <w:spacing w:val="-5"/>
        </w:rPr>
        <w:t>年全國語文競賽實施要點</w:t>
      </w:r>
    </w:p>
    <w:p w14:paraId="19876EE6" w14:textId="3CCA365F" w:rsidR="000B46D7" w:rsidRPr="00966ABE" w:rsidRDefault="00300A46" w:rsidP="007661CD">
      <w:pPr>
        <w:pStyle w:val="a5"/>
        <w:jc w:val="right"/>
        <w:rPr>
          <w:rFonts w:ascii="標楷體" w:eastAsia="標楷體" w:hAnsi="標楷體"/>
          <w:color w:val="000000" w:themeColor="text1"/>
        </w:rPr>
      </w:pPr>
      <w:r w:rsidRPr="00966ABE">
        <w:rPr>
          <w:color w:val="000000" w:themeColor="text1"/>
          <w:spacing w:val="-6"/>
          <w:sz w:val="20"/>
          <w:highlight w:val="yellow"/>
        </w:rPr>
        <w:t>教育部11</w:t>
      </w:r>
      <w:r w:rsidR="00FB6DF6" w:rsidRPr="00966ABE">
        <w:rPr>
          <w:rFonts w:hint="eastAsia"/>
          <w:color w:val="000000" w:themeColor="text1"/>
          <w:spacing w:val="-6"/>
          <w:sz w:val="20"/>
          <w:highlight w:val="yellow"/>
        </w:rPr>
        <w:t>5</w:t>
      </w:r>
      <w:r w:rsidRPr="00966ABE">
        <w:rPr>
          <w:color w:val="000000" w:themeColor="text1"/>
          <w:spacing w:val="-5"/>
          <w:sz w:val="20"/>
          <w:highlight w:val="yellow"/>
        </w:rPr>
        <w:t>年</w:t>
      </w:r>
      <w:r w:rsidR="00FE3542" w:rsidRPr="00966ABE">
        <w:rPr>
          <w:color w:val="000000" w:themeColor="text1"/>
          <w:spacing w:val="-6"/>
          <w:sz w:val="20"/>
          <w:highlight w:val="yellow"/>
        </w:rPr>
        <w:t>6</w:t>
      </w:r>
      <w:r w:rsidRPr="00966ABE">
        <w:rPr>
          <w:color w:val="000000" w:themeColor="text1"/>
          <w:spacing w:val="-5"/>
          <w:sz w:val="20"/>
          <w:highlight w:val="yellow"/>
        </w:rPr>
        <w:t>月</w:t>
      </w:r>
      <w:r w:rsidR="00FE3542" w:rsidRPr="00966ABE">
        <w:rPr>
          <w:color w:val="000000" w:themeColor="text1"/>
          <w:spacing w:val="-6"/>
          <w:sz w:val="20"/>
          <w:highlight w:val="yellow"/>
        </w:rPr>
        <w:t>1</w:t>
      </w:r>
      <w:r w:rsidR="00595062" w:rsidRPr="00966ABE">
        <w:rPr>
          <w:color w:val="000000" w:themeColor="text1"/>
          <w:spacing w:val="-6"/>
          <w:sz w:val="20"/>
          <w:highlight w:val="yellow"/>
        </w:rPr>
        <w:t>1</w:t>
      </w:r>
      <w:r w:rsidRPr="00966ABE">
        <w:rPr>
          <w:color w:val="000000" w:themeColor="text1"/>
          <w:spacing w:val="-6"/>
          <w:sz w:val="20"/>
          <w:highlight w:val="yellow"/>
        </w:rPr>
        <w:t>日</w:t>
      </w:r>
      <w:proofErr w:type="gramStart"/>
      <w:r w:rsidRPr="00966ABE">
        <w:rPr>
          <w:color w:val="000000" w:themeColor="text1"/>
          <w:spacing w:val="-6"/>
          <w:sz w:val="20"/>
          <w:highlight w:val="yellow"/>
        </w:rPr>
        <w:t>臺教社</w:t>
      </w:r>
      <w:proofErr w:type="gramEnd"/>
      <w:r w:rsidR="00FE3542" w:rsidRPr="00966ABE">
        <w:rPr>
          <w:rFonts w:hint="eastAsia"/>
          <w:color w:val="000000" w:themeColor="text1"/>
          <w:spacing w:val="-6"/>
          <w:sz w:val="20"/>
          <w:highlight w:val="yellow"/>
        </w:rPr>
        <w:t>(</w:t>
      </w:r>
      <w:r w:rsidRPr="00966ABE">
        <w:rPr>
          <w:color w:val="000000" w:themeColor="text1"/>
          <w:spacing w:val="-6"/>
          <w:sz w:val="20"/>
          <w:highlight w:val="yellow"/>
        </w:rPr>
        <w:t>四</w:t>
      </w:r>
      <w:r w:rsidR="00FE3542" w:rsidRPr="00966ABE">
        <w:rPr>
          <w:rFonts w:hint="eastAsia"/>
          <w:color w:val="000000" w:themeColor="text1"/>
          <w:spacing w:val="-6"/>
          <w:sz w:val="20"/>
          <w:highlight w:val="yellow"/>
        </w:rPr>
        <w:t>)</w:t>
      </w:r>
      <w:r w:rsidRPr="00966ABE">
        <w:rPr>
          <w:color w:val="000000" w:themeColor="text1"/>
          <w:spacing w:val="-6"/>
          <w:sz w:val="20"/>
          <w:highlight w:val="yellow"/>
        </w:rPr>
        <w:t>字第</w:t>
      </w:r>
      <w:r w:rsidR="00FE3542" w:rsidRPr="00966ABE">
        <w:rPr>
          <w:rFonts w:hint="eastAsia"/>
          <w:color w:val="000000" w:themeColor="text1"/>
          <w:spacing w:val="-6"/>
          <w:sz w:val="20"/>
          <w:highlight w:val="yellow"/>
        </w:rPr>
        <w:t>1</w:t>
      </w:r>
      <w:r w:rsidR="00FE3542" w:rsidRPr="00966ABE">
        <w:rPr>
          <w:color w:val="000000" w:themeColor="text1"/>
          <w:spacing w:val="-6"/>
          <w:sz w:val="20"/>
          <w:highlight w:val="yellow"/>
        </w:rPr>
        <w:t>150058013</w:t>
      </w:r>
      <w:r w:rsidRPr="00966ABE">
        <w:rPr>
          <w:color w:val="000000" w:themeColor="text1"/>
          <w:spacing w:val="-7"/>
          <w:sz w:val="20"/>
          <w:highlight w:val="yellow"/>
        </w:rPr>
        <w:t>號函核定</w:t>
      </w:r>
    </w:p>
    <w:p w14:paraId="7BB63662" w14:textId="7F4033C4"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壹、中華民國11</w:t>
      </w:r>
      <w:r w:rsidRPr="00966ABE">
        <w:rPr>
          <w:rFonts w:ascii="標楷體" w:eastAsia="標楷體" w:hAnsi="標楷體" w:hint="eastAsia"/>
          <w:color w:val="000000" w:themeColor="text1"/>
          <w:sz w:val="28"/>
        </w:rPr>
        <w:t>5</w:t>
      </w:r>
      <w:r w:rsidRPr="00966ABE">
        <w:rPr>
          <w:rFonts w:ascii="標楷體" w:eastAsia="標楷體" w:hAnsi="標楷體"/>
          <w:color w:val="000000" w:themeColor="text1"/>
          <w:sz w:val="28"/>
        </w:rPr>
        <w:t>年全國語文競賽實施要點（以下簡稱本要點）依據教育部《全國語文競賽舉辦原則》訂定。</w:t>
      </w:r>
    </w:p>
    <w:p w14:paraId="18513CB9" w14:textId="77777777" w:rsidR="000B46D7"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貳、競賽宗旨：為加強推行語文教育，提升全國各級學校師生及民眾語文素養與學習興趣，以弘揚文化，特舉辦本競賽。</w:t>
      </w:r>
    </w:p>
    <w:p w14:paraId="76F3A90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參、組織：設「全國語文競賽大會」（以下簡稱大會），由下列機關組成：</w:t>
      </w:r>
    </w:p>
    <w:p w14:paraId="7F934711" w14:textId="17F040D3"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一、主辦機關：教育部</w:t>
      </w:r>
    </w:p>
    <w:p w14:paraId="746F7438" w14:textId="77777777" w:rsidR="007661CD"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二、協辦機關：文化部、原住民族委員會、客家委員會</w:t>
      </w:r>
    </w:p>
    <w:p w14:paraId="501A4A6A" w14:textId="6B0CC1C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三、承辦</w:t>
      </w:r>
      <w:r w:rsidR="00210742" w:rsidRPr="00966ABE">
        <w:rPr>
          <w:rFonts w:ascii="標楷體" w:eastAsia="標楷體" w:hAnsi="標楷體" w:hint="eastAsia"/>
          <w:color w:val="000000" w:themeColor="text1"/>
          <w:sz w:val="28"/>
        </w:rPr>
        <w:t>機關</w:t>
      </w:r>
      <w:r w:rsidRPr="00966ABE">
        <w:rPr>
          <w:rFonts w:ascii="標楷體" w:eastAsia="標楷體" w:hAnsi="標楷體"/>
          <w:color w:val="000000" w:themeColor="text1"/>
          <w:sz w:val="28"/>
        </w:rPr>
        <w:t>：</w:t>
      </w:r>
      <w:r w:rsidRPr="00966ABE">
        <w:rPr>
          <w:rFonts w:ascii="標楷體" w:eastAsia="標楷體" w:hAnsi="標楷體" w:hint="eastAsia"/>
          <w:color w:val="000000" w:themeColor="text1"/>
          <w:sz w:val="28"/>
        </w:rPr>
        <w:t>基隆市政府</w:t>
      </w:r>
    </w:p>
    <w:p w14:paraId="327FAECE" w14:textId="77777777" w:rsidR="007661CD" w:rsidRPr="00966ABE" w:rsidRDefault="00300A46" w:rsidP="009C4DC3">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肆、辦理方式</w:t>
      </w:r>
    </w:p>
    <w:p w14:paraId="1BA5AC70" w14:textId="658ECDF2"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一、競賽階段</w:t>
      </w:r>
    </w:p>
    <w:p w14:paraId="3DD4F5B1"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（一）初賽：辧理學生組初賽時，除臺灣原住民族語言項目外，直轄市得以區為競賽單位；縣（市）得以鄉（鎮、市、區）為競賽單位，但澎湖縣、金門縣、連江縣，得視情況辦理。</w:t>
      </w:r>
    </w:p>
    <w:p w14:paraId="2DE25933"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（二）複賽：以直轄市</w:t>
      </w:r>
      <w:r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縣（市）為競賽單位。</w:t>
      </w:r>
    </w:p>
    <w:p w14:paraId="5F84C175"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（三）決賽：以全國為競賽單位，由教育部主辦，</w:t>
      </w:r>
      <w:r w:rsidR="008B5E28" w:rsidRPr="00966ABE">
        <w:rPr>
          <w:rFonts w:ascii="標楷體" w:eastAsia="標楷體" w:hAnsi="標楷體" w:hint="eastAsia"/>
          <w:color w:val="000000" w:themeColor="text1"/>
          <w:sz w:val="28"/>
        </w:rPr>
        <w:t>基隆市</w:t>
      </w:r>
      <w:r w:rsidRPr="00966ABE">
        <w:rPr>
          <w:rFonts w:ascii="標楷體" w:eastAsia="標楷體" w:hAnsi="標楷體"/>
          <w:color w:val="000000" w:themeColor="text1"/>
          <w:sz w:val="28"/>
        </w:rPr>
        <w:t>政府承辦。</w:t>
      </w:r>
    </w:p>
    <w:p w14:paraId="02FE8DBC"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縣（市）政府得依其需求，本權責遴選教師組、社會組各語言各項各組代表參加決賽。</w:t>
      </w:r>
    </w:p>
    <w:p w14:paraId="4A6AACB0" w14:textId="6F07007A"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（五）臺灣原住民族語言各項學生組比賽得由直轄市</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縣（市）政府視實務狀況彈性辦理初</w:t>
      </w:r>
      <w:r w:rsidR="004B4667"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複賽，但依《原住民族語言發展法》保障原住民</w:t>
      </w:r>
      <w:r w:rsidR="007661CD" w:rsidRPr="00966ABE">
        <w:rPr>
          <w:rFonts w:ascii="標楷體" w:eastAsia="標楷體" w:hAnsi="標楷體" w:hint="eastAsia"/>
          <w:color w:val="000000" w:themeColor="text1"/>
          <w:sz w:val="28"/>
        </w:rPr>
        <w:t>族</w:t>
      </w:r>
      <w:r w:rsidRPr="00966ABE">
        <w:rPr>
          <w:rFonts w:ascii="標楷體" w:eastAsia="標楷體" w:hAnsi="標楷體"/>
          <w:color w:val="000000" w:themeColor="text1"/>
          <w:sz w:val="28"/>
        </w:rPr>
        <w:t>語言之使用及傳承之精神，為確保競賽員參賽權益，尤其是原住民瀕危語言，若直轄市、縣（市）有學生表達參賽意願，則應辦理。</w:t>
      </w:r>
    </w:p>
    <w:p w14:paraId="796FBAF2"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（六）讀者劇場競賽，直轄市、縣（市）得視情況辦理初/複賽以遴選參加全國決賽之隊伍或推派隊伍參加全國決賽。</w:t>
      </w:r>
    </w:p>
    <w:p w14:paraId="4E63BC0A"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二、決賽組別及對象</w:t>
      </w:r>
    </w:p>
    <w:p w14:paraId="6331BBA6"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（一）國小學生組：就讀公私立國小且未滿十五歲之學生或相當於國小階段之高級中等以下教育階段非學校型態實驗教育學生。</w:t>
      </w:r>
    </w:p>
    <w:p w14:paraId="05F8BE5A"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（二）國中學生組：就讀公私立國中、高中附設國中部、國中補校且未滿十八歲之學生或相當於國中階段之高級中等以下教育階段非學校型態實驗教育學生。</w:t>
      </w:r>
    </w:p>
    <w:p w14:paraId="32AB3D84" w14:textId="77777777"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三）高中學生組：就讀公私立高級中等學校日、夜間部與進修學校且未滿二十歲、五專前三年學生、相當於高中階段之高級中等以下教育階段非學校型態實驗教育學生，無學籍者應由該直轄市、縣（市）主管機關發給學生身分證明。</w:t>
      </w:r>
    </w:p>
    <w:p w14:paraId="6E63BAFB" w14:textId="794C58DF"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（四）教師組：公私立高級中等以下學校、海外臺灣學校、大陸地區</w:t>
      </w:r>
      <w:proofErr w:type="gramStart"/>
      <w:r w:rsidRPr="00966ABE">
        <w:rPr>
          <w:rFonts w:ascii="標楷體" w:eastAsia="標楷體" w:hAnsi="標楷體"/>
          <w:color w:val="000000" w:themeColor="text1"/>
          <w:sz w:val="28"/>
        </w:rPr>
        <w:t>臺</w:t>
      </w:r>
      <w:proofErr w:type="gramEnd"/>
      <w:r w:rsidRPr="00966ABE">
        <w:rPr>
          <w:rFonts w:ascii="標楷體" w:eastAsia="標楷體" w:hAnsi="標楷體"/>
          <w:color w:val="000000" w:themeColor="text1"/>
          <w:sz w:val="28"/>
        </w:rPr>
        <w:t>商學校及幼兒園之編制內專任合格有給職教師。</w:t>
      </w:r>
    </w:p>
    <w:p w14:paraId="0F525E69" w14:textId="62737793" w:rsidR="000E0FD1" w:rsidRPr="00966ABE" w:rsidRDefault="00300A46" w:rsidP="006E5407">
      <w:pPr>
        <w:spacing w:line="600" w:lineRule="exact"/>
        <w:ind w:leftChars="300" w:left="1500" w:hangingChars="300" w:hanging="840"/>
        <w:jc w:val="both"/>
        <w:rPr>
          <w:rFonts w:ascii="標楷體" w:eastAsia="標楷體" w:hAnsi="標楷體"/>
          <w:color w:val="000000" w:themeColor="text1"/>
          <w:sz w:val="28"/>
        </w:rPr>
      </w:pPr>
      <w:r w:rsidRPr="00966ABE">
        <w:rPr>
          <w:rFonts w:ascii="標楷體" w:eastAsia="標楷體" w:hAnsi="標楷體"/>
          <w:color w:val="000000" w:themeColor="text1"/>
          <w:sz w:val="28"/>
        </w:rPr>
        <w:t>（五）</w:t>
      </w:r>
      <w:bookmarkStart w:id="0" w:name="_Hlk224569119"/>
      <w:r w:rsidRPr="00966ABE">
        <w:rPr>
          <w:rFonts w:ascii="標楷體" w:eastAsia="標楷體" w:hAnsi="標楷體"/>
          <w:color w:val="000000" w:themeColor="text1"/>
          <w:sz w:val="28"/>
        </w:rPr>
        <w:t>社會</w:t>
      </w:r>
      <w:r w:rsidR="004B4667"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0"/>
      <w:r w:rsidRPr="00966ABE">
        <w:rPr>
          <w:rFonts w:ascii="標楷體" w:eastAsia="標楷體" w:hAnsi="標楷體"/>
          <w:color w:val="000000" w:themeColor="text1"/>
          <w:sz w:val="28"/>
        </w:rPr>
        <w:t>：除前四目所定各組之身分外，各界人士</w:t>
      </w:r>
      <w:r w:rsidR="00784F2C" w:rsidRPr="00966ABE">
        <w:rPr>
          <w:rFonts w:ascii="標楷體" w:eastAsia="標楷體" w:hAnsi="標楷體" w:hint="eastAsia"/>
          <w:color w:val="000000" w:themeColor="text1"/>
          <w:sz w:val="28"/>
        </w:rPr>
        <w:t>、</w:t>
      </w:r>
      <w:r w:rsidR="00CA4771" w:rsidRPr="00966ABE">
        <w:rPr>
          <w:rFonts w:ascii="標楷體" w:eastAsia="標楷體" w:hAnsi="標楷體" w:hint="eastAsia"/>
          <w:color w:val="000000" w:themeColor="text1"/>
          <w:sz w:val="28"/>
        </w:rPr>
        <w:t>大專校院</w:t>
      </w:r>
      <w:proofErr w:type="gramStart"/>
      <w:r w:rsidR="00CA4771" w:rsidRPr="00966ABE">
        <w:rPr>
          <w:rFonts w:ascii="標楷體" w:eastAsia="標楷體" w:hAnsi="標楷體" w:hint="eastAsia"/>
          <w:color w:val="000000" w:themeColor="text1"/>
          <w:sz w:val="28"/>
        </w:rPr>
        <w:t>學生</w:t>
      </w:r>
      <w:r w:rsidRPr="00966ABE">
        <w:rPr>
          <w:rFonts w:ascii="標楷體" w:eastAsia="標楷體" w:hAnsi="標楷體"/>
          <w:color w:val="000000" w:themeColor="text1"/>
          <w:sz w:val="28"/>
        </w:rPr>
        <w:t>均得參加</w:t>
      </w:r>
      <w:proofErr w:type="gramEnd"/>
      <w:r w:rsidRPr="00966ABE">
        <w:rPr>
          <w:rFonts w:ascii="標楷體" w:eastAsia="標楷體" w:hAnsi="標楷體"/>
          <w:color w:val="000000" w:themeColor="text1"/>
          <w:sz w:val="28"/>
        </w:rPr>
        <w:t>。</w:t>
      </w:r>
    </w:p>
    <w:p w14:paraId="65FC8EA7" w14:textId="77777777" w:rsidR="000B46D7" w:rsidRPr="00966ABE" w:rsidRDefault="00300A46" w:rsidP="009C4DC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三、競賽項目</w:t>
      </w:r>
    </w:p>
    <w:p w14:paraId="24F98977"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（一）演說</w:t>
      </w:r>
    </w:p>
    <w:p w14:paraId="141B6A2F" w14:textId="6614A409" w:rsidR="000B46D7"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7B19F29D" w14:textId="55051B19" w:rsidR="00C213B8" w:rsidRPr="00966ABE" w:rsidRDefault="009C4DC3"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教師組、</w:t>
      </w:r>
      <w:bookmarkStart w:id="1" w:name="_Hlk219361193"/>
      <w:r w:rsidR="000E0FD1" w:rsidRPr="00966ABE">
        <w:rPr>
          <w:rFonts w:ascii="標楷體" w:eastAsia="標楷體" w:hAnsi="標楷體"/>
          <w:color w:val="000000" w:themeColor="text1"/>
          <w:sz w:val="28"/>
        </w:rPr>
        <w:t>社會</w:t>
      </w:r>
      <w:bookmarkEnd w:id="1"/>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4B2149" w:rsidRPr="00966ABE">
        <w:rPr>
          <w:rFonts w:ascii="標楷體" w:eastAsia="標楷體" w:hAnsi="標楷體" w:hint="eastAsia"/>
          <w:color w:val="000000" w:themeColor="text1"/>
          <w:sz w:val="28"/>
        </w:rPr>
        <w:t>。</w:t>
      </w:r>
    </w:p>
    <w:p w14:paraId="7CE13542" w14:textId="479C0FB9" w:rsidR="000B46D7" w:rsidRPr="00966ABE" w:rsidRDefault="00C213B8" w:rsidP="00C96040">
      <w:pPr>
        <w:spacing w:line="600" w:lineRule="exact"/>
        <w:ind w:leftChars="600" w:left="216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教師組、</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66C522A1" w14:textId="06B82B3D"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分21語種，每語種分教師組、</w:t>
      </w:r>
      <w:r w:rsidR="007E0007" w:rsidRPr="00966ABE">
        <w:rPr>
          <w:rFonts w:ascii="標楷體" w:eastAsia="標楷體" w:hAnsi="標楷體"/>
          <w:color w:val="000000" w:themeColor="text1"/>
          <w:sz w:val="28"/>
        </w:rPr>
        <w:t>社會</w:t>
      </w:r>
      <w:r w:rsidR="00301858"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33CE6BDB" w14:textId="09801ACC"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10C839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（二）情境式演說</w:t>
      </w:r>
    </w:p>
    <w:p w14:paraId="2820A87F" w14:textId="36947EC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07ECE0EA" w14:textId="51EFF7E3"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、臺灣客語（國小學生組、國中學生組、高中學生組）。</w:t>
      </w:r>
    </w:p>
    <w:p w14:paraId="257D1D24" w14:textId="1290C3BA"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4BD3C764" w14:textId="56B17236" w:rsidR="000B46D7" w:rsidRPr="00966ABE" w:rsidRDefault="00300A46" w:rsidP="00C96040">
      <w:pPr>
        <w:spacing w:line="600" w:lineRule="exact"/>
        <w:ind w:leftChars="600" w:left="21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169534F3"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（三）朗讀</w:t>
      </w:r>
    </w:p>
    <w:p w14:paraId="751D1E26" w14:textId="7335F830"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、國語（各組均參加）。</w:t>
      </w:r>
    </w:p>
    <w:p w14:paraId="791A89C4" w14:textId="474FBDB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２</w:t>
      </w:r>
      <w:r w:rsidR="00300A46" w:rsidRPr="00966ABE">
        <w:rPr>
          <w:rFonts w:ascii="標楷體" w:eastAsia="標楷體" w:hAnsi="標楷體"/>
          <w:color w:val="000000" w:themeColor="text1"/>
          <w:sz w:val="28"/>
          <w:szCs w:val="28"/>
        </w:rPr>
        <w:t>、臺灣台語（各組均參加）。</w:t>
      </w:r>
    </w:p>
    <w:p w14:paraId="0A242F0D" w14:textId="444B0F58"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、臺灣客語（各組均參加）。</w:t>
      </w:r>
    </w:p>
    <w:p w14:paraId="292DA92A" w14:textId="707771EF"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４、</w:t>
      </w:r>
      <w:r w:rsidR="00300A46" w:rsidRPr="00966ABE">
        <w:rPr>
          <w:rFonts w:ascii="標楷體" w:eastAsia="標楷體" w:hAnsi="標楷體"/>
          <w:color w:val="000000" w:themeColor="text1"/>
          <w:sz w:val="28"/>
          <w:szCs w:val="28"/>
        </w:rPr>
        <w:t>臺灣原住民族語言（分21語種，每語種分國小學生組、國中學生組及高中學生組）。</w:t>
      </w:r>
    </w:p>
    <w:p w14:paraId="57BF86E0" w14:textId="315AC261" w:rsidR="000B46D7"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76A29101" w14:textId="77777777" w:rsidR="00F118F6"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（四）作文</w:t>
      </w:r>
    </w:p>
    <w:p w14:paraId="25D65432" w14:textId="3CE65D92"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國語</w:t>
      </w:r>
      <w:r w:rsidR="00F118F6" w:rsidRPr="00966ABE">
        <w:rPr>
          <w:rFonts w:ascii="標楷體" w:eastAsia="標楷體" w:hAnsi="標楷體"/>
          <w:color w:val="000000" w:themeColor="text1"/>
          <w:sz w:val="28"/>
        </w:rPr>
        <w:t>（各組均參加）</w:t>
      </w:r>
      <w:r w:rsidR="00D07DB9" w:rsidRPr="00966ABE">
        <w:rPr>
          <w:rFonts w:ascii="標楷體" w:eastAsia="標楷體" w:hAnsi="標楷體"/>
          <w:color w:val="000000" w:themeColor="text1"/>
          <w:sz w:val="28"/>
        </w:rPr>
        <w:t>。</w:t>
      </w:r>
    </w:p>
    <w:p w14:paraId="55F68203" w14:textId="356698CD"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8B5E28" w:rsidRPr="00966ABE">
        <w:rPr>
          <w:rFonts w:ascii="標楷體" w:eastAsia="標楷體" w:hAnsi="標楷體" w:hint="eastAsia"/>
          <w:color w:val="000000" w:themeColor="text1"/>
          <w:sz w:val="28"/>
        </w:rPr>
        <w:t>臺灣台語</w:t>
      </w:r>
      <w:proofErr w:type="gramStart"/>
      <w:r w:rsidR="00F118F6" w:rsidRPr="00966ABE">
        <w:rPr>
          <w:rFonts w:ascii="標楷體" w:eastAsia="標楷體" w:hAnsi="標楷體"/>
          <w:color w:val="000000" w:themeColor="text1"/>
          <w:sz w:val="28"/>
        </w:rPr>
        <w:t>（</w:t>
      </w:r>
      <w:proofErr w:type="gramEnd"/>
      <w:r w:rsidR="0064736D" w:rsidRPr="00966ABE">
        <w:rPr>
          <w:rFonts w:ascii="標楷體" w:eastAsia="標楷體" w:hAnsi="標楷體" w:hint="eastAsia"/>
          <w:color w:val="000000" w:themeColor="text1"/>
          <w:sz w:val="28"/>
        </w:rPr>
        <w:t>僅限</w:t>
      </w:r>
      <w:r w:rsidR="007E0007" w:rsidRPr="00966ABE">
        <w:rPr>
          <w:rFonts w:ascii="標楷體" w:eastAsia="標楷體" w:hAnsi="標楷體"/>
          <w:color w:val="000000" w:themeColor="text1"/>
          <w:sz w:val="28"/>
        </w:rPr>
        <w:t>社會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proofErr w:type="gramEnd"/>
      <w:r w:rsidR="00D07DB9" w:rsidRPr="00966ABE">
        <w:rPr>
          <w:rFonts w:ascii="標楷體" w:eastAsia="標楷體" w:hAnsi="標楷體"/>
          <w:color w:val="000000" w:themeColor="text1"/>
          <w:sz w:val="28"/>
        </w:rPr>
        <w:t>。</w:t>
      </w:r>
    </w:p>
    <w:p w14:paraId="5B143FEB" w14:textId="3C00AF57" w:rsidR="00F118F6"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hint="eastAsia"/>
          <w:color w:val="000000" w:themeColor="text1"/>
          <w:sz w:val="28"/>
        </w:rPr>
        <w:t>、臺</w:t>
      </w:r>
      <w:r w:rsidR="008B5E28" w:rsidRPr="00966ABE">
        <w:rPr>
          <w:rFonts w:ascii="標楷體" w:eastAsia="標楷體" w:hAnsi="標楷體" w:hint="eastAsia"/>
          <w:color w:val="000000" w:themeColor="text1"/>
          <w:sz w:val="28"/>
        </w:rPr>
        <w:t>灣客語</w:t>
      </w:r>
      <w:proofErr w:type="gramStart"/>
      <w:r w:rsidR="00F118F6" w:rsidRPr="00966ABE">
        <w:rPr>
          <w:rFonts w:ascii="標楷體" w:eastAsia="標楷體" w:hAnsi="標楷體"/>
          <w:color w:val="000000" w:themeColor="text1"/>
          <w:sz w:val="28"/>
        </w:rPr>
        <w:t>（</w:t>
      </w:r>
      <w:proofErr w:type="gramEnd"/>
      <w:r w:rsidR="0064736D" w:rsidRPr="00966ABE">
        <w:rPr>
          <w:rFonts w:ascii="標楷體" w:eastAsia="標楷體" w:hAnsi="標楷體" w:hint="eastAsia"/>
          <w:color w:val="000000" w:themeColor="text1"/>
          <w:sz w:val="28"/>
        </w:rPr>
        <w:t>僅限社</w:t>
      </w:r>
      <w:r w:rsidR="00F118F6" w:rsidRPr="00966ABE">
        <w:rPr>
          <w:rFonts w:ascii="標楷體" w:eastAsia="標楷體" w:hAnsi="標楷體"/>
          <w:color w:val="000000" w:themeColor="text1"/>
          <w:sz w:val="28"/>
        </w:rPr>
        <w:t>會</w:t>
      </w:r>
      <w:r w:rsidR="007E0007" w:rsidRPr="00966ABE">
        <w:rPr>
          <w:rFonts w:ascii="標楷體" w:eastAsia="標楷體" w:hAnsi="標楷體" w:hint="eastAsia"/>
          <w:color w:val="000000" w:themeColor="text1"/>
          <w:sz w:val="28"/>
        </w:rPr>
        <w:t>組</w:t>
      </w:r>
      <w:proofErr w:type="gramStart"/>
      <w:r w:rsidR="00301858" w:rsidRPr="00966ABE">
        <w:rPr>
          <w:rFonts w:ascii="標楷體" w:eastAsia="標楷體" w:hAnsi="標楷體" w:hint="eastAsia"/>
          <w:color w:val="000000" w:themeColor="text1"/>
          <w:sz w:val="28"/>
        </w:rPr>
        <w:t>（</w:t>
      </w:r>
      <w:proofErr w:type="gramEnd"/>
      <w:r w:rsidR="00565FBC"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301858"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w:t>
      </w:r>
      <w:proofErr w:type="gramEnd"/>
      <w:r w:rsidR="00D07DB9" w:rsidRPr="00966ABE">
        <w:rPr>
          <w:rFonts w:ascii="標楷體" w:eastAsia="標楷體" w:hAnsi="標楷體"/>
          <w:color w:val="000000" w:themeColor="text1"/>
          <w:sz w:val="28"/>
        </w:rPr>
        <w:t>。</w:t>
      </w:r>
    </w:p>
    <w:p w14:paraId="2197FD5F"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（五）寫字（各組均參加）。</w:t>
      </w:r>
    </w:p>
    <w:p w14:paraId="5EDFEF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（六）字音字形</w:t>
      </w:r>
    </w:p>
    <w:p w14:paraId="4FE9ED2C" w14:textId="4E8E5399"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、國語（各組均參加）。</w:t>
      </w:r>
    </w:p>
    <w:p w14:paraId="5C3C8E0B" w14:textId="743C5BF2"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、臺灣台語（各組均參加）。</w:t>
      </w:r>
    </w:p>
    <w:p w14:paraId="2C1C1CD8" w14:textId="04A70BF5" w:rsidR="000B46D7" w:rsidRPr="00966ABE" w:rsidRDefault="00C213B8"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、臺灣客語（各組均參加）。</w:t>
      </w:r>
    </w:p>
    <w:p w14:paraId="4D8B4271"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（七）讀者劇場</w:t>
      </w:r>
    </w:p>
    <w:p w14:paraId="7280B6D3" w14:textId="01CA5AC5"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１</w:t>
      </w:r>
      <w:r w:rsidR="00300A46" w:rsidRPr="00966ABE">
        <w:rPr>
          <w:rFonts w:ascii="標楷體" w:eastAsia="標楷體" w:hAnsi="標楷體"/>
          <w:color w:val="000000" w:themeColor="text1"/>
          <w:sz w:val="28"/>
          <w:szCs w:val="28"/>
        </w:rPr>
        <w:t>、臺灣台語（國小學生組、國中學生組、高中學生組）。</w:t>
      </w:r>
    </w:p>
    <w:p w14:paraId="4EF2AB52" w14:textId="2D289976"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２</w:t>
      </w:r>
      <w:r w:rsidR="00300A46" w:rsidRPr="00966ABE">
        <w:rPr>
          <w:rFonts w:ascii="標楷體" w:eastAsia="標楷體" w:hAnsi="標楷體"/>
          <w:color w:val="000000" w:themeColor="text1"/>
          <w:sz w:val="28"/>
          <w:szCs w:val="28"/>
        </w:rPr>
        <w:t>、臺灣客語（國小學生組、國中學生組、高中學生組）。</w:t>
      </w:r>
    </w:p>
    <w:p w14:paraId="4EA34D91" w14:textId="01DFD417" w:rsidR="000B46D7" w:rsidRPr="00966ABE" w:rsidRDefault="00C213B8"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３</w:t>
      </w:r>
      <w:r w:rsidR="00300A46" w:rsidRPr="00966ABE">
        <w:rPr>
          <w:rFonts w:ascii="標楷體" w:eastAsia="標楷體" w:hAnsi="標楷體"/>
          <w:color w:val="000000" w:themeColor="text1"/>
          <w:sz w:val="28"/>
          <w:szCs w:val="28"/>
        </w:rPr>
        <w:t>、臺灣原住民族語言（分21語種，每語種分國小學生組、國中學生組、高中學生組）。</w:t>
      </w:r>
    </w:p>
    <w:p w14:paraId="0145A434" w14:textId="02D82976" w:rsidR="00C213B8" w:rsidRPr="00966ABE" w:rsidRDefault="00300A46" w:rsidP="00C96040">
      <w:pPr>
        <w:spacing w:line="600" w:lineRule="exact"/>
        <w:ind w:leftChars="600" w:left="1880" w:hangingChars="200" w:hanging="56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◎臺灣客語腔調、臺灣原住民族語言請參閱（附件1）</w:t>
      </w:r>
    </w:p>
    <w:p w14:paraId="69E39947" w14:textId="3B42806D" w:rsidR="000B46D7" w:rsidRPr="00966ABE" w:rsidRDefault="00300A46" w:rsidP="00D10F07">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四、競賽員名額</w:t>
      </w:r>
    </w:p>
    <w:p w14:paraId="07C74F04" w14:textId="7F9D2C31" w:rsidR="00784F2C" w:rsidRPr="00966ABE" w:rsidRDefault="00300A46" w:rsidP="006E5407">
      <w:pPr>
        <w:spacing w:line="600" w:lineRule="exact"/>
        <w:ind w:leftChars="300" w:left="1500" w:hangingChars="300" w:hanging="840"/>
        <w:rPr>
          <w:rFonts w:ascii="標楷體" w:eastAsia="標楷體" w:hAnsi="標楷體"/>
          <w:color w:val="000000" w:themeColor="text1"/>
          <w:spacing w:val="-6"/>
          <w:sz w:val="28"/>
          <w:szCs w:val="28"/>
        </w:rPr>
      </w:pPr>
      <w:r w:rsidRPr="00966ABE">
        <w:rPr>
          <w:rFonts w:ascii="標楷體" w:eastAsia="標楷體" w:hAnsi="標楷體"/>
          <w:color w:val="000000" w:themeColor="text1"/>
          <w:sz w:val="28"/>
          <w:szCs w:val="28"/>
        </w:rPr>
        <w:t>（一）個人賽：競賽單位參加各有關競賽項目，各語言各項各組直轄市以2人、縣（市）以1人為限</w:t>
      </w:r>
      <w:r w:rsidR="000E0FD1" w:rsidRPr="00966ABE">
        <w:rPr>
          <w:rFonts w:ascii="標楷體" w:eastAsia="標楷體" w:hAnsi="標楷體" w:hint="eastAsia"/>
          <w:color w:val="000000" w:themeColor="text1"/>
          <w:sz w:val="28"/>
          <w:szCs w:val="28"/>
        </w:rPr>
        <w:t>；</w:t>
      </w:r>
      <w:r w:rsidR="00A33EC1" w:rsidRPr="00966ABE">
        <w:rPr>
          <w:rFonts w:ascii="標楷體" w:eastAsia="標楷體" w:hAnsi="標楷體"/>
          <w:color w:val="000000" w:themeColor="text1"/>
          <w:sz w:val="28"/>
        </w:rPr>
        <w:t>社會</w:t>
      </w:r>
      <w:r w:rsidR="00A33EC1"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0E0FD1" w:rsidRPr="00966ABE">
        <w:rPr>
          <w:rFonts w:ascii="標楷體" w:eastAsia="標楷體" w:hAnsi="標楷體"/>
          <w:color w:val="000000" w:themeColor="text1"/>
          <w:sz w:val="28"/>
          <w:szCs w:val="28"/>
        </w:rPr>
        <w:t>各語</w:t>
      </w:r>
      <w:r w:rsidR="000E0FD1" w:rsidRPr="00966ABE">
        <w:rPr>
          <w:rFonts w:ascii="標楷體" w:eastAsia="標楷體" w:hAnsi="標楷體"/>
          <w:color w:val="000000" w:themeColor="text1"/>
          <w:spacing w:val="3"/>
          <w:sz w:val="28"/>
          <w:szCs w:val="28"/>
        </w:rPr>
        <w:t>言各項直轄市以</w:t>
      </w:r>
      <w:r w:rsidR="0097400A" w:rsidRPr="00966ABE">
        <w:rPr>
          <w:rFonts w:ascii="標楷體" w:eastAsia="標楷體" w:hAnsi="標楷體"/>
          <w:color w:val="000000" w:themeColor="text1"/>
          <w:spacing w:val="-10"/>
          <w:sz w:val="28"/>
          <w:szCs w:val="28"/>
        </w:rPr>
        <w:t>3</w:t>
      </w:r>
      <w:r w:rsidR="000E0FD1" w:rsidRPr="00966ABE">
        <w:rPr>
          <w:rFonts w:ascii="標楷體" w:eastAsia="標楷體" w:hAnsi="標楷體"/>
          <w:color w:val="000000" w:themeColor="text1"/>
          <w:sz w:val="28"/>
          <w:szCs w:val="28"/>
        </w:rPr>
        <w:t>人、縣（市）</w:t>
      </w:r>
      <w:r w:rsidR="000E0FD1" w:rsidRPr="00966ABE">
        <w:rPr>
          <w:rFonts w:ascii="標楷體" w:eastAsia="標楷體" w:hAnsi="標楷體"/>
          <w:color w:val="000000" w:themeColor="text1"/>
          <w:spacing w:val="-8"/>
          <w:sz w:val="28"/>
          <w:szCs w:val="28"/>
        </w:rPr>
        <w:t>以</w:t>
      </w:r>
      <w:r w:rsidR="0097400A" w:rsidRPr="00966ABE">
        <w:rPr>
          <w:rFonts w:ascii="標楷體" w:eastAsia="標楷體" w:hAnsi="標楷體" w:hint="eastAsia"/>
          <w:color w:val="000000" w:themeColor="text1"/>
          <w:spacing w:val="-8"/>
          <w:sz w:val="28"/>
          <w:szCs w:val="28"/>
        </w:rPr>
        <w:t>2</w:t>
      </w:r>
      <w:r w:rsidR="00D5208D" w:rsidRPr="00966ABE">
        <w:rPr>
          <w:rFonts w:ascii="標楷體" w:eastAsia="標楷體" w:hAnsi="標楷體" w:hint="eastAsia"/>
          <w:color w:val="000000" w:themeColor="text1"/>
          <w:spacing w:val="-6"/>
          <w:sz w:val="28"/>
          <w:szCs w:val="28"/>
        </w:rPr>
        <w:t>人為限</w:t>
      </w:r>
      <w:r w:rsidRPr="00966ABE">
        <w:rPr>
          <w:rFonts w:ascii="標楷體" w:eastAsia="標楷體" w:hAnsi="標楷體"/>
          <w:color w:val="000000" w:themeColor="text1"/>
          <w:spacing w:val="-6"/>
          <w:sz w:val="28"/>
          <w:szCs w:val="28"/>
        </w:rPr>
        <w:t>。</w:t>
      </w:r>
    </w:p>
    <w:p w14:paraId="7686094B" w14:textId="77777777" w:rsidR="00D10F07" w:rsidRPr="00966ABE" w:rsidRDefault="00401539" w:rsidP="006E5407">
      <w:pPr>
        <w:pStyle w:val="a3"/>
        <w:spacing w:line="600" w:lineRule="exact"/>
        <w:ind w:leftChars="700" w:left="1540"/>
        <w:rPr>
          <w:rFonts w:ascii="標楷體" w:eastAsia="標楷體" w:hAnsi="標楷體"/>
          <w:b/>
          <w:bCs/>
          <w:color w:val="000000" w:themeColor="text1"/>
          <w:spacing w:val="-6"/>
        </w:rPr>
      </w:pPr>
      <w:r w:rsidRPr="00966ABE">
        <w:rPr>
          <w:rFonts w:ascii="標楷體" w:eastAsia="標楷體" w:hAnsi="標楷體"/>
          <w:b/>
          <w:bCs/>
          <w:color w:val="000000" w:themeColor="text1"/>
          <w:spacing w:val="-6"/>
        </w:rPr>
        <w:t>附註：</w:t>
      </w:r>
    </w:p>
    <w:p w14:paraId="2959DD5E" w14:textId="33691100" w:rsidR="0097400A" w:rsidRPr="00966ABE" w:rsidRDefault="00BF3E60" w:rsidP="0097400A">
      <w:pPr>
        <w:pStyle w:val="a3"/>
        <w:spacing w:line="600" w:lineRule="exact"/>
        <w:ind w:left="1540"/>
        <w:rPr>
          <w:rFonts w:ascii="標楷體" w:eastAsia="標楷體" w:hAnsi="標楷體"/>
          <w:bCs/>
          <w:color w:val="000000" w:themeColor="text1"/>
          <w:spacing w:val="-6"/>
        </w:rPr>
      </w:pPr>
      <w:r w:rsidRPr="00966ABE">
        <w:rPr>
          <w:rFonts w:ascii="標楷體" w:eastAsia="標楷體" w:hAnsi="標楷體" w:hint="eastAsia"/>
          <w:b/>
          <w:color w:val="000000" w:themeColor="text1"/>
          <w:spacing w:val="-6"/>
        </w:rPr>
        <w:t xml:space="preserve"> </w:t>
      </w:r>
      <w:r w:rsidR="00A87173" w:rsidRPr="00966ABE">
        <w:rPr>
          <w:rFonts w:ascii="標楷體" w:eastAsia="標楷體" w:hAnsi="標楷體" w:hint="eastAsia"/>
          <w:b/>
          <w:color w:val="000000" w:themeColor="text1"/>
          <w:spacing w:val="-6"/>
        </w:rPr>
        <w:t>社會組（包括大專校院學生</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各直轄市、縣（市</w:t>
      </w:r>
      <w:r w:rsidR="00A87173" w:rsidRPr="00966ABE">
        <w:rPr>
          <w:rFonts w:ascii="標楷體" w:eastAsia="標楷體" w:hAnsi="標楷體"/>
          <w:b/>
          <w:color w:val="000000" w:themeColor="text1"/>
          <w:spacing w:val="-6"/>
        </w:rPr>
        <w:t>）</w:t>
      </w:r>
      <w:r w:rsidR="00A87173" w:rsidRPr="00966ABE">
        <w:rPr>
          <w:rFonts w:ascii="標楷體" w:eastAsia="標楷體" w:hAnsi="標楷體" w:hint="eastAsia"/>
          <w:b/>
          <w:color w:val="000000" w:themeColor="text1"/>
          <w:spacing w:val="-6"/>
        </w:rPr>
        <w:t>之參賽名額中，</w:t>
      </w:r>
      <w:r w:rsidR="0097400A" w:rsidRPr="00966ABE">
        <w:rPr>
          <w:rFonts w:ascii="標楷體" w:eastAsia="標楷體" w:hAnsi="標楷體"/>
          <w:b/>
          <w:color w:val="000000" w:themeColor="text1"/>
          <w:spacing w:val="-6"/>
        </w:rPr>
        <w:t>應</w:t>
      </w:r>
      <w:r w:rsidR="001B112D" w:rsidRPr="00966ABE">
        <w:rPr>
          <w:rFonts w:ascii="標楷體" w:eastAsia="標楷體" w:hAnsi="標楷體" w:hint="eastAsia"/>
          <w:b/>
          <w:color w:val="000000" w:themeColor="text1"/>
          <w:spacing w:val="-6"/>
        </w:rPr>
        <w:t>至少</w:t>
      </w:r>
      <w:r w:rsidR="0097400A" w:rsidRPr="00966ABE">
        <w:rPr>
          <w:rFonts w:ascii="標楷體" w:eastAsia="標楷體" w:hAnsi="標楷體"/>
          <w:b/>
          <w:color w:val="000000" w:themeColor="text1"/>
          <w:spacing w:val="-6"/>
        </w:rPr>
        <w:t>包含 1 名就讀大專校院之在學學生（不含進修學士班學生、學士後專班學生、研究生）。</w:t>
      </w:r>
      <w:proofErr w:type="gramStart"/>
      <w:r w:rsidR="00D62F20" w:rsidRPr="00966ABE">
        <w:rPr>
          <w:rFonts w:ascii="標楷體" w:eastAsia="標楷體" w:hAnsi="標楷體"/>
          <w:b/>
          <w:color w:val="000000" w:themeColor="text1"/>
          <w:spacing w:val="-6"/>
        </w:rPr>
        <w:t>倘經查證</w:t>
      </w:r>
      <w:proofErr w:type="gramEnd"/>
      <w:r w:rsidR="0097400A" w:rsidRPr="00966ABE">
        <w:rPr>
          <w:rFonts w:ascii="標楷體" w:eastAsia="標楷體" w:hAnsi="標楷體"/>
          <w:b/>
          <w:color w:val="000000" w:themeColor="text1"/>
          <w:spacing w:val="-6"/>
        </w:rPr>
        <w:t>參賽者之大專校院在學學籍資格不符者，取消其參賽資格，成績以 0 分計算。</w:t>
      </w:r>
    </w:p>
    <w:p w14:paraId="1B61F086" w14:textId="5FC87E16"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w:t>
      </w:r>
      <w:r w:rsidR="007661CD" w:rsidRPr="00966ABE">
        <w:rPr>
          <w:rFonts w:ascii="標楷體" w:eastAsia="標楷體" w:hAnsi="標楷體"/>
          <w:color w:val="000000" w:themeColor="text1"/>
          <w:sz w:val="28"/>
          <w:szCs w:val="28"/>
        </w:rPr>
        <w:t>（</w:t>
      </w:r>
      <w:r w:rsidRPr="00966ABE">
        <w:rPr>
          <w:rFonts w:ascii="標楷體" w:eastAsia="標楷體" w:hAnsi="標楷體"/>
          <w:color w:val="000000" w:themeColor="text1"/>
          <w:sz w:val="28"/>
          <w:szCs w:val="28"/>
        </w:rPr>
        <w:t>讀者劇場</w:t>
      </w:r>
      <w:r w:rsidR="007661CD" w:rsidRPr="00966ABE">
        <w:rPr>
          <w:rFonts w:ascii="標楷體" w:eastAsia="標楷體" w:hAnsi="標楷體"/>
          <w:color w:val="000000" w:themeColor="text1"/>
          <w:sz w:val="28"/>
          <w:szCs w:val="28"/>
        </w:rPr>
        <w:t>）</w:t>
      </w:r>
    </w:p>
    <w:p w14:paraId="30E3922A" w14:textId="2E982E0A" w:rsidR="000B46D7" w:rsidRPr="00966ABE" w:rsidRDefault="00D10F07" w:rsidP="00C96040">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、各競賽單位參加各語言各組競賽，直轄市以2隊為限、縣（市）以1隊為限。</w:t>
      </w:r>
    </w:p>
    <w:p w14:paraId="17C3BE62" w14:textId="32A68EAC" w:rsidR="00A379B5" w:rsidRPr="00966ABE" w:rsidRDefault="00D10F07"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、臺灣台語、臺灣</w:t>
      </w:r>
      <w:proofErr w:type="gramStart"/>
      <w:r w:rsidR="00300A46" w:rsidRPr="00966ABE">
        <w:rPr>
          <w:rFonts w:ascii="標楷體" w:eastAsia="標楷體" w:hAnsi="標楷體"/>
          <w:color w:val="000000" w:themeColor="text1"/>
          <w:sz w:val="28"/>
        </w:rPr>
        <w:t>客語每隊</w:t>
      </w:r>
      <w:proofErr w:type="gramEnd"/>
      <w:r w:rsidR="00300A46" w:rsidRPr="00966ABE">
        <w:rPr>
          <w:rFonts w:ascii="標楷體" w:eastAsia="標楷體" w:hAnsi="標楷體"/>
          <w:color w:val="000000" w:themeColor="text1"/>
          <w:sz w:val="28"/>
        </w:rPr>
        <w:t>4人；臺灣原住民族語言每隊2至4人，各隊成員須由學校進行本土語文課程同一班級學生</w:t>
      </w:r>
      <w:r w:rsidR="00A633E5" w:rsidRPr="00966ABE">
        <w:rPr>
          <w:rFonts w:ascii="標楷體" w:eastAsia="標楷體" w:hAnsi="標楷體"/>
          <w:color w:val="000000" w:themeColor="text1"/>
          <w:sz w:val="28"/>
        </w:rPr>
        <w:t>組成</w:t>
      </w:r>
      <w:r w:rsidR="00300A46" w:rsidRPr="00966ABE">
        <w:rPr>
          <w:rFonts w:ascii="標楷體" w:eastAsia="標楷體" w:hAnsi="標楷體"/>
          <w:color w:val="000000" w:themeColor="text1"/>
          <w:sz w:val="28"/>
        </w:rPr>
        <w:t>。如果該班人數不足4人，可就其班級人數參加。高中學生組由高一或高二本土語文修課時同一班級學生組隊。</w:t>
      </w:r>
      <w:r w:rsidR="00CD20AE" w:rsidRPr="00966ABE">
        <w:rPr>
          <w:rFonts w:ascii="標楷體" w:eastAsia="標楷體" w:hAnsi="標楷體" w:hint="eastAsia"/>
          <w:color w:val="000000" w:themeColor="text1"/>
          <w:sz w:val="28"/>
        </w:rPr>
        <w:t>僅</w:t>
      </w:r>
      <w:r w:rsidR="00A318FC" w:rsidRPr="00966ABE">
        <w:rPr>
          <w:rFonts w:ascii="標楷體" w:eastAsia="標楷體" w:hAnsi="標楷體" w:hint="eastAsia"/>
          <w:color w:val="000000" w:themeColor="text1"/>
          <w:sz w:val="28"/>
        </w:rPr>
        <w:t>臺灣原住民族</w:t>
      </w:r>
      <w:proofErr w:type="gramStart"/>
      <w:r w:rsidR="00A318FC" w:rsidRPr="00966ABE">
        <w:rPr>
          <w:rFonts w:ascii="標楷體" w:eastAsia="標楷體" w:hAnsi="標楷體" w:hint="eastAsia"/>
          <w:color w:val="000000" w:themeColor="text1"/>
          <w:sz w:val="28"/>
        </w:rPr>
        <w:t>語言得跨班級</w:t>
      </w:r>
      <w:proofErr w:type="gramEnd"/>
      <w:r w:rsidR="00A318FC" w:rsidRPr="00966ABE">
        <w:rPr>
          <w:rFonts w:ascii="標楷體" w:eastAsia="標楷體" w:hAnsi="標楷體" w:hint="eastAsia"/>
          <w:color w:val="000000" w:themeColor="text1"/>
          <w:sz w:val="28"/>
        </w:rPr>
        <w:t>及跨年級組隊。</w:t>
      </w:r>
    </w:p>
    <w:p w14:paraId="372A37F1" w14:textId="2C24B86B"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五、競賽員資格及限制</w:t>
      </w:r>
    </w:p>
    <w:p w14:paraId="69B0F23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（一）參加競賽之學生、教師以其就讀學校或服務學校之所在地為依據，報名參加就讀學校或服務學校之所在地之直轄市、縣（市）初賽。</w:t>
      </w:r>
    </w:p>
    <w:p w14:paraId="6C8EBF99" w14:textId="239BC18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（二）海外臺灣學校、大陸地區</w:t>
      </w:r>
      <w:proofErr w:type="gramStart"/>
      <w:r w:rsidRPr="00966ABE">
        <w:rPr>
          <w:rFonts w:ascii="標楷體" w:eastAsia="標楷體" w:hAnsi="標楷體"/>
          <w:color w:val="000000" w:themeColor="text1"/>
          <w:sz w:val="28"/>
          <w:szCs w:val="28"/>
        </w:rPr>
        <w:t>臺</w:t>
      </w:r>
      <w:proofErr w:type="gramEnd"/>
      <w:r w:rsidRPr="00966ABE">
        <w:rPr>
          <w:rFonts w:ascii="標楷體" w:eastAsia="標楷體" w:hAnsi="標楷體"/>
          <w:color w:val="000000" w:themeColor="text1"/>
          <w:sz w:val="28"/>
          <w:szCs w:val="28"/>
        </w:rPr>
        <w:t>商學校學生、教師</w:t>
      </w:r>
      <w:r w:rsidR="00EC6B03" w:rsidRPr="00966ABE">
        <w:rPr>
          <w:rFonts w:ascii="標楷體" w:eastAsia="標楷體" w:hAnsi="標楷體" w:hint="eastAsia"/>
          <w:color w:val="000000" w:themeColor="text1"/>
          <w:sz w:val="28"/>
          <w:szCs w:val="28"/>
        </w:rPr>
        <w:t>應</w:t>
      </w:r>
      <w:r w:rsidRPr="00966ABE">
        <w:rPr>
          <w:rFonts w:ascii="標楷體" w:eastAsia="標楷體" w:hAnsi="標楷體"/>
          <w:color w:val="000000" w:themeColor="text1"/>
          <w:sz w:val="28"/>
          <w:szCs w:val="28"/>
        </w:rPr>
        <w:t>以戶籍或辦事處所在地為依據，</w:t>
      </w:r>
      <w:r w:rsidR="00EC6B03" w:rsidRPr="00966ABE">
        <w:rPr>
          <w:rFonts w:ascii="標楷體" w:eastAsia="標楷體" w:hAnsi="標楷體" w:hint="eastAsia"/>
          <w:color w:val="000000" w:themeColor="text1"/>
          <w:sz w:val="28"/>
          <w:szCs w:val="28"/>
        </w:rPr>
        <w:t>選擇以上所在地其中之一，</w:t>
      </w:r>
      <w:r w:rsidRPr="00966ABE">
        <w:rPr>
          <w:rFonts w:ascii="標楷體" w:eastAsia="標楷體" w:hAnsi="標楷體"/>
          <w:color w:val="000000" w:themeColor="text1"/>
          <w:sz w:val="28"/>
          <w:szCs w:val="28"/>
        </w:rPr>
        <w:t>報名參加</w:t>
      </w:r>
      <w:r w:rsidR="00521740" w:rsidRPr="00966ABE">
        <w:rPr>
          <w:rFonts w:ascii="標楷體" w:eastAsia="標楷體" w:hAnsi="標楷體" w:hint="eastAsia"/>
          <w:color w:val="000000" w:themeColor="text1"/>
          <w:sz w:val="28"/>
          <w:szCs w:val="28"/>
        </w:rPr>
        <w:t>其</w:t>
      </w:r>
      <w:r w:rsidRPr="00966ABE">
        <w:rPr>
          <w:rFonts w:ascii="標楷體" w:eastAsia="標楷體" w:hAnsi="標楷體"/>
          <w:color w:val="000000" w:themeColor="text1"/>
          <w:sz w:val="28"/>
          <w:szCs w:val="28"/>
        </w:rPr>
        <w:t>所在地之直轄市、縣（市）初賽。</w:t>
      </w:r>
      <w:bookmarkStart w:id="2" w:name="_Hlk230884846"/>
      <w:r w:rsidR="00EC6B03" w:rsidRPr="00966ABE">
        <w:rPr>
          <w:rFonts w:ascii="標楷體" w:eastAsia="標楷體" w:hAnsi="標楷體" w:hint="eastAsia"/>
          <w:color w:val="000000" w:themeColor="text1"/>
          <w:sz w:val="28"/>
          <w:szCs w:val="28"/>
        </w:rPr>
        <w:t>跨直轄市、縣(市)或跨區重複報名參賽者，取消參賽及得獎資格。</w:t>
      </w:r>
      <w:bookmarkEnd w:id="2"/>
    </w:p>
    <w:p w14:paraId="3B5945C5"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各直轄市、縣（市）初賽實施要點可寄至下列辦事處：</w:t>
      </w:r>
    </w:p>
    <w:p w14:paraId="6AD673B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※華東臺商子女學校臺北辦事處</w:t>
      </w:r>
    </w:p>
    <w:p w14:paraId="402191C3"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※東</w:t>
      </w:r>
      <w:proofErr w:type="gramStart"/>
      <w:r w:rsidRPr="00966ABE">
        <w:rPr>
          <w:rFonts w:ascii="標楷體" w:eastAsia="標楷體" w:hAnsi="標楷體"/>
          <w:color w:val="000000" w:themeColor="text1"/>
          <w:sz w:val="28"/>
          <w:szCs w:val="28"/>
        </w:rPr>
        <w:t>莞臺</w:t>
      </w:r>
      <w:proofErr w:type="gramEnd"/>
      <w:r w:rsidRPr="00966ABE">
        <w:rPr>
          <w:rFonts w:ascii="標楷體" w:eastAsia="標楷體" w:hAnsi="標楷體"/>
          <w:color w:val="000000" w:themeColor="text1"/>
          <w:sz w:val="28"/>
          <w:szCs w:val="28"/>
        </w:rPr>
        <w:t>商子弟學校</w:t>
      </w:r>
      <w:proofErr w:type="gramStart"/>
      <w:r w:rsidRPr="00966ABE">
        <w:rPr>
          <w:rFonts w:ascii="標楷體" w:eastAsia="標楷體" w:hAnsi="標楷體"/>
          <w:color w:val="000000" w:themeColor="text1"/>
          <w:sz w:val="28"/>
          <w:szCs w:val="28"/>
        </w:rPr>
        <w:t>臺</w:t>
      </w:r>
      <w:proofErr w:type="gramEnd"/>
      <w:r w:rsidRPr="00966ABE">
        <w:rPr>
          <w:rFonts w:ascii="標楷體" w:eastAsia="標楷體" w:hAnsi="標楷體"/>
          <w:color w:val="000000" w:themeColor="text1"/>
          <w:sz w:val="28"/>
          <w:szCs w:val="28"/>
        </w:rPr>
        <w:t>北辦事處</w:t>
      </w:r>
    </w:p>
    <w:p w14:paraId="62E1C9DE"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※上海臺商子弟學校臺北辦事處</w:t>
      </w:r>
    </w:p>
    <w:p w14:paraId="0B0A364C"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※越南胡志明市臺灣學校</w:t>
      </w:r>
    </w:p>
    <w:p w14:paraId="21D1C3A0"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※印尼泗水臺灣學校</w:t>
      </w:r>
    </w:p>
    <w:p w14:paraId="074A8594"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※印尼雅加達臺灣學校</w:t>
      </w:r>
    </w:p>
    <w:p w14:paraId="50F337EF" w14:textId="77777777" w:rsidR="000B46D7" w:rsidRPr="00966ABE" w:rsidRDefault="00300A46" w:rsidP="006E5407">
      <w:pPr>
        <w:spacing w:line="600" w:lineRule="exact"/>
        <w:ind w:leftChars="700" w:left="15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※馬來西亞吉隆坡臺灣學校</w:t>
      </w:r>
    </w:p>
    <w:p w14:paraId="1DB5BC5E" w14:textId="767B8D0B"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w:t>
      </w:r>
      <w:bookmarkStart w:id="3" w:name="_Hlk224573860"/>
      <w:r w:rsidRPr="00966ABE">
        <w:rPr>
          <w:rFonts w:ascii="標楷體" w:eastAsia="標楷體" w:hAnsi="標楷體"/>
          <w:color w:val="000000" w:themeColor="text1"/>
          <w:sz w:val="28"/>
          <w:szCs w:val="28"/>
        </w:rPr>
        <w:t>社會</w:t>
      </w:r>
      <w:r w:rsidR="004E3279"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bookmarkEnd w:id="3"/>
      <w:r w:rsidRPr="00966ABE">
        <w:rPr>
          <w:rFonts w:ascii="標楷體" w:eastAsia="標楷體" w:hAnsi="標楷體"/>
          <w:color w:val="000000" w:themeColor="text1"/>
          <w:sz w:val="28"/>
          <w:szCs w:val="28"/>
        </w:rPr>
        <w:t>以戶籍所在地（至11</w:t>
      </w:r>
      <w:r w:rsidR="000E0FD1"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年11月1日前須設籍6個月以上）、服務機關所在地（需服務單位出具證明）或就讀學校所在地為依據，應選擇以上所在地其中之一，報名參加其所在地之直轄市、縣（市）競賽。</w:t>
      </w:r>
      <w:r w:rsidR="00EC6B03" w:rsidRPr="00966ABE">
        <w:rPr>
          <w:rFonts w:ascii="標楷體" w:eastAsia="標楷體" w:hAnsi="標楷體" w:hint="eastAsia"/>
          <w:color w:val="000000" w:themeColor="text1"/>
          <w:sz w:val="28"/>
          <w:szCs w:val="28"/>
        </w:rPr>
        <w:t>跨直轄市、縣(市)或跨區重複報名參賽者，取消參賽及得獎資格。</w:t>
      </w:r>
    </w:p>
    <w:p w14:paraId="62719A8E" w14:textId="614F1FA2" w:rsidR="00CD20AE"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w:t>
      </w:r>
      <w:r w:rsidR="00CD20AE" w:rsidRPr="00966ABE">
        <w:rPr>
          <w:rFonts w:ascii="標楷體" w:eastAsia="標楷體" w:hAnsi="標楷體" w:hint="eastAsia"/>
          <w:color w:val="000000" w:themeColor="text1"/>
          <w:sz w:val="28"/>
          <w:szCs w:val="28"/>
        </w:rPr>
        <w:t>凡曾於近三年</w:t>
      </w:r>
      <w:r w:rsidR="00CD20AE" w:rsidRPr="00966ABE">
        <w:rPr>
          <w:rFonts w:ascii="標楷體" w:eastAsia="標楷體" w:hAnsi="標楷體"/>
          <w:color w:val="000000" w:themeColor="text1"/>
          <w:sz w:val="28"/>
          <w:szCs w:val="28"/>
        </w:rPr>
        <w:t>(112年至114年)獲得本競賽決賽該語言該項該組特優者(111年至113年試辦讀者劇場除外)，不得再參加該語言該項該組之競賽，違者其競賽成績以0分計算。</w:t>
      </w:r>
    </w:p>
    <w:p w14:paraId="3E97355C" w14:textId="293B4923"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（五）各競賽員每年每人以參加1項為限，不得跨語言、</w:t>
      </w:r>
      <w:proofErr w:type="gramStart"/>
      <w:r w:rsidRPr="00966ABE">
        <w:rPr>
          <w:rFonts w:ascii="標楷體" w:eastAsia="標楷體" w:hAnsi="標楷體"/>
          <w:color w:val="000000" w:themeColor="text1"/>
          <w:sz w:val="28"/>
          <w:szCs w:val="28"/>
        </w:rPr>
        <w:t>跨項</w:t>
      </w:r>
      <w:proofErr w:type="gramEnd"/>
      <w:r w:rsidRPr="00966ABE">
        <w:rPr>
          <w:rFonts w:ascii="標楷體" w:eastAsia="標楷體" w:hAnsi="標楷體"/>
          <w:color w:val="000000" w:themeColor="text1"/>
          <w:sz w:val="28"/>
          <w:szCs w:val="28"/>
        </w:rPr>
        <w:t>、跨組報名，違者其競賽成績以0分計算。</w:t>
      </w:r>
    </w:p>
    <w:p w14:paraId="641C1623" w14:textId="53CCC1C9" w:rsidR="000B46D7" w:rsidRPr="00966ABE" w:rsidRDefault="00300A46" w:rsidP="006E5407">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（六）各競賽員不得擔任各語言各項各組決賽評判，違者其競賽成績以0分計算</w:t>
      </w:r>
      <w:r w:rsidR="002C6D14" w:rsidRPr="00966ABE">
        <w:rPr>
          <w:rFonts w:ascii="標楷體" w:eastAsia="標楷體" w:hAnsi="標楷體" w:hint="eastAsia"/>
          <w:color w:val="000000" w:themeColor="text1"/>
          <w:sz w:val="28"/>
          <w:szCs w:val="28"/>
        </w:rPr>
        <w:t>。</w:t>
      </w:r>
    </w:p>
    <w:p w14:paraId="600BC4A5" w14:textId="74CAE96D" w:rsidR="000B46D7" w:rsidRPr="00966ABE" w:rsidRDefault="00300A46" w:rsidP="002C6D1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六、各項競賽時限</w:t>
      </w:r>
    </w:p>
    <w:p w14:paraId="3E83E60D"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651D6114" w14:textId="573DA8D2"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、國小學生組、國中學生組，每人限4至5分鐘。</w:t>
      </w:r>
    </w:p>
    <w:p w14:paraId="33222CBC" w14:textId="01C4D8E6"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w:t>
      </w:r>
      <w:r w:rsidR="00A60434"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、臺灣原住民族語言教師組，每人限5至6分鐘。</w:t>
      </w:r>
    </w:p>
    <w:p w14:paraId="411AF46D" w14:textId="203C95B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、教師組（臺灣原住民族語言除外）每人限7至8分鐘。</w:t>
      </w:r>
    </w:p>
    <w:p w14:paraId="421FC20E"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09D7EEC0" w14:textId="735AAB25" w:rsidR="00C076E3"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、臺灣台語、臺灣客語就文字題表述；臺灣原住民族語言就圖片表述</w:t>
      </w:r>
    </w:p>
    <w:p w14:paraId="40AB492E" w14:textId="1D034909"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國小學生組、國中學生組，每人限2至3分鐘。</w:t>
      </w:r>
    </w:p>
    <w:p w14:paraId="06232DC0" w14:textId="17B77E95"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高中學生組，每人限3至4分鐘。</w:t>
      </w:r>
    </w:p>
    <w:p w14:paraId="0E9ECF88" w14:textId="4521AC69" w:rsidR="000B46D7" w:rsidRPr="00966ABE" w:rsidRDefault="00C076E3" w:rsidP="00C96040">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、提問：各組</w:t>
      </w:r>
      <w:proofErr w:type="gramStart"/>
      <w:r w:rsidR="00300A46" w:rsidRPr="00966ABE">
        <w:rPr>
          <w:rFonts w:ascii="標楷體" w:eastAsia="標楷體" w:hAnsi="標楷體"/>
          <w:color w:val="000000" w:themeColor="text1"/>
          <w:sz w:val="28"/>
        </w:rPr>
        <w:t>每人均限2分鐘</w:t>
      </w:r>
      <w:proofErr w:type="gramEnd"/>
      <w:r w:rsidR="00300A46" w:rsidRPr="00966ABE">
        <w:rPr>
          <w:rFonts w:ascii="標楷體" w:eastAsia="標楷體" w:hAnsi="標楷體"/>
          <w:color w:val="000000" w:themeColor="text1"/>
          <w:sz w:val="28"/>
        </w:rPr>
        <w:t>。</w:t>
      </w:r>
    </w:p>
    <w:p w14:paraId="7D8C5165" w14:textId="27B1DE28"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（三）朗讀：各組</w:t>
      </w:r>
      <w:proofErr w:type="gramStart"/>
      <w:r w:rsidRPr="00966ABE">
        <w:rPr>
          <w:rFonts w:ascii="標楷體" w:eastAsia="標楷體" w:hAnsi="標楷體"/>
          <w:color w:val="000000" w:themeColor="text1"/>
          <w:sz w:val="28"/>
          <w:szCs w:val="28"/>
        </w:rPr>
        <w:t>每人均限4分鐘</w:t>
      </w:r>
      <w:proofErr w:type="gramEnd"/>
      <w:r w:rsidRPr="00966ABE">
        <w:rPr>
          <w:rFonts w:ascii="標楷體" w:eastAsia="標楷體" w:hAnsi="標楷體"/>
          <w:color w:val="000000" w:themeColor="text1"/>
          <w:sz w:val="28"/>
          <w:szCs w:val="28"/>
        </w:rPr>
        <w:t>。</w:t>
      </w:r>
    </w:p>
    <w:p w14:paraId="0B1B8A5A" w14:textId="299A0ABE"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A975F82" w14:textId="6DA45F59"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A47126" w:rsidRPr="00966ABE">
        <w:rPr>
          <w:rFonts w:ascii="標楷體" w:eastAsia="標楷體" w:hAnsi="標楷體"/>
          <w:color w:val="000000" w:themeColor="text1"/>
          <w:sz w:val="28"/>
        </w:rPr>
        <w:t>國語：90分鐘。</w:t>
      </w:r>
    </w:p>
    <w:p w14:paraId="5C37DCA3" w14:textId="4A0C0EE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A47126" w:rsidRPr="00966ABE">
        <w:rPr>
          <w:rFonts w:ascii="標楷體" w:eastAsia="標楷體" w:hAnsi="標楷體"/>
          <w:color w:val="000000" w:themeColor="text1"/>
          <w:sz w:val="28"/>
        </w:rPr>
        <w:t>臺灣台語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proofErr w:type="gramStart"/>
      <w:r w:rsidR="007661CD" w:rsidRPr="00966ABE">
        <w:rPr>
          <w:rFonts w:ascii="標楷體" w:eastAsia="標楷體" w:hAnsi="標楷體" w:hint="eastAsia"/>
          <w:color w:val="000000" w:themeColor="text1"/>
          <w:sz w:val="28"/>
        </w:rPr>
        <w:t>（</w:t>
      </w:r>
      <w:proofErr w:type="gramEnd"/>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proofErr w:type="gramStart"/>
      <w:r w:rsidR="00CA58D3" w:rsidRPr="00966ABE">
        <w:rPr>
          <w:rFonts w:ascii="標楷體" w:eastAsia="標楷體" w:hAnsi="標楷體" w:hint="eastAsia"/>
          <w:color w:val="000000" w:themeColor="text1"/>
          <w:sz w:val="28"/>
        </w:rPr>
        <w:t>（</w:t>
      </w:r>
      <w:proofErr w:type="gramEnd"/>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roofErr w:type="gramEnd"/>
    </w:p>
    <w:p w14:paraId="66182DF5" w14:textId="3E06370C" w:rsidR="00A47126" w:rsidRPr="00966ABE" w:rsidRDefault="00C076E3"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A47126" w:rsidRPr="00966ABE">
        <w:rPr>
          <w:rFonts w:ascii="標楷體" w:eastAsia="標楷體" w:hAnsi="標楷體"/>
          <w:color w:val="000000" w:themeColor="text1"/>
          <w:sz w:val="28"/>
        </w:rPr>
        <w:t>臺灣</w:t>
      </w:r>
      <w:r w:rsidR="00A47126" w:rsidRPr="00966ABE">
        <w:rPr>
          <w:rFonts w:ascii="標楷體" w:eastAsia="標楷體" w:hAnsi="標楷體" w:hint="eastAsia"/>
          <w:color w:val="000000" w:themeColor="text1"/>
          <w:sz w:val="28"/>
        </w:rPr>
        <w:t>客</w:t>
      </w:r>
      <w:r w:rsidR="00A47126" w:rsidRPr="00966ABE">
        <w:rPr>
          <w:rFonts w:ascii="標楷體" w:eastAsia="標楷體" w:hAnsi="標楷體"/>
          <w:color w:val="000000" w:themeColor="text1"/>
          <w:sz w:val="28"/>
        </w:rPr>
        <w:t>語</w:t>
      </w:r>
      <w:r w:rsidR="00A47126" w:rsidRPr="00966ABE">
        <w:rPr>
          <w:rFonts w:ascii="標楷體" w:eastAsia="標楷體" w:hAnsi="標楷體" w:hint="eastAsia"/>
          <w:color w:val="000000" w:themeColor="text1"/>
          <w:sz w:val="28"/>
        </w:rPr>
        <w:t>：</w:t>
      </w:r>
      <w:r w:rsidR="00A47126" w:rsidRPr="00966ABE">
        <w:rPr>
          <w:rFonts w:ascii="標楷體" w:eastAsia="標楷體" w:hAnsi="標楷體"/>
          <w:color w:val="000000" w:themeColor="text1"/>
          <w:sz w:val="28"/>
        </w:rPr>
        <w:t>90分鐘。</w:t>
      </w:r>
      <w:proofErr w:type="gramStart"/>
      <w:r w:rsidR="007661CD" w:rsidRPr="00966ABE">
        <w:rPr>
          <w:rFonts w:ascii="標楷體" w:eastAsia="標楷體" w:hAnsi="標楷體" w:hint="eastAsia"/>
          <w:color w:val="000000" w:themeColor="text1"/>
          <w:sz w:val="28"/>
        </w:rPr>
        <w:t>（</w:t>
      </w:r>
      <w:proofErr w:type="gramEnd"/>
      <w:r w:rsidR="00A47126" w:rsidRPr="00966ABE">
        <w:rPr>
          <w:rFonts w:ascii="標楷體" w:eastAsia="標楷體" w:hAnsi="標楷體" w:hint="eastAsia"/>
          <w:color w:val="000000" w:themeColor="text1"/>
          <w:sz w:val="28"/>
        </w:rPr>
        <w:t>僅限社會</w:t>
      </w:r>
      <w:r w:rsidR="00CA58D3" w:rsidRPr="00966ABE">
        <w:rPr>
          <w:rFonts w:ascii="標楷體" w:eastAsia="標楷體" w:hAnsi="標楷體" w:hint="eastAsia"/>
          <w:color w:val="000000" w:themeColor="text1"/>
          <w:sz w:val="28"/>
        </w:rPr>
        <w:t>組</w:t>
      </w:r>
      <w:proofErr w:type="gramStart"/>
      <w:r w:rsidR="00CA58D3" w:rsidRPr="00966ABE">
        <w:rPr>
          <w:rFonts w:ascii="標楷體" w:eastAsia="標楷體" w:hAnsi="標楷體" w:hint="eastAsia"/>
          <w:color w:val="000000" w:themeColor="text1"/>
          <w:sz w:val="28"/>
        </w:rPr>
        <w:t>（</w:t>
      </w:r>
      <w:proofErr w:type="gramEnd"/>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proofErr w:type="gramStart"/>
      <w:r w:rsidR="00CA58D3" w:rsidRPr="00966ABE">
        <w:rPr>
          <w:rFonts w:ascii="標楷體" w:eastAsia="標楷體" w:hAnsi="標楷體" w:hint="eastAsia"/>
          <w:color w:val="000000" w:themeColor="text1"/>
          <w:sz w:val="28"/>
        </w:rPr>
        <w:t>）</w:t>
      </w:r>
      <w:r w:rsidR="007661CD" w:rsidRPr="00966ABE">
        <w:rPr>
          <w:rFonts w:ascii="標楷體" w:eastAsia="標楷體" w:hAnsi="標楷體" w:hint="eastAsia"/>
          <w:color w:val="000000" w:themeColor="text1"/>
          <w:sz w:val="28"/>
        </w:rPr>
        <w:t>）</w:t>
      </w:r>
      <w:proofErr w:type="gramEnd"/>
    </w:p>
    <w:p w14:paraId="48A7FA8D" w14:textId="7DBB687D"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（五）寫字：各</w:t>
      </w:r>
      <w:proofErr w:type="gramStart"/>
      <w:r w:rsidRPr="00966ABE">
        <w:rPr>
          <w:rFonts w:ascii="標楷體" w:eastAsia="標楷體" w:hAnsi="標楷體"/>
          <w:color w:val="000000" w:themeColor="text1"/>
          <w:sz w:val="28"/>
          <w:szCs w:val="28"/>
        </w:rPr>
        <w:t>組均限50分鐘</w:t>
      </w:r>
      <w:proofErr w:type="gramEnd"/>
      <w:r w:rsidRPr="00966ABE">
        <w:rPr>
          <w:rFonts w:ascii="標楷體" w:eastAsia="標楷體" w:hAnsi="標楷體"/>
          <w:color w:val="000000" w:themeColor="text1"/>
          <w:sz w:val="28"/>
          <w:szCs w:val="28"/>
        </w:rPr>
        <w:t>。</w:t>
      </w:r>
    </w:p>
    <w:p w14:paraId="6F43D84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18CDDD17" w14:textId="575CCF9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、國語：各組均10分鐘。</w:t>
      </w:r>
    </w:p>
    <w:p w14:paraId="2CA76A0A" w14:textId="056D5C43"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、臺灣台語：各組均15分鐘。</w:t>
      </w:r>
    </w:p>
    <w:p w14:paraId="2D9BBB54" w14:textId="779C1934" w:rsidR="000B46D7" w:rsidRPr="00966ABE" w:rsidRDefault="0012371B"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、臺灣客語：各組均15分鐘。</w:t>
      </w:r>
    </w:p>
    <w:p w14:paraId="4A6E5A1C"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0683C0C9" w14:textId="63DFD4BD"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、就文本表述</w:t>
      </w:r>
    </w:p>
    <w:p w14:paraId="0787A5FB" w14:textId="4A02E44D"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國小學生組、國中學生組：</w:t>
      </w:r>
      <w:proofErr w:type="gramStart"/>
      <w:r w:rsidR="00300A46" w:rsidRPr="00966ABE">
        <w:rPr>
          <w:rFonts w:ascii="標楷體" w:eastAsia="標楷體" w:hAnsi="標楷體"/>
          <w:color w:val="000000" w:themeColor="text1"/>
          <w:sz w:val="28"/>
        </w:rPr>
        <w:t>每組限3至4分鐘</w:t>
      </w:r>
      <w:proofErr w:type="gramEnd"/>
      <w:r w:rsidR="00300A46" w:rsidRPr="00966ABE">
        <w:rPr>
          <w:rFonts w:ascii="標楷體" w:eastAsia="標楷體" w:hAnsi="標楷體"/>
          <w:color w:val="000000" w:themeColor="text1"/>
          <w:sz w:val="28"/>
        </w:rPr>
        <w:t>。</w:t>
      </w:r>
    </w:p>
    <w:p w14:paraId="79F7422E" w14:textId="6B29F913" w:rsidR="000B46D7" w:rsidRPr="00966ABE" w:rsidRDefault="00C076E3"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w:t>
      </w:r>
      <w:proofErr w:type="gramStart"/>
      <w:r w:rsidR="00300A46" w:rsidRPr="00966ABE">
        <w:rPr>
          <w:rFonts w:ascii="標楷體" w:eastAsia="標楷體" w:hAnsi="標楷體"/>
          <w:color w:val="000000" w:themeColor="text1"/>
          <w:sz w:val="28"/>
        </w:rPr>
        <w:t>每組限4至5分鐘</w:t>
      </w:r>
      <w:proofErr w:type="gramEnd"/>
      <w:r w:rsidR="00300A46" w:rsidRPr="00966ABE">
        <w:rPr>
          <w:rFonts w:ascii="標楷體" w:eastAsia="標楷體" w:hAnsi="標楷體"/>
          <w:color w:val="000000" w:themeColor="text1"/>
          <w:sz w:val="28"/>
        </w:rPr>
        <w:t>。</w:t>
      </w:r>
    </w:p>
    <w:p w14:paraId="7274C4DF" w14:textId="44454EEE" w:rsidR="000B46D7" w:rsidRPr="00966ABE" w:rsidRDefault="004378E3"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、提問：由評判委員就其表述內容以該</w:t>
      </w:r>
      <w:proofErr w:type="gramStart"/>
      <w:r w:rsidR="00300A46" w:rsidRPr="00966ABE">
        <w:rPr>
          <w:rFonts w:ascii="標楷體" w:eastAsia="標楷體" w:hAnsi="標楷體"/>
          <w:color w:val="000000" w:themeColor="text1"/>
          <w:sz w:val="28"/>
        </w:rPr>
        <w:t>組語別向</w:t>
      </w:r>
      <w:proofErr w:type="gramEnd"/>
      <w:r w:rsidR="00300A46" w:rsidRPr="00966ABE">
        <w:rPr>
          <w:rFonts w:ascii="標楷體" w:eastAsia="標楷體" w:hAnsi="標楷體"/>
          <w:color w:val="000000" w:themeColor="text1"/>
          <w:sz w:val="28"/>
        </w:rPr>
        <w:t>競賽員依序提問，一問</w:t>
      </w:r>
      <w:r w:rsidR="006C2D3F" w:rsidRPr="00966ABE">
        <w:rPr>
          <w:rFonts w:ascii="標楷體" w:eastAsia="標楷體" w:hAnsi="標楷體"/>
          <w:color w:val="000000" w:themeColor="text1"/>
          <w:sz w:val="28"/>
        </w:rPr>
        <w:t>一</w:t>
      </w:r>
      <w:r w:rsidR="00300A46" w:rsidRPr="00966ABE">
        <w:rPr>
          <w:rFonts w:ascii="標楷體" w:eastAsia="標楷體" w:hAnsi="標楷體"/>
          <w:color w:val="000000" w:themeColor="text1"/>
          <w:sz w:val="28"/>
        </w:rPr>
        <w:t>答。評判針對每一位競賽員提問後，由競賽員在45秒內進行回答。每</w:t>
      </w:r>
      <w:r w:rsidR="006C2D3F" w:rsidRPr="00966ABE">
        <w:rPr>
          <w:rFonts w:ascii="標楷體" w:eastAsia="標楷體" w:hAnsi="標楷體" w:hint="eastAsia"/>
          <w:color w:val="000000" w:themeColor="text1"/>
          <w:sz w:val="28"/>
        </w:rPr>
        <w:t>隊</w:t>
      </w:r>
      <w:r w:rsidR="00300A46" w:rsidRPr="00966ABE">
        <w:rPr>
          <w:rFonts w:ascii="標楷體" w:eastAsia="標楷體" w:hAnsi="標楷體"/>
          <w:color w:val="000000" w:themeColor="text1"/>
          <w:sz w:val="28"/>
        </w:rPr>
        <w:t>總問答時間視各隊人數而定。</w:t>
      </w:r>
    </w:p>
    <w:p w14:paraId="04B19D32" w14:textId="77777777" w:rsidR="000B46D7" w:rsidRPr="00966ABE" w:rsidRDefault="00300A46" w:rsidP="004378E3">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七、競賽內容規範</w:t>
      </w:r>
    </w:p>
    <w:p w14:paraId="2CE83625"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w:t>
      </w:r>
    </w:p>
    <w:p w14:paraId="2750DA34" w14:textId="110E85F9"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、國語：各組題目，於競賽員登臺前30分鐘，當場</w:t>
      </w:r>
      <w:proofErr w:type="gramStart"/>
      <w:r w:rsidR="00300A46" w:rsidRPr="00966ABE">
        <w:rPr>
          <w:rFonts w:ascii="標楷體" w:eastAsia="標楷體" w:hAnsi="標楷體"/>
          <w:color w:val="000000" w:themeColor="text1"/>
          <w:sz w:val="28"/>
        </w:rPr>
        <w:t>親手抽定</w:t>
      </w:r>
      <w:proofErr w:type="gramEnd"/>
      <w:r w:rsidR="00300A46" w:rsidRPr="00966ABE">
        <w:rPr>
          <w:rFonts w:ascii="標楷體" w:eastAsia="標楷體" w:hAnsi="標楷體"/>
          <w:color w:val="000000" w:themeColor="text1"/>
          <w:sz w:val="28"/>
        </w:rPr>
        <w:t>；教師組則</w:t>
      </w:r>
      <w:r w:rsidR="006C2D3F" w:rsidRPr="00966ABE">
        <w:rPr>
          <w:rFonts w:ascii="標楷體" w:eastAsia="標楷體" w:hAnsi="標楷體"/>
          <w:color w:val="000000" w:themeColor="text1"/>
          <w:sz w:val="28"/>
        </w:rPr>
        <w:t>為</w:t>
      </w:r>
      <w:r w:rsidR="00300A46" w:rsidRPr="00966ABE">
        <w:rPr>
          <w:rFonts w:ascii="標楷體" w:eastAsia="標楷體" w:hAnsi="標楷體"/>
          <w:color w:val="000000" w:themeColor="text1"/>
          <w:sz w:val="28"/>
        </w:rPr>
        <w:t>32分鐘。</w:t>
      </w:r>
    </w:p>
    <w:p w14:paraId="63CFB4A3" w14:textId="39F95E6B"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、臺灣台語：同國語。</w:t>
      </w:r>
    </w:p>
    <w:p w14:paraId="3251B073" w14:textId="00AAB10D"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、臺灣客語：同國語。</w:t>
      </w:r>
    </w:p>
    <w:p w14:paraId="0C7CF8FF" w14:textId="3AF66E70"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、臺灣原住民族語言：各組題目，於競賽員登臺前30分鐘，當場</w:t>
      </w:r>
      <w:proofErr w:type="gramStart"/>
      <w:r w:rsidR="00300A46" w:rsidRPr="00966ABE">
        <w:rPr>
          <w:rFonts w:ascii="標楷體" w:eastAsia="標楷體" w:hAnsi="標楷體"/>
          <w:color w:val="000000" w:themeColor="text1"/>
          <w:sz w:val="28"/>
        </w:rPr>
        <w:t>親手</w:t>
      </w:r>
      <w:r w:rsidR="006C2D3F" w:rsidRPr="00966ABE">
        <w:rPr>
          <w:rFonts w:ascii="標楷體" w:eastAsia="標楷體" w:hAnsi="標楷體"/>
          <w:color w:val="000000" w:themeColor="text1"/>
          <w:sz w:val="28"/>
        </w:rPr>
        <w:t>抽定</w:t>
      </w:r>
      <w:proofErr w:type="gramEnd"/>
      <w:r w:rsidR="00784F2C" w:rsidRPr="00966ABE">
        <w:rPr>
          <w:rFonts w:ascii="標楷體" w:eastAsia="標楷體" w:hAnsi="標楷體"/>
          <w:color w:val="000000" w:themeColor="text1"/>
          <w:sz w:val="28"/>
        </w:rPr>
        <w:t>。</w:t>
      </w:r>
    </w:p>
    <w:p w14:paraId="3169117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w:t>
      </w:r>
    </w:p>
    <w:p w14:paraId="26D040B1" w14:textId="6FFDCBC5"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、臺灣台語、臺灣客語</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文字題</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；臺灣原住民族語言</w:t>
      </w:r>
      <w:r w:rsidR="00E5138B" w:rsidRPr="00966ABE">
        <w:rPr>
          <w:rFonts w:ascii="標楷體" w:eastAsia="標楷體" w:hAnsi="標楷體" w:hint="eastAsia"/>
          <w:color w:val="000000" w:themeColor="text1"/>
          <w:sz w:val="28"/>
        </w:rPr>
        <w:t>就</w:t>
      </w:r>
      <w:r w:rsidR="00300A46" w:rsidRPr="00966ABE">
        <w:rPr>
          <w:rFonts w:ascii="標楷體" w:eastAsia="標楷體" w:hAnsi="標楷體"/>
          <w:color w:val="000000" w:themeColor="text1"/>
          <w:sz w:val="28"/>
        </w:rPr>
        <w:t>圖片</w:t>
      </w:r>
      <w:r w:rsidR="00E5138B" w:rsidRPr="00966ABE">
        <w:rPr>
          <w:rFonts w:ascii="標楷體" w:eastAsia="標楷體" w:hAnsi="標楷體" w:hint="eastAsia"/>
          <w:color w:val="000000" w:themeColor="text1"/>
          <w:sz w:val="28"/>
        </w:rPr>
        <w:t>表述</w:t>
      </w:r>
      <w:r w:rsidR="00300A46" w:rsidRPr="00966ABE">
        <w:rPr>
          <w:rFonts w:ascii="標楷體" w:eastAsia="標楷體" w:hAnsi="標楷體"/>
          <w:color w:val="000000" w:themeColor="text1"/>
          <w:sz w:val="28"/>
        </w:rPr>
        <w:t>，</w:t>
      </w:r>
      <w:r w:rsidR="00E5138B" w:rsidRPr="00966ABE">
        <w:rPr>
          <w:rFonts w:ascii="標楷體" w:eastAsia="標楷體" w:hAnsi="標楷體" w:hint="eastAsia"/>
          <w:color w:val="000000" w:themeColor="text1"/>
          <w:sz w:val="28"/>
        </w:rPr>
        <w:t>題目</w:t>
      </w:r>
      <w:r w:rsidR="00300A46" w:rsidRPr="00966ABE">
        <w:rPr>
          <w:rFonts w:ascii="標楷體" w:eastAsia="標楷體" w:hAnsi="標楷體"/>
          <w:color w:val="000000" w:themeColor="text1"/>
          <w:sz w:val="28"/>
        </w:rPr>
        <w:t>於競賽員登臺前30分鐘，當場</w:t>
      </w:r>
      <w:proofErr w:type="gramStart"/>
      <w:r w:rsidR="00300A46" w:rsidRPr="00966ABE">
        <w:rPr>
          <w:rFonts w:ascii="標楷體" w:eastAsia="標楷體" w:hAnsi="標楷體"/>
          <w:color w:val="000000" w:themeColor="text1"/>
          <w:sz w:val="28"/>
        </w:rPr>
        <w:t>親手抽定</w:t>
      </w:r>
      <w:proofErr w:type="gramEnd"/>
      <w:r w:rsidR="00300A46" w:rsidRPr="00966ABE">
        <w:rPr>
          <w:rFonts w:ascii="標楷體" w:eastAsia="標楷體" w:hAnsi="標楷體"/>
          <w:color w:val="000000" w:themeColor="text1"/>
          <w:sz w:val="28"/>
        </w:rPr>
        <w:t>。</w:t>
      </w:r>
    </w:p>
    <w:p w14:paraId="1E4E868E" w14:textId="04620E37" w:rsidR="000B46D7" w:rsidRPr="00966ABE" w:rsidRDefault="00212272" w:rsidP="00181C0C">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、各語言各組競賽員演說完畢後，評判委員就其表述內容，以該競賽項目</w:t>
      </w:r>
      <w:proofErr w:type="gramStart"/>
      <w:r w:rsidR="00300A46" w:rsidRPr="00966ABE">
        <w:rPr>
          <w:rFonts w:ascii="標楷體" w:eastAsia="標楷體" w:hAnsi="標楷體"/>
          <w:color w:val="000000" w:themeColor="text1"/>
          <w:sz w:val="28"/>
        </w:rPr>
        <w:t>之語別</w:t>
      </w:r>
      <w:proofErr w:type="gramEnd"/>
      <w:r w:rsidR="00300A46" w:rsidRPr="00966ABE">
        <w:rPr>
          <w:rFonts w:ascii="標楷體" w:eastAsia="標楷體" w:hAnsi="標楷體"/>
          <w:color w:val="000000" w:themeColor="text1"/>
          <w:sz w:val="28"/>
        </w:rPr>
        <w:t>（種）向競賽員進行提問。</w:t>
      </w:r>
    </w:p>
    <w:p w14:paraId="458CB2EA" w14:textId="77777777" w:rsidR="000B46D7" w:rsidRPr="00966ABE" w:rsidRDefault="00300A46" w:rsidP="006E5407">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41B89B7A" w14:textId="1E6E5340"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62317F05" w14:textId="13E0B1B7"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國小學生組、國中學生組以語體文為題材。</w:t>
      </w:r>
    </w:p>
    <w:p w14:paraId="1FE2CBA5" w14:textId="33AF4E0C"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高中學生組以文言文為題材（篇目事先公布）。</w:t>
      </w:r>
    </w:p>
    <w:p w14:paraId="5196FBB1" w14:textId="25FA30B2" w:rsidR="00605131"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教師組</w:t>
      </w:r>
      <w:bookmarkStart w:id="4" w:name="_Hlk219361313"/>
      <w:r w:rsidR="00FB6DF6" w:rsidRPr="00966ABE">
        <w:rPr>
          <w:rFonts w:ascii="標楷體" w:eastAsia="標楷體" w:hAnsi="標楷體" w:hint="eastAsia"/>
          <w:color w:val="000000" w:themeColor="text1"/>
          <w:sz w:val="28"/>
        </w:rPr>
        <w:t>、</w:t>
      </w:r>
      <w:bookmarkEnd w:id="4"/>
      <w:r w:rsidR="00C2007B" w:rsidRPr="00966ABE">
        <w:rPr>
          <w:rFonts w:ascii="標楷體" w:eastAsia="標楷體" w:hAnsi="標楷體"/>
          <w:color w:val="000000" w:themeColor="text1"/>
          <w:sz w:val="28"/>
          <w:szCs w:val="28"/>
        </w:rPr>
        <w:t>社會</w:t>
      </w:r>
      <w:r w:rsidR="00C2007B" w:rsidRPr="00966ABE">
        <w:rPr>
          <w:rFonts w:ascii="標楷體" w:eastAsia="標楷體" w:hAnsi="標楷體" w:hint="eastAsia"/>
          <w:color w:val="000000" w:themeColor="text1"/>
          <w:sz w:val="28"/>
        </w:rPr>
        <w:t>組</w:t>
      </w:r>
      <w:r w:rsidR="00301858" w:rsidRPr="00966ABE">
        <w:rPr>
          <w:rFonts w:ascii="標楷體" w:eastAsia="標楷體" w:hAnsi="標楷體" w:hint="eastAsia"/>
          <w:color w:val="000000" w:themeColor="text1"/>
          <w:sz w:val="28"/>
        </w:rPr>
        <w:t>（</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301858"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以語體文為題材。</w:t>
      </w:r>
    </w:p>
    <w:p w14:paraId="0B14D370" w14:textId="07D8AA97"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、臺灣台語：各組題材，</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w:t>
      </w:r>
    </w:p>
    <w:p w14:paraId="39002DA7" w14:textId="6C15ABAB"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300A46" w:rsidRPr="00966ABE">
        <w:rPr>
          <w:rFonts w:ascii="標楷體" w:eastAsia="標楷體" w:hAnsi="標楷體"/>
          <w:color w:val="000000" w:themeColor="text1"/>
          <w:sz w:val="28"/>
        </w:rPr>
        <w:t>國小學生組、國中學生、高中學生組篇目事先公布。</w:t>
      </w:r>
    </w:p>
    <w:p w14:paraId="56E441D3" w14:textId="7E62C7E5" w:rsidR="000B46D7" w:rsidRPr="00966ABE" w:rsidRDefault="00605131" w:rsidP="00181C0C">
      <w:pPr>
        <w:spacing w:line="600" w:lineRule="exact"/>
        <w:ind w:leftChars="800" w:left="232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DBE138C" w14:textId="77E5D762" w:rsidR="000B46D7"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、臺灣客語：各組題材，</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w:t>
      </w:r>
    </w:p>
    <w:p w14:paraId="500097CF" w14:textId="0A89DFA2"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國小學生組、國中學生組、高中學生組篇目事先公布。</w:t>
      </w:r>
    </w:p>
    <w:p w14:paraId="41CCB1A6" w14:textId="22656A9C" w:rsidR="000B46D7" w:rsidRPr="00966ABE" w:rsidRDefault="00605131"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教師組</w:t>
      </w:r>
      <w:r w:rsidR="006C2D3F" w:rsidRPr="00966ABE">
        <w:rPr>
          <w:rFonts w:ascii="標楷體" w:eastAsia="標楷體" w:hAnsi="標楷體" w:hint="eastAsia"/>
          <w:color w:val="000000" w:themeColor="text1"/>
          <w:sz w:val="28"/>
        </w:rPr>
        <w:t>、</w:t>
      </w:r>
      <w:r w:rsidR="006C2D3F" w:rsidRPr="00966ABE">
        <w:rPr>
          <w:rFonts w:ascii="標楷體" w:eastAsia="標楷體" w:hAnsi="標楷體"/>
          <w:color w:val="000000" w:themeColor="text1"/>
          <w:sz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篇目不事先公布。</w:t>
      </w:r>
    </w:p>
    <w:p w14:paraId="0CDC7786" w14:textId="77777777" w:rsidR="00605131" w:rsidRPr="00966ABE" w:rsidRDefault="00605131" w:rsidP="00181C0C">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、臺灣原住民族語言：各組篇目，</w:t>
      </w:r>
      <w:proofErr w:type="gramStart"/>
      <w:r w:rsidR="00300A46" w:rsidRPr="00966ABE">
        <w:rPr>
          <w:rFonts w:ascii="標楷體" w:eastAsia="標楷體" w:hAnsi="標楷體"/>
          <w:color w:val="000000" w:themeColor="text1"/>
          <w:sz w:val="28"/>
        </w:rPr>
        <w:t>均以語體文</w:t>
      </w:r>
      <w:proofErr w:type="gramEnd"/>
      <w:r w:rsidR="00300A46" w:rsidRPr="00966ABE">
        <w:rPr>
          <w:rFonts w:ascii="標楷體" w:eastAsia="標楷體" w:hAnsi="標楷體"/>
          <w:color w:val="000000" w:themeColor="text1"/>
          <w:sz w:val="28"/>
        </w:rPr>
        <w:t>為題材（篇目事先公布）。</w:t>
      </w:r>
    </w:p>
    <w:p w14:paraId="64C7F1CA" w14:textId="1121F33E" w:rsidR="000B46D7" w:rsidRPr="00966ABE" w:rsidRDefault="00300A46" w:rsidP="00183F22">
      <w:pPr>
        <w:spacing w:line="600" w:lineRule="exact"/>
        <w:ind w:leftChars="850" w:left="1870"/>
        <w:jc w:val="both"/>
        <w:rPr>
          <w:rFonts w:ascii="標楷體" w:eastAsia="標楷體" w:hAnsi="標楷體"/>
          <w:color w:val="000000" w:themeColor="text1"/>
          <w:sz w:val="28"/>
        </w:rPr>
      </w:pPr>
      <w:r w:rsidRPr="00966ABE">
        <w:rPr>
          <w:rFonts w:ascii="標楷體" w:eastAsia="標楷體" w:hAnsi="標楷體"/>
          <w:color w:val="000000" w:themeColor="text1"/>
          <w:sz w:val="28"/>
        </w:rPr>
        <w:t>以上各語言之國小學生組、國中學生組、高中學生組及國語教師組、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w:t>
      </w:r>
      <w:proofErr w:type="gramStart"/>
      <w:r w:rsidRPr="00966ABE">
        <w:rPr>
          <w:rFonts w:ascii="標楷體" w:eastAsia="標楷體" w:hAnsi="標楷體"/>
          <w:color w:val="000000" w:themeColor="text1"/>
          <w:sz w:val="28"/>
        </w:rPr>
        <w:t>均於每</w:t>
      </w:r>
      <w:proofErr w:type="gramEnd"/>
      <w:r w:rsidRPr="00966ABE">
        <w:rPr>
          <w:rFonts w:ascii="標楷體" w:eastAsia="標楷體" w:hAnsi="標楷體"/>
          <w:color w:val="000000" w:themeColor="text1"/>
          <w:sz w:val="28"/>
        </w:rPr>
        <w:t>位競賽員登臺前8分鐘，當場</w:t>
      </w:r>
      <w:proofErr w:type="gramStart"/>
      <w:r w:rsidRPr="00966ABE">
        <w:rPr>
          <w:rFonts w:ascii="標楷體" w:eastAsia="標楷體" w:hAnsi="標楷體"/>
          <w:color w:val="000000" w:themeColor="text1"/>
          <w:sz w:val="28"/>
        </w:rPr>
        <w:t>親手抽定</w:t>
      </w:r>
      <w:proofErr w:type="gramEnd"/>
      <w:r w:rsidRPr="00966ABE">
        <w:rPr>
          <w:rFonts w:ascii="標楷體" w:eastAsia="標楷體" w:hAnsi="標楷體"/>
          <w:color w:val="000000" w:themeColor="text1"/>
          <w:sz w:val="28"/>
        </w:rPr>
        <w:t>；臺灣台語、臺灣客語之教師組、</w:t>
      </w:r>
      <w:r w:rsidR="00C2007B" w:rsidRPr="00966ABE">
        <w:rPr>
          <w:rFonts w:ascii="標楷體" w:eastAsia="標楷體" w:hAnsi="標楷體"/>
          <w:color w:val="000000" w:themeColor="text1"/>
          <w:sz w:val="28"/>
          <w:szCs w:val="28"/>
        </w:rPr>
        <w:t>社會</w:t>
      </w:r>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r w:rsidRPr="00966ABE">
        <w:rPr>
          <w:rFonts w:ascii="標楷體" w:eastAsia="標楷體" w:hAnsi="標楷體"/>
          <w:color w:val="000000" w:themeColor="text1"/>
          <w:sz w:val="28"/>
        </w:rPr>
        <w:t>篇目於競賽員登臺前32分鐘，當場</w:t>
      </w:r>
      <w:proofErr w:type="gramStart"/>
      <w:r w:rsidRPr="00966ABE">
        <w:rPr>
          <w:rFonts w:ascii="標楷體" w:eastAsia="標楷體" w:hAnsi="標楷體"/>
          <w:color w:val="000000" w:themeColor="text1"/>
          <w:sz w:val="28"/>
        </w:rPr>
        <w:t>親手抽定</w:t>
      </w:r>
      <w:proofErr w:type="gramEnd"/>
      <w:r w:rsidRPr="00966ABE">
        <w:rPr>
          <w:rFonts w:ascii="標楷體" w:eastAsia="標楷體" w:hAnsi="標楷體"/>
          <w:color w:val="000000" w:themeColor="text1"/>
          <w:sz w:val="28"/>
        </w:rPr>
        <w:t>。</w:t>
      </w:r>
    </w:p>
    <w:p w14:paraId="6593ACF8"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3865CCE8" w14:textId="03221FE2" w:rsidR="00F118F6" w:rsidRPr="00966ABE" w:rsidRDefault="0055306E" w:rsidP="00183F22">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w:t>
      </w:r>
      <w:r w:rsidR="00F118F6" w:rsidRPr="00966ABE">
        <w:rPr>
          <w:rFonts w:ascii="標楷體" w:eastAsia="標楷體" w:hAnsi="標楷體" w:hint="eastAsia"/>
          <w:color w:val="000000" w:themeColor="text1"/>
          <w:sz w:val="28"/>
        </w:rPr>
        <w:t>國語</w:t>
      </w:r>
    </w:p>
    <w:p w14:paraId="6D5F9715" w14:textId="4F0E0B78"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各組題目均當場公布。</w:t>
      </w:r>
    </w:p>
    <w:p w14:paraId="0733FD8A" w14:textId="68DAEA16"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文言、語體不加限制，但不得用詩歌韻文寫作。</w:t>
      </w:r>
    </w:p>
    <w:p w14:paraId="709242D0" w14:textId="3153329F"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應使用標準字體，並詳加標點符號。</w:t>
      </w:r>
    </w:p>
    <w:p w14:paraId="361A21CB" w14:textId="5FC9D56D" w:rsidR="000B46D7" w:rsidRPr="00966ABE" w:rsidRDefault="00737AAC"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限用藍、黑色原子筆或鋼筆書寫。</w:t>
      </w:r>
    </w:p>
    <w:p w14:paraId="44EC8024" w14:textId="2BBE94EC"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F118F6" w:rsidRPr="00966ABE">
        <w:rPr>
          <w:rFonts w:ascii="標楷體" w:eastAsia="標楷體" w:hAnsi="標楷體" w:hint="eastAsia"/>
          <w:color w:val="000000" w:themeColor="text1"/>
          <w:sz w:val="28"/>
        </w:rPr>
        <w:t>、</w:t>
      </w:r>
      <w:r w:rsidR="00F118F6" w:rsidRPr="00966ABE">
        <w:rPr>
          <w:rFonts w:ascii="標楷體" w:eastAsia="標楷體" w:hAnsi="標楷體"/>
          <w:color w:val="000000" w:themeColor="text1"/>
          <w:sz w:val="28"/>
        </w:rPr>
        <w:t>臺灣台語</w:t>
      </w:r>
    </w:p>
    <w:p w14:paraId="2EE93B08" w14:textId="70174F86"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題目當場公布。</w:t>
      </w:r>
    </w:p>
    <w:p w14:paraId="03E261BB" w14:textId="4963F8C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0F37E8A9" w14:textId="1B4CACDD"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6DBC366E" w14:textId="698708A1" w:rsidR="0064736D" w:rsidRPr="00966ABE" w:rsidRDefault="00D679E2" w:rsidP="00183F22">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4047F9BA" w14:textId="67D767E1" w:rsidR="00F118F6" w:rsidRPr="00966ABE" w:rsidRDefault="0055306E" w:rsidP="00183F22">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F118F6" w:rsidRPr="00966ABE">
        <w:rPr>
          <w:rFonts w:ascii="標楷體" w:eastAsia="標楷體" w:hAnsi="標楷體"/>
          <w:color w:val="000000" w:themeColor="text1"/>
          <w:sz w:val="28"/>
        </w:rPr>
        <w:t>、臺灣客語</w:t>
      </w:r>
    </w:p>
    <w:p w14:paraId="6775BA07" w14:textId="5A250AE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（１）</w:t>
      </w:r>
      <w:r w:rsidR="0064736D" w:rsidRPr="00966ABE">
        <w:rPr>
          <w:rFonts w:ascii="標楷體" w:eastAsia="標楷體" w:hAnsi="標楷體"/>
          <w:color w:val="000000" w:themeColor="text1"/>
          <w:sz w:val="28"/>
        </w:rPr>
        <w:t>題目當場公布。</w:t>
      </w:r>
    </w:p>
    <w:p w14:paraId="2A6E983A" w14:textId="67904C56"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color w:val="000000" w:themeColor="text1"/>
          <w:sz w:val="28"/>
        </w:rPr>
        <w:t>不得用詩歌韻文寫作。</w:t>
      </w:r>
    </w:p>
    <w:p w14:paraId="3A1FBBBB" w14:textId="17CBEFBA"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應詳加標點符號。</w:t>
      </w:r>
    </w:p>
    <w:p w14:paraId="1D94906F" w14:textId="05B87257" w:rsidR="0064736D" w:rsidRPr="00966ABE" w:rsidRDefault="0055306E" w:rsidP="00EF2B33">
      <w:pPr>
        <w:spacing w:line="600" w:lineRule="exact"/>
        <w:ind w:leftChars="800" w:left="23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64736D" w:rsidRPr="00966ABE">
        <w:rPr>
          <w:rFonts w:ascii="標楷體" w:eastAsia="標楷體" w:hAnsi="標楷體"/>
          <w:color w:val="000000" w:themeColor="text1"/>
          <w:sz w:val="28"/>
        </w:rPr>
        <w:t>限用藍、黑色原子筆或鋼筆書寫。</w:t>
      </w:r>
    </w:p>
    <w:p w14:paraId="238F48E2" w14:textId="30AA1404"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4AEBBB4D" w14:textId="25CD65F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、各組書寫內容均當場公布，一律以傳統毛筆書寫楷書</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不得使用其它筆類如自來水筆等，以教育部公布之標準字體為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，請參閱：</w:t>
      </w:r>
      <w:r w:rsidR="000650FC" w:rsidRPr="00966ABE">
        <w:rPr>
          <w:color w:val="000000" w:themeColor="text1"/>
        </w:rPr>
        <w:fldChar w:fldCharType="begin"/>
      </w:r>
      <w:r w:rsidR="000650FC" w:rsidRPr="00966ABE">
        <w:rPr>
          <w:color w:val="000000" w:themeColor="text1"/>
        </w:rPr>
        <w:instrText xml:space="preserve"> HYPERLINK "http://stroke-order.learningweb.moe.edu.tw/" \h </w:instrText>
      </w:r>
      <w:r w:rsidR="000650FC" w:rsidRPr="00966ABE">
        <w:rPr>
          <w:color w:val="000000" w:themeColor="text1"/>
        </w:rPr>
        <w:fldChar w:fldCharType="separate"/>
      </w:r>
      <w:r w:rsidR="00300A46" w:rsidRPr="00966ABE">
        <w:rPr>
          <w:rStyle w:val="ad"/>
          <w:rFonts w:ascii="標楷體" w:eastAsia="標楷體" w:hAnsi="標楷體"/>
          <w:color w:val="000000" w:themeColor="text1"/>
          <w:sz w:val="28"/>
        </w:rPr>
        <w:t>http://stroke-order.learningweb.moe.edu.tw/</w:t>
      </w:r>
      <w:r w:rsidR="000650FC" w:rsidRPr="00966ABE">
        <w:rPr>
          <w:rStyle w:val="ad"/>
          <w:rFonts w:ascii="標楷體" w:eastAsia="標楷體" w:hAnsi="標楷體"/>
          <w:color w:val="000000" w:themeColor="text1"/>
          <w:sz w:val="28"/>
        </w:rPr>
        <w:fldChar w:fldCharType="end"/>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269AB028" w14:textId="55B1D2FF"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、字之大小：國小學生組、國中學生組、高中學生</w:t>
      </w:r>
      <w:proofErr w:type="gramStart"/>
      <w:r w:rsidR="00300A46" w:rsidRPr="00966ABE">
        <w:rPr>
          <w:rFonts w:ascii="標楷體" w:eastAsia="標楷體" w:hAnsi="標楷體"/>
          <w:color w:val="000000" w:themeColor="text1"/>
          <w:sz w:val="28"/>
        </w:rPr>
        <w:t>組均為7公分</w:t>
      </w:r>
      <w:proofErr w:type="gramEnd"/>
      <w:r w:rsidR="00300A46" w:rsidRPr="00966ABE">
        <w:rPr>
          <w:rFonts w:ascii="標楷體" w:eastAsia="標楷體" w:hAnsi="標楷體"/>
          <w:color w:val="000000" w:themeColor="text1"/>
          <w:sz w:val="28"/>
        </w:rPr>
        <w:t>見方；教師組、</w:t>
      </w:r>
      <w:bookmarkStart w:id="5" w:name="_Hlk224575445"/>
      <w:r w:rsidR="00C2007B" w:rsidRPr="00966ABE">
        <w:rPr>
          <w:rFonts w:ascii="標楷體" w:eastAsia="標楷體" w:hAnsi="標楷體"/>
          <w:color w:val="000000" w:themeColor="text1"/>
          <w:sz w:val="28"/>
          <w:szCs w:val="28"/>
        </w:rPr>
        <w:t>社會</w:t>
      </w:r>
      <w:bookmarkEnd w:id="5"/>
      <w:r w:rsidR="00CA58D3" w:rsidRPr="00966ABE">
        <w:rPr>
          <w:rFonts w:ascii="標楷體" w:eastAsia="標楷體" w:hAnsi="標楷體" w:hint="eastAsia"/>
          <w:color w:val="000000" w:themeColor="text1"/>
          <w:sz w:val="28"/>
        </w:rPr>
        <w:t>組（</w:t>
      </w:r>
      <w:r w:rsidR="00EC6B03" w:rsidRPr="00966ABE">
        <w:rPr>
          <w:rFonts w:ascii="標楷體" w:eastAsia="標楷體" w:hAnsi="標楷體" w:hint="eastAsia"/>
          <w:color w:val="000000" w:themeColor="text1"/>
          <w:sz w:val="28"/>
        </w:rPr>
        <w:t>包括</w:t>
      </w:r>
      <w:r w:rsidR="00CA4771" w:rsidRPr="00966ABE">
        <w:rPr>
          <w:rFonts w:ascii="標楷體" w:eastAsia="標楷體" w:hAnsi="標楷體" w:hint="eastAsia"/>
          <w:color w:val="000000" w:themeColor="text1"/>
          <w:sz w:val="28"/>
        </w:rPr>
        <w:t>大專校院學生</w:t>
      </w:r>
      <w:r w:rsidR="00CA58D3" w:rsidRPr="00966ABE">
        <w:rPr>
          <w:rFonts w:ascii="標楷體" w:eastAsia="標楷體" w:hAnsi="標楷體" w:hint="eastAsia"/>
          <w:color w:val="000000" w:themeColor="text1"/>
          <w:sz w:val="28"/>
        </w:rPr>
        <w:t>）</w:t>
      </w:r>
      <w:proofErr w:type="gramStart"/>
      <w:r w:rsidR="00300A46" w:rsidRPr="00966ABE">
        <w:rPr>
          <w:rFonts w:ascii="標楷體" w:eastAsia="標楷體" w:hAnsi="標楷體"/>
          <w:color w:val="000000" w:themeColor="text1"/>
          <w:sz w:val="28"/>
        </w:rPr>
        <w:t>均為8公分</w:t>
      </w:r>
      <w:proofErr w:type="gramEnd"/>
      <w:r w:rsidR="00300A46" w:rsidRPr="00966ABE">
        <w:rPr>
          <w:rFonts w:ascii="標楷體" w:eastAsia="標楷體" w:hAnsi="標楷體"/>
          <w:color w:val="000000" w:themeColor="text1"/>
          <w:sz w:val="28"/>
        </w:rPr>
        <w:t>見方（以上用6尺宣紙4開「90公分×45公分」書寫）。</w:t>
      </w:r>
    </w:p>
    <w:p w14:paraId="1764B617" w14:textId="11AB9509"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、各組</w:t>
      </w:r>
      <w:proofErr w:type="gramStart"/>
      <w:r w:rsidR="00300A46" w:rsidRPr="00966ABE">
        <w:rPr>
          <w:rFonts w:ascii="標楷體" w:eastAsia="標楷體" w:hAnsi="標楷體"/>
          <w:color w:val="000000" w:themeColor="text1"/>
          <w:sz w:val="28"/>
        </w:rPr>
        <w:t>字數均為</w:t>
      </w:r>
      <w:proofErr w:type="gramEnd"/>
      <w:r w:rsidR="00300A46" w:rsidRPr="00966ABE">
        <w:rPr>
          <w:rFonts w:ascii="標楷體" w:eastAsia="標楷體" w:hAnsi="標楷體"/>
          <w:color w:val="000000" w:themeColor="text1"/>
          <w:sz w:val="28"/>
        </w:rPr>
        <w:t>50字。</w:t>
      </w:r>
    </w:p>
    <w:p w14:paraId="0DAA55BE" w14:textId="46839363"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w:t>
      </w:r>
      <w:r w:rsidR="00407D89" w:rsidRPr="00966ABE">
        <w:rPr>
          <w:rFonts w:ascii="標楷體" w:eastAsia="標楷體" w:hAnsi="標楷體" w:hint="eastAsia"/>
          <w:color w:val="000000" w:themeColor="text1"/>
          <w:sz w:val="28"/>
          <w:szCs w:val="28"/>
        </w:rPr>
        <w:t>字形</w:t>
      </w:r>
    </w:p>
    <w:p w14:paraId="5AA81524" w14:textId="40C42F15"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7D3FEBFA" w14:textId="38F4676B"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200字（字音、字形各100字），限用藍、黑色原子筆或鋼筆書寫，塗改不計分。</w:t>
      </w:r>
    </w:p>
    <w:p w14:paraId="184CD739" w14:textId="3F2210CA" w:rsidR="000B46D7" w:rsidRPr="00966ABE" w:rsidRDefault="00407D89"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字音以教育部88年3月31日</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（88）語字第88034600號函公布之「國語一字多音審訂表」為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。字形以教育部所公布「常用國字標準字體」之字形為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w:t>
      </w:r>
    </w:p>
    <w:p w14:paraId="56E973DB" w14:textId="10DABEE6" w:rsidR="000B46D7" w:rsidRPr="00966ABE" w:rsidRDefault="00407D89"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550E83B5" w14:textId="21D98E80" w:rsidR="000B46D7" w:rsidRPr="00966ABE" w:rsidRDefault="00407D89"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200字（漢字書寫標音、標音書寫漢字各100字），限用藍、黑色原子筆或鋼筆書寫，塗改不計分。</w:t>
      </w:r>
    </w:p>
    <w:p w14:paraId="5A9A6CE4" w14:textId="39099B42" w:rsidR="008000A7" w:rsidRPr="00966ABE" w:rsidRDefault="00407D89" w:rsidP="00EF2B33">
      <w:pPr>
        <w:spacing w:line="600" w:lineRule="exact"/>
        <w:ind w:leftChars="800" w:left="2600" w:hangingChars="300" w:hanging="840"/>
        <w:rPr>
          <w:rFonts w:ascii="標楷體" w:eastAsia="標楷體" w:hAnsi="標楷體"/>
          <w:strike/>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w:t>
      </w:r>
      <w:proofErr w:type="gramStart"/>
      <w:r w:rsidR="00300A46" w:rsidRPr="00966ABE">
        <w:rPr>
          <w:rFonts w:ascii="標楷體" w:eastAsia="標楷體" w:hAnsi="標楷體"/>
          <w:color w:val="000000" w:themeColor="text1"/>
          <w:sz w:val="28"/>
        </w:rPr>
        <w:t>臺教社</w:t>
      </w:r>
      <w:proofErr w:type="gramEnd"/>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字第1132402969號函修正公布之「臺灣台語羅馬字拼音方案」為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w:t>
      </w:r>
      <w:r w:rsidR="00300A46" w:rsidRPr="00966ABE">
        <w:rPr>
          <w:rFonts w:ascii="標楷體" w:eastAsia="標楷體" w:hAnsi="標楷體"/>
          <w:color w:val="000000" w:themeColor="text1"/>
          <w:sz w:val="28"/>
        </w:rPr>
        <w:lastRenderedPageBreak/>
        <w:t>內容請參閱：</w:t>
      </w:r>
      <w:r w:rsidR="009D3DAB" w:rsidRPr="00966ABE">
        <w:rPr>
          <w:rFonts w:ascii="標楷體" w:eastAsia="標楷體" w:hAnsi="標楷體"/>
          <w:color w:val="000000" w:themeColor="text1"/>
          <w:sz w:val="28"/>
        </w:rPr>
        <w:t>https://language.moe.gov.tw/</w:t>
      </w:r>
      <w:r w:rsidRPr="00966ABE">
        <w:rPr>
          <w:rFonts w:ascii="標楷體" w:eastAsia="標楷體" w:hAnsi="標楷體"/>
          <w:color w:val="000000" w:themeColor="text1"/>
          <w:sz w:val="28"/>
        </w:rPr>
        <w:t>files/people_files/ttglmpiha_1131025</w:t>
      </w:r>
      <w:r w:rsidR="00300A46" w:rsidRPr="00966ABE">
        <w:rPr>
          <w:rFonts w:ascii="標楷體" w:eastAsia="標楷體" w:hAnsi="標楷體"/>
          <w:color w:val="000000" w:themeColor="text1"/>
          <w:sz w:val="28"/>
        </w:rPr>
        <w:t>.pdf</w:t>
      </w:r>
      <w:r w:rsidR="009D3DAB" w:rsidRPr="00966ABE">
        <w:rPr>
          <w:rFonts w:ascii="標楷體" w:eastAsia="標楷體" w:hAnsi="標楷體" w:hint="eastAsia"/>
          <w:color w:val="000000" w:themeColor="text1"/>
          <w:sz w:val="28"/>
        </w:rPr>
        <w:t>及</w:t>
      </w:r>
      <w:r w:rsidR="00300A46" w:rsidRPr="00966ABE">
        <w:rPr>
          <w:rFonts w:ascii="標楷體" w:eastAsia="標楷體" w:hAnsi="標楷體"/>
          <w:color w:val="000000" w:themeColor="text1"/>
          <w:sz w:val="28"/>
        </w:rPr>
        <w:t>使用手冊</w:t>
      </w:r>
    </w:p>
    <w:p w14:paraId="28DF86DB" w14:textId="178B6B27" w:rsidR="000B46D7" w:rsidRPr="00966ABE" w:rsidRDefault="008000A7" w:rsidP="008000A7">
      <w:pPr>
        <w:spacing w:line="600" w:lineRule="exact"/>
        <w:ind w:leftChars="1160" w:left="2600" w:hangingChars="17" w:hanging="48"/>
        <w:rPr>
          <w:rFonts w:ascii="標楷體" w:eastAsia="標楷體" w:hAnsi="標楷體"/>
          <w:color w:val="000000" w:themeColor="text1"/>
          <w:sz w:val="28"/>
        </w:rPr>
      </w:pPr>
      <w:r w:rsidRPr="00966ABE">
        <w:rPr>
          <w:rFonts w:ascii="標楷體" w:eastAsia="標楷體" w:hAnsi="標楷體"/>
          <w:color w:val="000000" w:themeColor="text1"/>
          <w:sz w:val="28"/>
        </w:rPr>
        <w:t>https://language.moe.gov.tw/uploads/files/17579930721182.pdf</w:t>
      </w:r>
      <w:r w:rsidR="009D3DAB" w:rsidRPr="00966ABE">
        <w:rPr>
          <w:rFonts w:ascii="標楷體" w:eastAsia="標楷體" w:hAnsi="標楷體"/>
          <w:color w:val="000000" w:themeColor="text1"/>
          <w:sz w:val="28"/>
        </w:rPr>
        <w:t>。</w:t>
      </w:r>
    </w:p>
    <w:p w14:paraId="224539B5" w14:textId="112A50E3" w:rsidR="000B46D7" w:rsidRPr="00966ABE" w:rsidRDefault="00407D89" w:rsidP="00EF2B33">
      <w:pPr>
        <w:spacing w:line="600" w:lineRule="exact"/>
        <w:ind w:leftChars="800" w:left="2600" w:hangingChars="300" w:hanging="840"/>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w:t>
      </w:r>
      <w:r w:rsidR="009D3DAB" w:rsidRPr="00966ABE">
        <w:rPr>
          <w:rFonts w:ascii="標楷體" w:eastAsia="標楷體" w:hAnsi="標楷體" w:hint="eastAsia"/>
          <w:color w:val="000000" w:themeColor="text1"/>
          <w:sz w:val="28"/>
          <w:szCs w:val="28"/>
        </w:rPr>
        <w:t>３</w:t>
      </w:r>
      <w:r w:rsidRPr="00966ABE">
        <w:rPr>
          <w:rFonts w:ascii="標楷體" w:eastAsia="標楷體" w:hAnsi="標楷體" w:hint="eastAsia"/>
          <w:color w:val="000000" w:themeColor="text1"/>
          <w:sz w:val="28"/>
          <w:szCs w:val="28"/>
        </w:rPr>
        <w:t>）</w:t>
      </w:r>
      <w:r w:rsidR="00300A46" w:rsidRPr="00966ABE">
        <w:rPr>
          <w:rFonts w:ascii="標楷體" w:eastAsia="標楷體" w:hAnsi="標楷體"/>
          <w:color w:val="000000" w:themeColor="text1"/>
          <w:sz w:val="28"/>
          <w:szCs w:val="28"/>
        </w:rPr>
        <w:t>漢字使用以教育部公布之《臺灣台語常用詞辭典》為</w:t>
      </w:r>
      <w:proofErr w:type="gramStart"/>
      <w:r w:rsidR="00300A46" w:rsidRPr="00966ABE">
        <w:rPr>
          <w:rFonts w:ascii="標楷體" w:eastAsia="標楷體" w:hAnsi="標楷體"/>
          <w:color w:val="000000" w:themeColor="text1"/>
          <w:sz w:val="28"/>
          <w:szCs w:val="28"/>
        </w:rPr>
        <w:t>準</w:t>
      </w:r>
      <w:proofErr w:type="gramEnd"/>
      <w:r w:rsidR="00300A46" w:rsidRPr="00966ABE">
        <w:rPr>
          <w:rFonts w:ascii="標楷體" w:eastAsia="標楷體" w:hAnsi="標楷體"/>
          <w:color w:val="000000" w:themeColor="text1"/>
          <w:sz w:val="28"/>
          <w:szCs w:val="28"/>
        </w:rPr>
        <w:t>，詳細內容請參閱：https://sutian.moe.edu.tw/zh-hant/</w:t>
      </w:r>
    </w:p>
    <w:p w14:paraId="54C3866E" w14:textId="0A4CF8F5" w:rsidR="000B46D7" w:rsidRPr="00966ABE" w:rsidRDefault="009D3DA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6C091435" w14:textId="75F1BD2B"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各</w:t>
      </w:r>
      <w:proofErr w:type="gramStart"/>
      <w:r w:rsidR="00300A46" w:rsidRPr="00966ABE">
        <w:rPr>
          <w:rFonts w:ascii="標楷體" w:eastAsia="標楷體" w:hAnsi="標楷體"/>
          <w:color w:val="000000" w:themeColor="text1"/>
          <w:sz w:val="28"/>
        </w:rPr>
        <w:t>組均為</w:t>
      </w:r>
      <w:proofErr w:type="gramEnd"/>
      <w:r w:rsidR="00300A46" w:rsidRPr="00966ABE">
        <w:rPr>
          <w:rFonts w:ascii="標楷體" w:eastAsia="標楷體" w:hAnsi="標楷體"/>
          <w:color w:val="000000" w:themeColor="text1"/>
          <w:sz w:val="28"/>
        </w:rPr>
        <w:t>200字（漢字書寫標音、標音書寫漢字各100字），限用藍、黑色原子筆或鋼筆書寫，塗改不計分。</w:t>
      </w:r>
    </w:p>
    <w:p w14:paraId="7DE677F5" w14:textId="69F8B858"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拼音以教育部113年8月26日</w:t>
      </w:r>
      <w:proofErr w:type="gramStart"/>
      <w:r w:rsidR="00300A46" w:rsidRPr="00966ABE">
        <w:rPr>
          <w:rFonts w:ascii="標楷體" w:eastAsia="標楷體" w:hAnsi="標楷體"/>
          <w:color w:val="000000" w:themeColor="text1"/>
          <w:sz w:val="28"/>
        </w:rPr>
        <w:t>臺教社</w:t>
      </w:r>
      <w:proofErr w:type="gramEnd"/>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四</w:t>
      </w:r>
      <w:r w:rsidR="007661CD" w:rsidRPr="00966ABE">
        <w:rPr>
          <w:rFonts w:ascii="標楷體" w:eastAsia="標楷體" w:hAnsi="標楷體"/>
          <w:color w:val="000000" w:themeColor="text1"/>
          <w:sz w:val="28"/>
        </w:rPr>
        <w:t>）</w:t>
      </w:r>
      <w:r w:rsidR="00300A46" w:rsidRPr="00966ABE">
        <w:rPr>
          <w:rFonts w:ascii="標楷體" w:eastAsia="標楷體" w:hAnsi="標楷體"/>
          <w:color w:val="000000" w:themeColor="text1"/>
          <w:sz w:val="28"/>
        </w:rPr>
        <w:t>字第1132402969A號修正公布之「臺灣客語拼音方案」為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，詳細內容請參閱：</w:t>
      </w:r>
      <w:r w:rsidRPr="00966ABE">
        <w:rPr>
          <w:rFonts w:ascii="標楷體" w:eastAsia="標楷體" w:hAnsi="標楷體"/>
          <w:color w:val="000000" w:themeColor="text1"/>
          <w:sz w:val="28"/>
        </w:rPr>
        <w:t>https://language.moe.gov.tw/files/</w:t>
      </w:r>
      <w:r w:rsidR="00300A46" w:rsidRPr="00966ABE">
        <w:rPr>
          <w:rFonts w:ascii="標楷體" w:eastAsia="標楷體" w:hAnsi="標楷體"/>
          <w:color w:val="000000" w:themeColor="text1"/>
          <w:sz w:val="28"/>
        </w:rPr>
        <w:t>people_files/hakka_pinyin3.pdf</w:t>
      </w:r>
    </w:p>
    <w:p w14:paraId="159C9282" w14:textId="7B12ED82" w:rsidR="000B46D7" w:rsidRPr="00966ABE" w:rsidRDefault="009D3DAB"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漢字使用依教育部公布《臺灣客語辭典》為</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，詳細內容請參閱：</w:t>
      </w:r>
      <w:hyperlink r:id="rId8" w:history="1">
        <w:r w:rsidRPr="00966ABE">
          <w:rPr>
            <w:rFonts w:ascii="標楷體" w:eastAsia="標楷體" w:hAnsi="標楷體"/>
            <w:color w:val="000000" w:themeColor="text1"/>
            <w:sz w:val="28"/>
          </w:rPr>
          <w:t>https://hakkadict.moe.edu.tw/</w:t>
        </w:r>
      </w:hyperlink>
    </w:p>
    <w:p w14:paraId="32AD3076" w14:textId="77777777" w:rsidR="000B46D7" w:rsidRPr="00966ABE" w:rsidRDefault="00300A46" w:rsidP="00C96040">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w:t>
      </w:r>
    </w:p>
    <w:p w14:paraId="3928F14A" w14:textId="3F5F5EF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、賽前，由指導老師帶領競賽員閱讀自行創作或改編之文本，充分討論以理解文本意涵，進而討論發想演繹方式。</w:t>
      </w:r>
    </w:p>
    <w:p w14:paraId="72BD763A" w14:textId="0A6972F0"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、比賽進行時，各隊成員以生活對話方式呈現，並請攜帶文本上</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，每位競賽員皆須充分表述。</w:t>
      </w:r>
    </w:p>
    <w:p w14:paraId="696D80CF" w14:textId="4A1E42C1"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、比賽時禁止使用文具、道具</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如：假髮、頭巾、帽子、彩帶、</w:t>
      </w:r>
      <w:proofErr w:type="gramStart"/>
      <w:r w:rsidR="00300A46" w:rsidRPr="00966ABE">
        <w:rPr>
          <w:rFonts w:ascii="標楷體" w:eastAsia="標楷體" w:hAnsi="標楷體"/>
          <w:color w:val="000000" w:themeColor="text1"/>
          <w:sz w:val="28"/>
        </w:rPr>
        <w:t>響板</w:t>
      </w:r>
      <w:proofErr w:type="gramEnd"/>
      <w:r w:rsidR="00300A46" w:rsidRPr="00966ABE">
        <w:rPr>
          <w:rFonts w:ascii="標楷體" w:eastAsia="標楷體" w:hAnsi="標楷體"/>
          <w:color w:val="000000" w:themeColor="text1"/>
          <w:sz w:val="28"/>
        </w:rPr>
        <w:t>、放置文本</w:t>
      </w:r>
      <w:proofErr w:type="gramStart"/>
      <w:r w:rsidR="00300A46" w:rsidRPr="00966ABE">
        <w:rPr>
          <w:rFonts w:ascii="標楷體" w:eastAsia="標楷體" w:hAnsi="標楷體"/>
          <w:color w:val="000000" w:themeColor="text1"/>
          <w:sz w:val="28"/>
        </w:rPr>
        <w:t>之</w:t>
      </w:r>
      <w:proofErr w:type="gramEnd"/>
      <w:r w:rsidR="00300A46" w:rsidRPr="00966ABE">
        <w:rPr>
          <w:rFonts w:ascii="標楷體" w:eastAsia="標楷體" w:hAnsi="標楷體"/>
          <w:color w:val="000000" w:themeColor="text1"/>
          <w:sz w:val="28"/>
        </w:rPr>
        <w:t>物品等</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、舞臺背景與配樂，服裝不列入評</w:t>
      </w:r>
      <w:r w:rsidR="00300A46" w:rsidRPr="00966ABE">
        <w:rPr>
          <w:rFonts w:ascii="標楷體" w:eastAsia="標楷體" w:hAnsi="標楷體"/>
          <w:color w:val="000000" w:themeColor="text1"/>
          <w:sz w:val="28"/>
        </w:rPr>
        <w:lastRenderedPageBreak/>
        <w:t>分。</w:t>
      </w:r>
    </w:p>
    <w:p w14:paraId="28F37B37" w14:textId="75BE26CA" w:rsidR="000B46D7" w:rsidRPr="00966ABE" w:rsidRDefault="001B701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、競賽隊伍所使用文本需自行確認絕無侵害任何他人之著作權或任何其他權利之情事。若有侵害他人著作權之情事，除自負法律責任外，並撤銷參賽資格或獲獎資格，其已發給之獎座、獎狀應予追回。</w:t>
      </w:r>
    </w:p>
    <w:p w14:paraId="1FCAA3AE"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八、競賽評判標準</w:t>
      </w:r>
    </w:p>
    <w:p w14:paraId="3BF6149E"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（一）演說（國語、臺灣台語、臺灣客語、臺灣原住民族語言）</w:t>
      </w:r>
    </w:p>
    <w:p w14:paraId="6A81B309" w14:textId="3801803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、語音（發音、語調、語氣）：占40％。</w:t>
      </w:r>
    </w:p>
    <w:p w14:paraId="0CBE3E9C" w14:textId="2CA1C422"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、內容（見解、結構、詞彙）：占50％。</w:t>
      </w:r>
    </w:p>
    <w:p w14:paraId="79748E15" w14:textId="54EE1E9F"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2E410A64" w14:textId="13757B9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惟誤差在3秒之內者，考量按鈴操作，不予扣分。</w:t>
      </w:r>
    </w:p>
    <w:p w14:paraId="10385D92" w14:textId="77777777" w:rsidR="006A6912"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（二）情境式演說（臺灣台語、臺灣客語及臺灣原住民族語言）</w:t>
      </w:r>
    </w:p>
    <w:p w14:paraId="5D6A6934" w14:textId="39627CB6" w:rsidR="000B46D7" w:rsidRPr="00966ABE" w:rsidRDefault="00E5138B"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5652CE73" w14:textId="30783A0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、內容完整：內容切合主題，演繹完整，舉例生活化。</w:t>
      </w:r>
    </w:p>
    <w:p w14:paraId="41C6F475" w14:textId="7126B79A"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、表達流暢：口齒清晰流暢，語音正確，用詞精</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w:t>
      </w:r>
    </w:p>
    <w:p w14:paraId="089D0ED0" w14:textId="47462AD9"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、深具創意：思維創新，觀點看法有獨特見解。</w:t>
      </w:r>
    </w:p>
    <w:p w14:paraId="278A3D9D" w14:textId="4DD74D5D"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、從容自信：態度從容，表情自然，侃侃而談，具說服力。</w:t>
      </w:r>
    </w:p>
    <w:p w14:paraId="7D6A823A" w14:textId="76155DB4"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５</w:t>
      </w:r>
      <w:r w:rsidR="00300A46" w:rsidRPr="00966ABE">
        <w:rPr>
          <w:rFonts w:ascii="標楷體" w:eastAsia="標楷體" w:hAnsi="標楷體"/>
          <w:color w:val="000000" w:themeColor="text1"/>
          <w:sz w:val="28"/>
        </w:rPr>
        <w:t>、生動自然：演說生動，肢體動作自然合宜，表現大方自在。</w:t>
      </w:r>
    </w:p>
    <w:p w14:paraId="7A12F53C" w14:textId="454227A8"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６</w:t>
      </w:r>
      <w:r w:rsidR="00300A46" w:rsidRPr="00966ABE">
        <w:rPr>
          <w:rFonts w:ascii="標楷體" w:eastAsia="標楷體" w:hAnsi="標楷體"/>
          <w:color w:val="000000" w:themeColor="text1"/>
          <w:sz w:val="28"/>
        </w:rPr>
        <w:t>、對答如流：依據提問回答自然流暢，言之有物，敏捷流利。</w:t>
      </w:r>
    </w:p>
    <w:p w14:paraId="5830F85E" w14:textId="6B915A05"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７</w:t>
      </w:r>
      <w:r w:rsidR="00300A46" w:rsidRPr="00966ABE">
        <w:rPr>
          <w:rFonts w:ascii="標楷體" w:eastAsia="標楷體" w:hAnsi="標楷體"/>
          <w:color w:val="000000" w:themeColor="text1"/>
          <w:sz w:val="28"/>
        </w:rPr>
        <w:t>、時間：超過或不足時，每半分鐘扣均一標準分數1分，未足半分鐘，以半分鐘計</w:t>
      </w:r>
      <w:r w:rsidR="00E5138B" w:rsidRPr="00966ABE">
        <w:rPr>
          <w:rFonts w:ascii="標楷體" w:eastAsia="標楷體" w:hAnsi="標楷體" w:hint="eastAsia"/>
          <w:color w:val="000000" w:themeColor="text1"/>
          <w:sz w:val="28"/>
        </w:rPr>
        <w:t>，</w:t>
      </w:r>
      <w:r w:rsidR="00300A46" w:rsidRPr="00966ABE">
        <w:rPr>
          <w:rFonts w:ascii="標楷體" w:eastAsia="標楷體" w:hAnsi="標楷體"/>
          <w:color w:val="000000" w:themeColor="text1"/>
          <w:sz w:val="28"/>
        </w:rPr>
        <w:t>惟誤差在3秒內者，考量按鈴操作，不予扣分。</w:t>
      </w:r>
    </w:p>
    <w:p w14:paraId="69B50ECE" w14:textId="1556C211" w:rsidR="000B46D7" w:rsidRPr="00966ABE" w:rsidRDefault="0074420B"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８</w:t>
      </w:r>
      <w:r w:rsidR="00300A46" w:rsidRPr="00966ABE">
        <w:rPr>
          <w:rFonts w:ascii="標楷體" w:eastAsia="標楷體" w:hAnsi="標楷體"/>
          <w:color w:val="000000" w:themeColor="text1"/>
          <w:sz w:val="28"/>
        </w:rPr>
        <w:t>、臺灣原住民族語言競賽員在演說及問答時以族語為主，得適時穿插國語</w:t>
      </w:r>
      <w:r w:rsidR="00E5138B" w:rsidRPr="00966ABE">
        <w:rPr>
          <w:rFonts w:ascii="標楷體" w:eastAsia="標楷體" w:hAnsi="標楷體" w:hint="eastAsia"/>
          <w:color w:val="000000" w:themeColor="text1"/>
          <w:sz w:val="28"/>
        </w:rPr>
        <w:t>及外來語</w:t>
      </w:r>
      <w:r w:rsidR="00300A46" w:rsidRPr="00966ABE">
        <w:rPr>
          <w:rFonts w:ascii="標楷體" w:eastAsia="標楷體" w:hAnsi="標楷體"/>
          <w:color w:val="000000" w:themeColor="text1"/>
          <w:sz w:val="28"/>
        </w:rPr>
        <w:t>。</w:t>
      </w:r>
    </w:p>
    <w:p w14:paraId="6205DAD0"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（三）朗讀</w:t>
      </w:r>
    </w:p>
    <w:p w14:paraId="15A83F92" w14:textId="0ECA877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、國語</w:t>
      </w:r>
    </w:p>
    <w:p w14:paraId="54A32DD4" w14:textId="53BDA2F6"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以教育部88年3月31日</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88</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語字第88034600號函公布之「國語一字多音審訂表」為主</w:t>
      </w:r>
      <w:proofErr w:type="gramStart"/>
      <w:r w:rsidR="00300A46" w:rsidRPr="00966ABE">
        <w:rPr>
          <w:rFonts w:ascii="標楷體" w:eastAsia="標楷體" w:hAnsi="標楷體"/>
          <w:color w:val="000000" w:themeColor="text1"/>
          <w:sz w:val="28"/>
        </w:rPr>
        <w:t>）</w:t>
      </w:r>
      <w:proofErr w:type="gramEnd"/>
      <w:r w:rsidR="00300A46" w:rsidRPr="00966ABE">
        <w:rPr>
          <w:rFonts w:ascii="標楷體" w:eastAsia="標楷體" w:hAnsi="標楷體"/>
          <w:color w:val="000000" w:themeColor="text1"/>
          <w:sz w:val="28"/>
        </w:rPr>
        <w:t>。</w:t>
      </w:r>
    </w:p>
    <w:p w14:paraId="1321EEDE" w14:textId="74C88D4A"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63DFA946" w14:textId="2D21A450"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17D56DC1" w14:textId="6C9C77EA"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、臺灣台語</w:t>
      </w:r>
    </w:p>
    <w:p w14:paraId="71E033F1" w14:textId="28760B2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4135928C" w14:textId="4162C520"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2EEB6637" w14:textId="7EA96EF2" w:rsidR="007D2380"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3F43D136" w14:textId="4B3EBF0B" w:rsidR="000B46D7" w:rsidRPr="00966ABE" w:rsidRDefault="007D2380"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、臺灣客語</w:t>
      </w:r>
    </w:p>
    <w:p w14:paraId="27BDE1FB" w14:textId="05314694"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A931A19" w14:textId="4E6D4919"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385D0899" w14:textId="519A19CD"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2F7F8990" w14:textId="77777777" w:rsidR="000B46D7" w:rsidRPr="00966ABE" w:rsidRDefault="00300A46"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4、臺灣原住民族語言</w:t>
      </w:r>
    </w:p>
    <w:p w14:paraId="4ACD1BEC" w14:textId="1FDC9F85"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語音（發音及聲調）：占45％。</w:t>
      </w:r>
    </w:p>
    <w:p w14:paraId="39B518EE" w14:textId="6DE0872F"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聲情（語調、語氣）：占45％。</w:t>
      </w:r>
    </w:p>
    <w:p w14:paraId="738A4763" w14:textId="59AEF60E" w:rsidR="000B46D7" w:rsidRPr="00966ABE" w:rsidRDefault="000F157F" w:rsidP="00EF2B33">
      <w:pPr>
        <w:spacing w:line="600" w:lineRule="exact"/>
        <w:ind w:leftChars="800" w:left="2600" w:hangingChars="300" w:hanging="84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proofErr w:type="gramStart"/>
      <w:r w:rsidR="00300A46" w:rsidRPr="00966ABE">
        <w:rPr>
          <w:rFonts w:ascii="標楷體" w:eastAsia="標楷體" w:hAnsi="標楷體"/>
          <w:color w:val="000000" w:themeColor="text1"/>
          <w:sz w:val="28"/>
        </w:rPr>
        <w:t>臺</w:t>
      </w:r>
      <w:proofErr w:type="gramEnd"/>
      <w:r w:rsidR="00300A46" w:rsidRPr="00966ABE">
        <w:rPr>
          <w:rFonts w:ascii="標楷體" w:eastAsia="標楷體" w:hAnsi="標楷體"/>
          <w:color w:val="000000" w:themeColor="text1"/>
          <w:sz w:val="28"/>
        </w:rPr>
        <w:t>風（儀容、態度、表情）：占10％。</w:t>
      </w:r>
    </w:p>
    <w:p w14:paraId="1AE19482" w14:textId="77777777" w:rsidR="000B46D7" w:rsidRPr="00966ABE" w:rsidRDefault="00300A46" w:rsidP="00181C0C">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（四）作文</w:t>
      </w:r>
    </w:p>
    <w:p w14:paraId="26287F0D" w14:textId="31AA4FEE"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、國語</w:t>
      </w:r>
    </w:p>
    <w:p w14:paraId="338B5BC0" w14:textId="45122A9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044B9A83" w14:textId="64F95D5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（２）</w:t>
      </w:r>
      <w:r w:rsidR="0064736D" w:rsidRPr="00966ABE">
        <w:rPr>
          <w:rFonts w:ascii="標楷體" w:eastAsia="標楷體" w:hAnsi="標楷體"/>
          <w:color w:val="000000" w:themeColor="text1"/>
          <w:sz w:val="28"/>
        </w:rPr>
        <w:t>邏輯與修辭：占4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6CCD9801" w14:textId="4D7EB510"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63734B2F" w14:textId="5955EDEC"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64736D" w:rsidRPr="00966ABE">
        <w:rPr>
          <w:rFonts w:ascii="標楷體" w:eastAsia="標楷體" w:hAnsi="標楷體" w:hint="eastAsia"/>
          <w:color w:val="000000" w:themeColor="text1"/>
          <w:sz w:val="28"/>
        </w:rPr>
        <w:t>、臺灣台語</w:t>
      </w:r>
    </w:p>
    <w:p w14:paraId="2E032E82" w14:textId="10F4F437"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4B1BEDD8" w14:textId="2049ADC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09804F4A" w14:textId="459DB125"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9D0F1CE" w14:textId="0D23D35A" w:rsidR="0064736D"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hint="eastAsia"/>
          <w:color w:val="000000" w:themeColor="text1"/>
          <w:sz w:val="28"/>
        </w:rPr>
        <w:t>、臺灣客語</w:t>
      </w:r>
    </w:p>
    <w:p w14:paraId="51BED85B" w14:textId="7FA1BC8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64736D" w:rsidRPr="00966ABE">
        <w:rPr>
          <w:rFonts w:ascii="標楷體" w:eastAsia="標楷體" w:hAnsi="標楷體"/>
          <w:color w:val="000000" w:themeColor="text1"/>
          <w:sz w:val="28"/>
        </w:rPr>
        <w:t>內容與結構：占50％。</w:t>
      </w:r>
    </w:p>
    <w:p w14:paraId="217EEF81" w14:textId="7ACBB37B"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CA58D3" w:rsidRPr="00966ABE">
        <w:rPr>
          <w:rFonts w:ascii="標楷體" w:eastAsia="標楷體" w:hAnsi="標楷體"/>
          <w:color w:val="000000" w:themeColor="text1"/>
          <w:sz w:val="28"/>
        </w:rPr>
        <w:t>邏輯與修辭：</w:t>
      </w:r>
      <w:r w:rsidR="0064736D" w:rsidRPr="00966ABE">
        <w:rPr>
          <w:rFonts w:ascii="標楷體" w:eastAsia="標楷體" w:hAnsi="標楷體"/>
          <w:color w:val="000000" w:themeColor="text1"/>
          <w:sz w:val="28"/>
        </w:rPr>
        <w:t>占4</w:t>
      </w:r>
      <w:r w:rsidR="0064736D" w:rsidRPr="00966ABE">
        <w:rPr>
          <w:rFonts w:ascii="標楷體" w:eastAsia="標楷體" w:hAnsi="標楷體" w:hint="eastAsia"/>
          <w:color w:val="000000" w:themeColor="text1"/>
          <w:sz w:val="28"/>
        </w:rPr>
        <w:t>0</w:t>
      </w:r>
      <w:r w:rsidR="0064736D" w:rsidRPr="00966ABE">
        <w:rPr>
          <w:rFonts w:ascii="標楷體" w:eastAsia="標楷體" w:hAnsi="標楷體"/>
          <w:color w:val="000000" w:themeColor="text1"/>
          <w:sz w:val="28"/>
        </w:rPr>
        <w:t>％。</w:t>
      </w:r>
    </w:p>
    <w:p w14:paraId="1DB6F68A" w14:textId="73B1677F" w:rsidR="0064736D" w:rsidRPr="00966ABE" w:rsidRDefault="000F157F" w:rsidP="00EF2B33">
      <w:pPr>
        <w:spacing w:line="600" w:lineRule="exact"/>
        <w:ind w:leftChars="800" w:left="2600" w:hangingChars="300" w:hanging="84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64736D" w:rsidRPr="00966ABE">
        <w:rPr>
          <w:rFonts w:ascii="標楷體" w:eastAsia="標楷體" w:hAnsi="標楷體"/>
          <w:color w:val="000000" w:themeColor="text1"/>
          <w:sz w:val="28"/>
        </w:rPr>
        <w:t>字體與標點：占10％。</w:t>
      </w:r>
    </w:p>
    <w:p w14:paraId="43ABA2D9"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（五）寫字</w:t>
      </w:r>
    </w:p>
    <w:p w14:paraId="2A93415D" w14:textId="12A31AE2"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、筆法：占50％。</w:t>
      </w:r>
    </w:p>
    <w:p w14:paraId="6E3F6127" w14:textId="164B10C4"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、結構與章法：占50％。</w:t>
      </w:r>
    </w:p>
    <w:p w14:paraId="73AC0E8D" w14:textId="4DA807FA"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、正確與速度：錯別字或漏</w:t>
      </w:r>
      <w:proofErr w:type="gramStart"/>
      <w:r w:rsidR="00300A46" w:rsidRPr="00966ABE">
        <w:rPr>
          <w:rFonts w:ascii="標楷體" w:eastAsia="標楷體" w:hAnsi="標楷體"/>
          <w:color w:val="000000" w:themeColor="text1"/>
          <w:sz w:val="28"/>
        </w:rPr>
        <w:t>字每字扣</w:t>
      </w:r>
      <w:proofErr w:type="gramEnd"/>
      <w:r w:rsidR="00300A46" w:rsidRPr="00966ABE">
        <w:rPr>
          <w:rFonts w:ascii="標楷體" w:eastAsia="標楷體" w:hAnsi="標楷體"/>
          <w:color w:val="000000" w:themeColor="text1"/>
          <w:sz w:val="28"/>
        </w:rPr>
        <w:t>均一標準分數3分，未及</w:t>
      </w:r>
      <w:proofErr w:type="gramStart"/>
      <w:r w:rsidR="00300A46" w:rsidRPr="00966ABE">
        <w:rPr>
          <w:rFonts w:ascii="標楷體" w:eastAsia="標楷體" w:hAnsi="標楷體"/>
          <w:color w:val="000000" w:themeColor="text1"/>
          <w:sz w:val="28"/>
        </w:rPr>
        <w:t>寫完者</w:t>
      </w:r>
      <w:proofErr w:type="gramEnd"/>
      <w:r w:rsidR="00300A46" w:rsidRPr="00966ABE">
        <w:rPr>
          <w:rFonts w:ascii="標楷體" w:eastAsia="標楷體" w:hAnsi="標楷體"/>
          <w:color w:val="000000" w:themeColor="text1"/>
          <w:sz w:val="28"/>
        </w:rPr>
        <w:t>，每少寫1</w:t>
      </w:r>
      <w:proofErr w:type="gramStart"/>
      <w:r w:rsidR="00300A46" w:rsidRPr="00966ABE">
        <w:rPr>
          <w:rFonts w:ascii="標楷體" w:eastAsia="標楷體" w:hAnsi="標楷體"/>
          <w:color w:val="000000" w:themeColor="text1"/>
          <w:sz w:val="28"/>
        </w:rPr>
        <w:t>字扣均一</w:t>
      </w:r>
      <w:proofErr w:type="gramEnd"/>
      <w:r w:rsidR="00300A46" w:rsidRPr="00966ABE">
        <w:rPr>
          <w:rFonts w:ascii="標楷體" w:eastAsia="標楷體" w:hAnsi="標楷體"/>
          <w:color w:val="000000" w:themeColor="text1"/>
          <w:sz w:val="28"/>
        </w:rPr>
        <w:t>標準分數2分。</w:t>
      </w:r>
    </w:p>
    <w:p w14:paraId="2AB73DCC" w14:textId="3394D76D" w:rsidR="000B46D7" w:rsidRPr="00966ABE" w:rsidRDefault="000F157F"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、一律以教育部公布之標準字體為書寫標準。</w:t>
      </w:r>
    </w:p>
    <w:p w14:paraId="52CA7747"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（六）字音字形</w:t>
      </w:r>
    </w:p>
    <w:p w14:paraId="3C4EB32A" w14:textId="347F6765" w:rsidR="000B46D7" w:rsidRPr="00966ABE" w:rsidRDefault="00300A46" w:rsidP="00EF2B33">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一律書寫標準字體、字音，每字0.5分，塗改一律不計分。</w:t>
      </w:r>
    </w:p>
    <w:p w14:paraId="323C19F7" w14:textId="499D58C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（七）讀者劇場（臺灣台語、臺灣客語及臺灣原住民族語言）</w:t>
      </w:r>
    </w:p>
    <w:p w14:paraId="3464A46D" w14:textId="097B401C" w:rsidR="00E5138B" w:rsidRPr="00966ABE" w:rsidRDefault="00CA58D3" w:rsidP="00B8308C">
      <w:pPr>
        <w:spacing w:line="600" w:lineRule="exact"/>
        <w:ind w:leftChars="700" w:left="210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評分向度如下：</w:t>
      </w:r>
    </w:p>
    <w:p w14:paraId="46BCEC0D" w14:textId="7DC331BC"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、團體互動：成員能對話互動，搭配得宜，展現團體默契。</w:t>
      </w:r>
    </w:p>
    <w:p w14:paraId="58B887F6" w14:textId="7B84B26B"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、發音語調：口語清晰流暢，語音正確，用詞精</w:t>
      </w:r>
      <w:proofErr w:type="gramStart"/>
      <w:r w:rsidR="00300A46" w:rsidRPr="00966ABE">
        <w:rPr>
          <w:rFonts w:ascii="標楷體" w:eastAsia="標楷體" w:hAnsi="標楷體"/>
          <w:color w:val="000000" w:themeColor="text1"/>
          <w:sz w:val="28"/>
        </w:rPr>
        <w:t>準</w:t>
      </w:r>
      <w:proofErr w:type="gramEnd"/>
      <w:r w:rsidR="00300A46" w:rsidRPr="00966ABE">
        <w:rPr>
          <w:rFonts w:ascii="標楷體" w:eastAsia="標楷體" w:hAnsi="標楷體"/>
          <w:color w:val="000000" w:themeColor="text1"/>
          <w:sz w:val="28"/>
        </w:rPr>
        <w:t>適切。</w:t>
      </w:r>
    </w:p>
    <w:p w14:paraId="3A44CF05" w14:textId="01CB716A"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、表達流暢：成員表述前後連貫，內容切題，表述完整。</w:t>
      </w:r>
    </w:p>
    <w:p w14:paraId="7CC6C6CF" w14:textId="1AF5A514"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４</w:t>
      </w:r>
      <w:r w:rsidR="00300A46" w:rsidRPr="00966ABE">
        <w:rPr>
          <w:rFonts w:ascii="標楷體" w:eastAsia="標楷體" w:hAnsi="標楷體"/>
          <w:color w:val="000000" w:themeColor="text1"/>
          <w:sz w:val="28"/>
        </w:rPr>
        <w:t>、創意多元：</w:t>
      </w:r>
      <w:proofErr w:type="gramStart"/>
      <w:r w:rsidR="00300A46" w:rsidRPr="00966ABE">
        <w:rPr>
          <w:rFonts w:ascii="標楷體" w:eastAsia="標楷體" w:hAnsi="標楷體"/>
          <w:color w:val="000000" w:themeColor="text1"/>
          <w:sz w:val="28"/>
        </w:rPr>
        <w:t>自創文本</w:t>
      </w:r>
      <w:proofErr w:type="gramEnd"/>
      <w:r w:rsidR="00300A46" w:rsidRPr="00966ABE">
        <w:rPr>
          <w:rFonts w:ascii="標楷體" w:eastAsia="標楷體" w:hAnsi="標楷體"/>
          <w:color w:val="000000" w:themeColor="text1"/>
          <w:sz w:val="28"/>
        </w:rPr>
        <w:t>，思考創新，展現多元觀點。</w:t>
      </w:r>
    </w:p>
    <w:p w14:paraId="72E7014E" w14:textId="693CD08D" w:rsidR="000B46D7" w:rsidRPr="00966ABE" w:rsidRDefault="00C3763C" w:rsidP="00EF2B33">
      <w:pPr>
        <w:spacing w:line="600" w:lineRule="exact"/>
        <w:ind w:leftChars="600" w:left="188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lastRenderedPageBreak/>
        <w:t>５</w:t>
      </w:r>
      <w:r w:rsidR="00300A46" w:rsidRPr="00966ABE">
        <w:rPr>
          <w:rFonts w:ascii="標楷體" w:eastAsia="標楷體" w:hAnsi="標楷體"/>
          <w:color w:val="000000" w:themeColor="text1"/>
          <w:sz w:val="28"/>
        </w:rPr>
        <w:t>、對答如流：依據提問回答自然流暢，言之有物，敏捷流利。</w:t>
      </w:r>
    </w:p>
    <w:p w14:paraId="232A0B25"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九、決賽成績核計</w:t>
      </w:r>
    </w:p>
    <w:p w14:paraId="1EFA3D05" w14:textId="2DE9B11A" w:rsidR="000B46D7" w:rsidRPr="00966ABE" w:rsidRDefault="00300A46" w:rsidP="000852EA">
      <w:pPr>
        <w:spacing w:line="600" w:lineRule="exact"/>
        <w:ind w:leftChars="300" w:left="660"/>
        <w:jc w:val="both"/>
        <w:rPr>
          <w:rFonts w:ascii="標楷體" w:eastAsia="標楷體" w:hAnsi="標楷體"/>
          <w:color w:val="000000" w:themeColor="text1"/>
          <w:sz w:val="28"/>
        </w:rPr>
      </w:pPr>
      <w:r w:rsidRPr="00966ABE">
        <w:rPr>
          <w:rFonts w:ascii="標楷體" w:eastAsia="標楷體" w:hAnsi="標楷體"/>
          <w:color w:val="000000" w:themeColor="text1"/>
          <w:sz w:val="28"/>
        </w:rPr>
        <w:t>各語言各項各組個人/各隊競賽成績之核計，除字音字形項目外，一律採用均一標準計分法。字音字形分數相同者，以正確美觀予以評定優勝。決賽成績經評判長確認後，公布於大會網站</w:t>
      </w:r>
      <w:r w:rsidR="000852EA" w:rsidRPr="00966ABE">
        <w:rPr>
          <w:rFonts w:ascii="標楷體" w:eastAsia="標楷體" w:hAnsi="標楷體" w:hint="eastAsia"/>
          <w:color w:val="000000" w:themeColor="text1"/>
          <w:sz w:val="28"/>
        </w:rPr>
        <w:t>。</w:t>
      </w:r>
    </w:p>
    <w:p w14:paraId="0103B399" w14:textId="77777777" w:rsidR="000B46D7" w:rsidRPr="00966ABE" w:rsidRDefault="00300A46" w:rsidP="007C73DE">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十、決賽優勝錄取名額</w:t>
      </w:r>
    </w:p>
    <w:p w14:paraId="060DB2B4" w14:textId="38AD41C6"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先以該語言該項該組競賽員/各隊分數依序排列，再依參賽人數/隊數之比例，分別錄取特優、優等、甲等</w:t>
      </w:r>
      <w:proofErr w:type="gramStart"/>
      <w:r w:rsidRPr="00966ABE">
        <w:rPr>
          <w:rFonts w:ascii="標楷體" w:eastAsia="標楷體" w:hAnsi="標楷體"/>
          <w:color w:val="000000" w:themeColor="text1"/>
          <w:sz w:val="28"/>
        </w:rPr>
        <w:t>三</w:t>
      </w:r>
      <w:proofErr w:type="gramEnd"/>
      <w:r w:rsidRPr="00966ABE">
        <w:rPr>
          <w:rFonts w:ascii="標楷體" w:eastAsia="標楷體" w:hAnsi="標楷體"/>
          <w:color w:val="000000" w:themeColor="text1"/>
          <w:sz w:val="28"/>
        </w:rPr>
        <w:t>等第，惟分數未滿70分者，</w:t>
      </w:r>
      <w:proofErr w:type="gramStart"/>
      <w:r w:rsidRPr="00966ABE">
        <w:rPr>
          <w:rFonts w:ascii="標楷體" w:eastAsia="標楷體" w:hAnsi="標楷體"/>
          <w:color w:val="000000" w:themeColor="text1"/>
          <w:sz w:val="28"/>
        </w:rPr>
        <w:t>不</w:t>
      </w:r>
      <w:proofErr w:type="gramEnd"/>
      <w:r w:rsidRPr="00966ABE">
        <w:rPr>
          <w:rFonts w:ascii="標楷體" w:eastAsia="標楷體" w:hAnsi="標楷體"/>
          <w:color w:val="000000" w:themeColor="text1"/>
          <w:sz w:val="28"/>
        </w:rPr>
        <w:t>列等第。各等第人數依下列方式</w:t>
      </w:r>
      <w:proofErr w:type="gramStart"/>
      <w:r w:rsidRPr="00966ABE">
        <w:rPr>
          <w:rFonts w:ascii="標楷體" w:eastAsia="標楷體" w:hAnsi="標楷體"/>
          <w:color w:val="000000" w:themeColor="text1"/>
          <w:sz w:val="28"/>
        </w:rPr>
        <w:t>採</w:t>
      </w:r>
      <w:proofErr w:type="gramEnd"/>
      <w:r w:rsidRPr="00966ABE">
        <w:rPr>
          <w:rFonts w:ascii="標楷體" w:eastAsia="標楷體" w:hAnsi="標楷體"/>
          <w:color w:val="000000" w:themeColor="text1"/>
          <w:sz w:val="28"/>
        </w:rPr>
        <w:t>計（未滿一人/隊以一人/隊計算）：</w:t>
      </w:r>
    </w:p>
    <w:p w14:paraId="568D46C2" w14:textId="2DCA3BC3"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（一）特優：占參賽人數/隊數前25%</w:t>
      </w:r>
      <w:r w:rsidR="000852EA" w:rsidRPr="00966ABE">
        <w:rPr>
          <w:rFonts w:ascii="標楷體" w:eastAsia="標楷體" w:hAnsi="標楷體" w:hint="eastAsia"/>
          <w:color w:val="000000" w:themeColor="text1"/>
          <w:sz w:val="28"/>
          <w:szCs w:val="28"/>
        </w:rPr>
        <w:t>。</w:t>
      </w:r>
    </w:p>
    <w:p w14:paraId="04E05BA0" w14:textId="69C114D4"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（二）優等：占參賽人數/隊數中間50%。</w:t>
      </w:r>
    </w:p>
    <w:p w14:paraId="2E27C6DE" w14:textId="2F49094B"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（三）甲等：占參賽人數/</w:t>
      </w:r>
      <w:proofErr w:type="gramStart"/>
      <w:r w:rsidRPr="00966ABE">
        <w:rPr>
          <w:rFonts w:ascii="標楷體" w:eastAsia="標楷體" w:hAnsi="標楷體"/>
          <w:color w:val="000000" w:themeColor="text1"/>
          <w:sz w:val="28"/>
          <w:szCs w:val="28"/>
        </w:rPr>
        <w:t>隊數後</w:t>
      </w:r>
      <w:proofErr w:type="gramEnd"/>
      <w:r w:rsidRPr="00966ABE">
        <w:rPr>
          <w:rFonts w:ascii="標楷體" w:eastAsia="標楷體" w:hAnsi="標楷體"/>
          <w:color w:val="000000" w:themeColor="text1"/>
          <w:sz w:val="28"/>
          <w:szCs w:val="28"/>
        </w:rPr>
        <w:t>25%。</w:t>
      </w:r>
    </w:p>
    <w:p w14:paraId="4704FFE6" w14:textId="1923EAAC" w:rsidR="000B46D7" w:rsidRPr="00966ABE" w:rsidRDefault="00300A46" w:rsidP="00130073">
      <w:pPr>
        <w:spacing w:line="600" w:lineRule="exact"/>
        <w:ind w:leftChars="350" w:left="770"/>
        <w:rPr>
          <w:rFonts w:ascii="標楷體" w:eastAsia="標楷體" w:hAnsi="標楷體"/>
          <w:color w:val="000000" w:themeColor="text1"/>
          <w:sz w:val="28"/>
        </w:rPr>
      </w:pPr>
      <w:r w:rsidRPr="00966ABE">
        <w:rPr>
          <w:rFonts w:ascii="標楷體" w:eastAsia="標楷體" w:hAnsi="標楷體"/>
          <w:color w:val="000000" w:themeColor="text1"/>
          <w:sz w:val="28"/>
        </w:rPr>
        <w:t>各語言各項各組成績只公布特優者，依競賽員姓氏及名字筆畫數依序排列。並於公布成績時，註明各競賽員/隊伍所代表之競賽單位名稱及所屬之機關名稱。名單公布後，如有遭取消者，不再遞補。</w:t>
      </w:r>
    </w:p>
    <w:p w14:paraId="11EE86FA" w14:textId="77777777" w:rsidR="005858E8" w:rsidRPr="00966ABE" w:rsidRDefault="005858E8" w:rsidP="00130073">
      <w:pPr>
        <w:spacing w:line="600" w:lineRule="exact"/>
        <w:ind w:leftChars="350" w:left="770"/>
        <w:rPr>
          <w:rFonts w:ascii="標楷體" w:eastAsia="標楷體" w:hAnsi="標楷體"/>
          <w:color w:val="000000" w:themeColor="text1"/>
          <w:sz w:val="28"/>
        </w:rPr>
      </w:pPr>
    </w:p>
    <w:p w14:paraId="25D9FED0" w14:textId="77777777" w:rsidR="000B46D7" w:rsidRPr="00966ABE" w:rsidRDefault="00300A46" w:rsidP="0039258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伍、決賽辦理時間</w:t>
      </w:r>
    </w:p>
    <w:p w14:paraId="492AB159" w14:textId="45F261C3" w:rsidR="00392584"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12</w:t>
      </w:r>
      <w:r w:rsidRPr="00966ABE">
        <w:rPr>
          <w:rFonts w:ascii="標楷體" w:eastAsia="標楷體" w:hAnsi="標楷體"/>
          <w:b/>
          <w:color w:val="000000" w:themeColor="text1"/>
          <w:sz w:val="28"/>
        </w:rPr>
        <w:t>日至</w:t>
      </w:r>
      <w:r w:rsidR="00A83D00" w:rsidRPr="00966ABE">
        <w:rPr>
          <w:rFonts w:ascii="標楷體" w:eastAsia="標楷體" w:hAnsi="標楷體" w:hint="eastAsia"/>
          <w:b/>
          <w:color w:val="000000" w:themeColor="text1"/>
          <w:sz w:val="28"/>
        </w:rPr>
        <w:t>13</w:t>
      </w:r>
      <w:r w:rsidRPr="00966ABE">
        <w:rPr>
          <w:rFonts w:ascii="標楷體" w:eastAsia="標楷體" w:hAnsi="標楷體"/>
          <w:b/>
          <w:color w:val="000000" w:themeColor="text1"/>
          <w:sz w:val="28"/>
        </w:rPr>
        <w:t>日（星期六、日）2天舉行。</w:t>
      </w:r>
    </w:p>
    <w:p w14:paraId="27FA7FFB" w14:textId="3DCB93D0" w:rsidR="000B46D7" w:rsidRPr="00966ABE" w:rsidRDefault="00300A46" w:rsidP="0039258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Pr="00966ABE">
        <w:rPr>
          <w:rFonts w:ascii="標楷體" w:eastAsia="標楷體" w:hAnsi="標楷體"/>
          <w:b/>
          <w:color w:val="000000" w:themeColor="text1"/>
          <w:sz w:val="28"/>
        </w:rPr>
        <w:t>11</w:t>
      </w:r>
      <w:r w:rsidR="00A83D00" w:rsidRPr="00966ABE">
        <w:rPr>
          <w:rFonts w:ascii="標楷體" w:eastAsia="標楷體" w:hAnsi="標楷體" w:hint="eastAsia"/>
          <w:b/>
          <w:color w:val="000000" w:themeColor="text1"/>
          <w:sz w:val="28"/>
        </w:rPr>
        <w:t>5</w:t>
      </w:r>
      <w:r w:rsidRPr="00966ABE">
        <w:rPr>
          <w:rFonts w:ascii="標楷體" w:eastAsia="標楷體" w:hAnsi="標楷體"/>
          <w:b/>
          <w:color w:val="000000" w:themeColor="text1"/>
          <w:sz w:val="28"/>
        </w:rPr>
        <w:t>年1</w:t>
      </w:r>
      <w:r w:rsidR="00A83D00" w:rsidRPr="00966ABE">
        <w:rPr>
          <w:rFonts w:ascii="標楷體" w:eastAsia="標楷體" w:hAnsi="標楷體" w:hint="eastAsia"/>
          <w:b/>
          <w:color w:val="000000" w:themeColor="text1"/>
          <w:sz w:val="28"/>
        </w:rPr>
        <w:t>2</w:t>
      </w:r>
      <w:r w:rsidRPr="00966ABE">
        <w:rPr>
          <w:rFonts w:ascii="標楷體" w:eastAsia="標楷體" w:hAnsi="標楷體"/>
          <w:b/>
          <w:color w:val="000000" w:themeColor="text1"/>
          <w:sz w:val="28"/>
        </w:rPr>
        <w:t>月</w:t>
      </w:r>
      <w:r w:rsidR="00A83D00" w:rsidRPr="00966ABE">
        <w:rPr>
          <w:rFonts w:ascii="標楷體" w:eastAsia="標楷體" w:hAnsi="標楷體" w:hint="eastAsia"/>
          <w:b/>
          <w:color w:val="000000" w:themeColor="text1"/>
          <w:sz w:val="28"/>
        </w:rPr>
        <w:t>20</w:t>
      </w:r>
      <w:r w:rsidRPr="00966ABE">
        <w:rPr>
          <w:rFonts w:ascii="標楷體" w:eastAsia="標楷體" w:hAnsi="標楷體"/>
          <w:b/>
          <w:color w:val="000000" w:themeColor="text1"/>
          <w:sz w:val="28"/>
        </w:rPr>
        <w:t>日（星期日）舉行。</w:t>
      </w:r>
    </w:p>
    <w:p w14:paraId="090E6873" w14:textId="52875F61"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陸、決賽地點</w:t>
      </w:r>
    </w:p>
    <w:p w14:paraId="08C9B682" w14:textId="77777777" w:rsidR="000B46D7" w:rsidRPr="00966ABE" w:rsidRDefault="00300A46" w:rsidP="006B15A4">
      <w:pPr>
        <w:spacing w:line="600" w:lineRule="exact"/>
        <w:ind w:leftChars="100" w:left="220"/>
        <w:rPr>
          <w:rFonts w:ascii="標楷體" w:eastAsia="標楷體" w:hAnsi="標楷體"/>
          <w:color w:val="000000" w:themeColor="text1"/>
          <w:sz w:val="28"/>
        </w:rPr>
      </w:pPr>
      <w:r w:rsidRPr="00966ABE">
        <w:rPr>
          <w:rFonts w:ascii="標楷體" w:eastAsia="標楷體" w:hAnsi="標楷體"/>
          <w:color w:val="000000" w:themeColor="text1"/>
          <w:sz w:val="28"/>
        </w:rPr>
        <w:t>一、個人賽：</w:t>
      </w:r>
    </w:p>
    <w:p w14:paraId="3D6B4B94" w14:textId="2D04DF22"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（一）國語、臺灣台語、臺灣客語項目：</w:t>
      </w:r>
      <w:r w:rsidR="00E24D1B" w:rsidRPr="00966ABE">
        <w:rPr>
          <w:rFonts w:ascii="標楷體" w:eastAsia="標楷體" w:hAnsi="標楷體" w:hint="eastAsia"/>
          <w:color w:val="000000" w:themeColor="text1"/>
          <w:sz w:val="28"/>
          <w:szCs w:val="28"/>
        </w:rPr>
        <w:t>基隆市立</w:t>
      </w:r>
      <w:r w:rsidR="00A83D00" w:rsidRPr="00966ABE">
        <w:rPr>
          <w:rFonts w:ascii="標楷體" w:eastAsia="標楷體" w:hAnsi="標楷體" w:hint="eastAsia"/>
          <w:color w:val="000000" w:themeColor="text1"/>
          <w:sz w:val="28"/>
          <w:szCs w:val="28"/>
        </w:rPr>
        <w:t>明德國</w:t>
      </w:r>
      <w:r w:rsidR="00E24D1B" w:rsidRPr="00966ABE">
        <w:rPr>
          <w:rFonts w:ascii="標楷體" w:eastAsia="標楷體" w:hAnsi="標楷體" w:hint="eastAsia"/>
          <w:color w:val="000000" w:themeColor="text1"/>
          <w:sz w:val="28"/>
          <w:szCs w:val="28"/>
        </w:rPr>
        <w:t>民中學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基隆市七堵區東新街</w:t>
      </w:r>
      <w:r w:rsidR="00E24D1B" w:rsidRPr="00966ABE">
        <w:rPr>
          <w:rFonts w:ascii="標楷體" w:eastAsia="標楷體" w:hAnsi="標楷體"/>
          <w:color w:val="000000" w:themeColor="text1"/>
          <w:sz w:val="28"/>
          <w:szCs w:val="28"/>
        </w:rPr>
        <w:t>20號</w:t>
      </w:r>
      <w:r w:rsidRPr="00966ABE">
        <w:rPr>
          <w:rFonts w:ascii="標楷體" w:eastAsia="標楷體" w:hAnsi="標楷體"/>
          <w:color w:val="000000" w:themeColor="text1"/>
          <w:sz w:val="28"/>
          <w:szCs w:val="28"/>
        </w:rPr>
        <w:t>）</w:t>
      </w:r>
      <w:r w:rsidR="00C7294F" w:rsidRPr="00966ABE">
        <w:rPr>
          <w:rFonts w:ascii="標楷體" w:eastAsia="標楷體" w:hAnsi="標楷體" w:hint="eastAsia"/>
          <w:color w:val="000000" w:themeColor="text1"/>
          <w:sz w:val="28"/>
          <w:szCs w:val="28"/>
        </w:rPr>
        <w:t>。</w:t>
      </w:r>
    </w:p>
    <w:p w14:paraId="583F4900" w14:textId="5C7A7907" w:rsidR="00E24D1B"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（二）臺灣原住民族語言項目：</w:t>
      </w:r>
      <w:r w:rsidR="00E24D1B" w:rsidRPr="00966ABE">
        <w:rPr>
          <w:rFonts w:ascii="標楷體" w:eastAsia="標楷體" w:hAnsi="標楷體" w:hint="eastAsia"/>
          <w:color w:val="000000" w:themeColor="text1"/>
          <w:sz w:val="28"/>
          <w:szCs w:val="28"/>
        </w:rPr>
        <w:t>基隆市仁愛區</w:t>
      </w:r>
      <w:r w:rsidR="00A83D00" w:rsidRPr="00966ABE">
        <w:rPr>
          <w:rFonts w:ascii="標楷體" w:eastAsia="標楷體" w:hAnsi="標楷體" w:hint="eastAsia"/>
          <w:color w:val="000000" w:themeColor="text1"/>
          <w:sz w:val="28"/>
          <w:szCs w:val="28"/>
        </w:rPr>
        <w:t>仁愛國</w:t>
      </w:r>
      <w:r w:rsidR="00E24D1B" w:rsidRPr="00966ABE">
        <w:rPr>
          <w:rFonts w:ascii="標楷體" w:eastAsia="標楷體" w:hAnsi="標楷體" w:hint="eastAsia"/>
          <w:color w:val="000000" w:themeColor="text1"/>
          <w:sz w:val="28"/>
          <w:szCs w:val="28"/>
        </w:rPr>
        <w:t>民</w:t>
      </w:r>
      <w:r w:rsidR="00A83D00" w:rsidRPr="00966ABE">
        <w:rPr>
          <w:rFonts w:ascii="標楷體" w:eastAsia="標楷體" w:hAnsi="標楷體" w:hint="eastAsia"/>
          <w:color w:val="000000" w:themeColor="text1"/>
          <w:sz w:val="28"/>
          <w:szCs w:val="28"/>
        </w:rPr>
        <w:t>小</w:t>
      </w:r>
      <w:r w:rsidR="00E24D1B" w:rsidRPr="00966ABE">
        <w:rPr>
          <w:rFonts w:ascii="標楷體" w:eastAsia="標楷體" w:hAnsi="標楷體" w:hint="eastAsia"/>
          <w:color w:val="000000" w:themeColor="text1"/>
          <w:sz w:val="28"/>
          <w:szCs w:val="28"/>
        </w:rPr>
        <w:t>學</w:t>
      </w:r>
      <w:r w:rsidRPr="00966ABE">
        <w:rPr>
          <w:rFonts w:ascii="標楷體" w:eastAsia="標楷體" w:hAnsi="標楷體"/>
          <w:color w:val="000000" w:themeColor="text1"/>
          <w:sz w:val="28"/>
          <w:szCs w:val="28"/>
        </w:rPr>
        <w:t>（</w:t>
      </w:r>
      <w:r w:rsidR="00E24D1B" w:rsidRPr="00966ABE">
        <w:rPr>
          <w:rFonts w:ascii="標楷體" w:eastAsia="標楷體" w:hAnsi="標楷體" w:hint="eastAsia"/>
          <w:color w:val="000000" w:themeColor="text1"/>
          <w:sz w:val="28"/>
          <w:szCs w:val="28"/>
        </w:rPr>
        <w:t>基隆市仁愛</w:t>
      </w:r>
      <w:r w:rsidR="00E24D1B" w:rsidRPr="00966ABE">
        <w:rPr>
          <w:rFonts w:ascii="標楷體" w:eastAsia="標楷體" w:hAnsi="標楷體" w:hint="eastAsia"/>
          <w:color w:val="000000" w:themeColor="text1"/>
          <w:sz w:val="28"/>
          <w:szCs w:val="28"/>
        </w:rPr>
        <w:lastRenderedPageBreak/>
        <w:t>區仁二路</w:t>
      </w:r>
      <w:r w:rsidR="00E24D1B" w:rsidRPr="00966ABE">
        <w:rPr>
          <w:rFonts w:ascii="標楷體" w:eastAsia="標楷體" w:hAnsi="標楷體"/>
          <w:color w:val="000000" w:themeColor="text1"/>
          <w:sz w:val="28"/>
          <w:szCs w:val="28"/>
        </w:rPr>
        <w:t>139號</w:t>
      </w:r>
      <w:r w:rsidRPr="00966ABE">
        <w:rPr>
          <w:rFonts w:ascii="標楷體" w:eastAsia="標楷體" w:hAnsi="標楷體"/>
          <w:color w:val="000000" w:themeColor="text1"/>
          <w:sz w:val="28"/>
          <w:szCs w:val="28"/>
        </w:rPr>
        <w:t>）。</w:t>
      </w:r>
    </w:p>
    <w:p w14:paraId="4FA598FE" w14:textId="74FBA8B5" w:rsidR="000B2380"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二、團體賽（讀者劇場）：</w:t>
      </w:r>
      <w:r w:rsidR="00E24D1B" w:rsidRPr="00966ABE">
        <w:rPr>
          <w:rFonts w:ascii="標楷體" w:eastAsia="標楷體" w:hAnsi="標楷體" w:hint="eastAsia"/>
          <w:color w:val="000000" w:themeColor="text1"/>
          <w:sz w:val="28"/>
        </w:rPr>
        <w:t>基隆市立明德國民中學</w:t>
      </w:r>
      <w:r w:rsidR="00E24D1B" w:rsidRPr="00966ABE">
        <w:rPr>
          <w:rFonts w:ascii="標楷體" w:eastAsia="標楷體" w:hAnsi="標楷體"/>
          <w:color w:val="000000" w:themeColor="text1"/>
          <w:sz w:val="28"/>
        </w:rPr>
        <w:t>（</w:t>
      </w:r>
      <w:proofErr w:type="gramStart"/>
      <w:r w:rsidR="00E24D1B" w:rsidRPr="00966ABE">
        <w:rPr>
          <w:rFonts w:ascii="標楷體" w:eastAsia="標楷體" w:hAnsi="標楷體" w:hint="eastAsia"/>
          <w:color w:val="000000" w:themeColor="text1"/>
          <w:sz w:val="28"/>
        </w:rPr>
        <w:t>基隆市基隆市</w:t>
      </w:r>
      <w:proofErr w:type="gramEnd"/>
      <w:r w:rsidR="00E24D1B" w:rsidRPr="00966ABE">
        <w:rPr>
          <w:rFonts w:ascii="標楷體" w:eastAsia="標楷體" w:hAnsi="標楷體" w:hint="eastAsia"/>
          <w:color w:val="000000" w:themeColor="text1"/>
          <w:sz w:val="28"/>
        </w:rPr>
        <w:t>七堵區東新街</w:t>
      </w:r>
      <w:r w:rsidR="00E24D1B" w:rsidRPr="00966ABE">
        <w:rPr>
          <w:rFonts w:ascii="標楷體" w:eastAsia="標楷體" w:hAnsi="標楷體"/>
          <w:color w:val="000000" w:themeColor="text1"/>
          <w:sz w:val="28"/>
        </w:rPr>
        <w:t>20號）。</w:t>
      </w:r>
    </w:p>
    <w:p w14:paraId="5415A813" w14:textId="2E62FCEF" w:rsidR="000B46D7" w:rsidRPr="00966ABE" w:rsidRDefault="00300A46" w:rsidP="006B15A4">
      <w:pPr>
        <w:spacing w:line="600" w:lineRule="exact"/>
        <w:ind w:left="560" w:hangingChars="200" w:hanging="560"/>
        <w:rPr>
          <w:rFonts w:ascii="標楷體" w:eastAsia="標楷體" w:hAnsi="標楷體"/>
          <w:color w:val="000000" w:themeColor="text1"/>
          <w:sz w:val="28"/>
        </w:rPr>
      </w:pPr>
      <w:proofErr w:type="gramStart"/>
      <w:r w:rsidRPr="00966ABE">
        <w:rPr>
          <w:rFonts w:ascii="標楷體" w:eastAsia="標楷體" w:hAnsi="標楷體"/>
          <w:color w:val="000000" w:themeColor="text1"/>
          <w:sz w:val="28"/>
        </w:rPr>
        <w:t>柒</w:t>
      </w:r>
      <w:proofErr w:type="gramEnd"/>
      <w:r w:rsidRPr="00966ABE">
        <w:rPr>
          <w:rFonts w:ascii="標楷體" w:eastAsia="標楷體" w:hAnsi="標楷體"/>
          <w:color w:val="000000" w:themeColor="text1"/>
          <w:sz w:val="28"/>
        </w:rPr>
        <w:t>、決賽報名方式</w:t>
      </w:r>
    </w:p>
    <w:p w14:paraId="1E603C0D" w14:textId="0BCE02C4" w:rsidR="000B46D7" w:rsidRPr="00966ABE" w:rsidRDefault="006B15A4" w:rsidP="00EF2B33">
      <w:pPr>
        <w:spacing w:line="600" w:lineRule="exact"/>
        <w:ind w:leftChars="100" w:left="7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一、</w:t>
      </w:r>
      <w:r w:rsidR="00300A46" w:rsidRPr="00966ABE">
        <w:rPr>
          <w:rFonts w:ascii="標楷體" w:eastAsia="標楷體" w:hAnsi="標楷體"/>
          <w:color w:val="000000" w:themeColor="text1"/>
          <w:sz w:val="28"/>
        </w:rPr>
        <w:t>各競賽單位應於</w:t>
      </w:r>
      <w:bookmarkStart w:id="6" w:name="_Hlk219363759"/>
      <w:r w:rsidR="00300A46" w:rsidRPr="00966ABE">
        <w:rPr>
          <w:rFonts w:ascii="標楷體" w:eastAsia="標楷體" w:hAnsi="標楷體"/>
          <w:color w:val="000000" w:themeColor="text1"/>
          <w:sz w:val="28"/>
        </w:rPr>
        <w:t>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年9月</w:t>
      </w:r>
      <w:r w:rsidR="000B2380" w:rsidRPr="00966ABE">
        <w:rPr>
          <w:rFonts w:ascii="標楷體" w:eastAsia="標楷體" w:hAnsi="標楷體" w:hint="eastAsia"/>
          <w:color w:val="000000" w:themeColor="text1"/>
          <w:sz w:val="28"/>
        </w:rPr>
        <w:t>2</w:t>
      </w:r>
      <w:r w:rsidR="00A30D48" w:rsidRPr="00966ABE">
        <w:rPr>
          <w:rFonts w:ascii="標楷體" w:eastAsia="標楷體" w:hAnsi="標楷體"/>
          <w:color w:val="000000" w:themeColor="text1"/>
          <w:sz w:val="28"/>
        </w:rPr>
        <w:t>3</w:t>
      </w:r>
      <w:r w:rsidR="00300A46" w:rsidRPr="00966ABE">
        <w:rPr>
          <w:rFonts w:ascii="標楷體" w:eastAsia="標楷體" w:hAnsi="標楷體"/>
          <w:color w:val="000000" w:themeColor="text1"/>
          <w:sz w:val="28"/>
        </w:rPr>
        <w:t>日至10月</w:t>
      </w:r>
      <w:r w:rsidR="000B2380" w:rsidRPr="00966ABE">
        <w:rPr>
          <w:rFonts w:ascii="標楷體" w:eastAsia="標楷體" w:hAnsi="標楷體" w:hint="eastAsia"/>
          <w:color w:val="000000" w:themeColor="text1"/>
          <w:sz w:val="28"/>
        </w:rPr>
        <w:t>20</w:t>
      </w:r>
      <w:r w:rsidR="00300A46" w:rsidRPr="00966ABE">
        <w:rPr>
          <w:rFonts w:ascii="標楷體" w:eastAsia="標楷體" w:hAnsi="標楷體"/>
          <w:color w:val="000000" w:themeColor="text1"/>
          <w:sz w:val="28"/>
        </w:rPr>
        <w:t>日</w:t>
      </w:r>
      <w:bookmarkEnd w:id="6"/>
      <w:r w:rsidR="00300A46" w:rsidRPr="00966ABE">
        <w:rPr>
          <w:rFonts w:ascii="標楷體" w:eastAsia="標楷體" w:hAnsi="標楷體"/>
          <w:color w:val="000000" w:themeColor="text1"/>
          <w:sz w:val="28"/>
        </w:rPr>
        <w:t>前完成網路報名並電話確認，同時將各語言各項各組競賽報名單（格式另訂）及讀者劇場項目所採用文本（格式另訂），掛號寄送「中華民國11</w:t>
      </w:r>
      <w:r w:rsidR="00A83D00" w:rsidRPr="00966ABE">
        <w:rPr>
          <w:rFonts w:ascii="標楷體" w:eastAsia="標楷體" w:hAnsi="標楷體" w:hint="eastAsia"/>
          <w:color w:val="000000" w:themeColor="text1"/>
          <w:sz w:val="28"/>
        </w:rPr>
        <w:t>5</w:t>
      </w:r>
      <w:r w:rsidR="00300A46" w:rsidRPr="00966ABE">
        <w:rPr>
          <w:rFonts w:ascii="標楷體" w:eastAsia="標楷體" w:hAnsi="標楷體"/>
          <w:color w:val="000000" w:themeColor="text1"/>
          <w:sz w:val="28"/>
        </w:rPr>
        <w:t>年全國語文競賽大會報名組」（以郵戳為</w:t>
      </w:r>
      <w:proofErr w:type="gramStart"/>
      <w:r w:rsidR="00300A46" w:rsidRPr="00966ABE">
        <w:rPr>
          <w:rFonts w:ascii="標楷體" w:eastAsia="標楷體" w:hAnsi="標楷體"/>
          <w:color w:val="000000" w:themeColor="text1"/>
          <w:sz w:val="28"/>
        </w:rPr>
        <w:t>憑</w:t>
      </w:r>
      <w:proofErr w:type="gramEnd"/>
      <w:r w:rsidR="00300A46" w:rsidRPr="00966ABE">
        <w:rPr>
          <w:rFonts w:ascii="標楷體" w:eastAsia="標楷體" w:hAnsi="標楷體"/>
          <w:color w:val="000000" w:themeColor="text1"/>
          <w:sz w:val="28"/>
        </w:rPr>
        <w:t>，逾時不受理報名），地址：</w:t>
      </w:r>
      <w:r w:rsidR="00E24D1B" w:rsidRPr="00966ABE">
        <w:rPr>
          <w:rFonts w:ascii="標楷體" w:eastAsia="標楷體" w:hAnsi="標楷體" w:hint="eastAsia"/>
          <w:color w:val="000000" w:themeColor="text1"/>
          <w:sz w:val="28"/>
        </w:rPr>
        <w:t>基隆市中正區正濱國民小學</w:t>
      </w:r>
      <w:r w:rsidR="00300A46" w:rsidRPr="00966ABE">
        <w:rPr>
          <w:rFonts w:ascii="標楷體" w:eastAsia="標楷體" w:hAnsi="標楷體"/>
          <w:color w:val="000000" w:themeColor="text1"/>
          <w:sz w:val="28"/>
        </w:rPr>
        <w:t>（</w:t>
      </w:r>
      <w:r w:rsidR="00E24D1B" w:rsidRPr="00966ABE">
        <w:rPr>
          <w:rFonts w:ascii="標楷體" w:eastAsia="標楷體" w:hAnsi="標楷體" w:hint="eastAsia"/>
          <w:color w:val="000000" w:themeColor="text1"/>
          <w:sz w:val="28"/>
        </w:rPr>
        <w:t>基隆</w:t>
      </w:r>
      <w:r w:rsidR="00300A46" w:rsidRPr="00966ABE">
        <w:rPr>
          <w:rFonts w:ascii="標楷體" w:eastAsia="標楷體" w:hAnsi="標楷體"/>
          <w:color w:val="000000" w:themeColor="text1"/>
          <w:sz w:val="28"/>
        </w:rPr>
        <w:t>市</w:t>
      </w:r>
      <w:r w:rsidR="00E24D1B" w:rsidRPr="00966ABE">
        <w:rPr>
          <w:rFonts w:ascii="標楷體" w:eastAsia="標楷體" w:hAnsi="標楷體" w:hint="eastAsia"/>
          <w:color w:val="000000" w:themeColor="text1"/>
          <w:sz w:val="28"/>
        </w:rPr>
        <w:t>中正區祥豐街</w:t>
      </w:r>
      <w:r w:rsidR="00E24D1B" w:rsidRPr="00966ABE">
        <w:rPr>
          <w:rFonts w:ascii="標楷體" w:eastAsia="標楷體" w:hAnsi="標楷體"/>
          <w:color w:val="000000" w:themeColor="text1"/>
          <w:sz w:val="28"/>
        </w:rPr>
        <w:t>216號</w:t>
      </w:r>
      <w:r w:rsidR="00300A46" w:rsidRPr="00966ABE">
        <w:rPr>
          <w:rFonts w:ascii="標楷體" w:eastAsia="標楷體" w:hAnsi="標楷體"/>
          <w:color w:val="000000" w:themeColor="text1"/>
          <w:sz w:val="28"/>
        </w:rPr>
        <w:t>）。</w:t>
      </w:r>
    </w:p>
    <w:p w14:paraId="7588FD79" w14:textId="6D8835A6" w:rsidR="00374917" w:rsidRPr="00966ABE" w:rsidRDefault="006B15A4" w:rsidP="00EF2B33">
      <w:pPr>
        <w:spacing w:line="600" w:lineRule="exact"/>
        <w:ind w:leftChars="100" w:left="794" w:hangingChars="200" w:hanging="574"/>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7"/>
          <w:sz w:val="28"/>
          <w:szCs w:val="28"/>
        </w:rPr>
        <w:t>二、</w:t>
      </w:r>
      <w:r w:rsidR="00300A46" w:rsidRPr="00966ABE">
        <w:rPr>
          <w:rFonts w:ascii="標楷體" w:eastAsia="標楷體" w:hAnsi="標楷體"/>
          <w:color w:val="000000" w:themeColor="text1"/>
          <w:sz w:val="28"/>
          <w:szCs w:val="28"/>
        </w:rPr>
        <w:t>網路報名資料與郵寄之競賽報名單如有差異，以郵寄之競賽報名單為</w:t>
      </w:r>
      <w:r w:rsidRPr="00966ABE">
        <w:rPr>
          <w:rFonts w:ascii="標楷體" w:eastAsia="標楷體" w:hAnsi="標楷體" w:hint="eastAsia"/>
          <w:color w:val="000000" w:themeColor="text1"/>
          <w:sz w:val="28"/>
          <w:szCs w:val="28"/>
        </w:rPr>
        <w:t>主</w:t>
      </w:r>
      <w:r w:rsidR="00300A46" w:rsidRPr="00966ABE">
        <w:rPr>
          <w:rFonts w:ascii="標楷體" w:eastAsia="標楷體" w:hAnsi="標楷體"/>
          <w:color w:val="000000" w:themeColor="text1"/>
          <w:sz w:val="28"/>
          <w:szCs w:val="28"/>
        </w:rPr>
        <w:t>。</w:t>
      </w:r>
    </w:p>
    <w:p w14:paraId="6CEC8381" w14:textId="268E177F" w:rsidR="000B46D7" w:rsidRPr="00966ABE" w:rsidRDefault="00300A46" w:rsidP="006B15A4">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捌、決賽獎勵</w:t>
      </w:r>
    </w:p>
    <w:p w14:paraId="487DE253" w14:textId="794CCD0D" w:rsidR="000B46D7" w:rsidRPr="00966ABE" w:rsidRDefault="00300A46" w:rsidP="006B15A4">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一、競賽員/隊伍部分：</w:t>
      </w:r>
    </w:p>
    <w:p w14:paraId="4098CF77" w14:textId="06CF87DE"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（一）個人賽：獲得特優者發給獎座及獎狀，優等及甲等發給獎狀。未獲得等第者僅發給參賽證明。</w:t>
      </w:r>
    </w:p>
    <w:p w14:paraId="415BD1CF" w14:textId="096FC906"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（二）團體賽（讀者劇場）：獲得特優隊伍發給獎座1座，每名競賽員發給獎狀；優等及甲等隊伍每名競賽員發給獎狀。未獲得奬項隊伍每名競賽員發給參賽證明。</w:t>
      </w:r>
    </w:p>
    <w:p w14:paraId="7A8CDA45" w14:textId="5A8C097D"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、獎座：獲得特優者/隊伍發給獎座，獎座於比賽結束後2個月內由承辦單位寄送至各競賽單位轉發得獎者。</w:t>
      </w:r>
    </w:p>
    <w:p w14:paraId="089E94BD" w14:textId="491CEAE7" w:rsidR="000B46D7" w:rsidRPr="00966ABE" w:rsidRDefault="006B15A4" w:rsidP="00EF2B33">
      <w:pPr>
        <w:spacing w:line="600" w:lineRule="exact"/>
        <w:ind w:leftChars="600" w:left="1880" w:hangingChars="200" w:hanging="560"/>
        <w:jc w:val="both"/>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、獎狀：依獲得等第發給獎狀，獎狀於比賽結束後2個月內由承辦單位寄送至各競賽單位轉發得獎者。獎狀如有姓名誤（漏）</w:t>
      </w:r>
      <w:proofErr w:type="gramStart"/>
      <w:r w:rsidR="00300A46" w:rsidRPr="00966ABE">
        <w:rPr>
          <w:rFonts w:ascii="標楷體" w:eastAsia="標楷體" w:hAnsi="標楷體"/>
          <w:color w:val="000000" w:themeColor="text1"/>
          <w:sz w:val="28"/>
        </w:rPr>
        <w:t>植等情事</w:t>
      </w:r>
      <w:proofErr w:type="gramEnd"/>
      <w:r w:rsidR="00300A46" w:rsidRPr="00966ABE">
        <w:rPr>
          <w:rFonts w:ascii="標楷體" w:eastAsia="標楷體" w:hAnsi="標楷體"/>
          <w:color w:val="000000" w:themeColor="text1"/>
          <w:sz w:val="28"/>
        </w:rPr>
        <w:t>，請競賽單位於11</w:t>
      </w:r>
      <w:r w:rsidR="00A83D00" w:rsidRPr="00966ABE">
        <w:rPr>
          <w:rFonts w:ascii="標楷體" w:eastAsia="標楷體" w:hAnsi="標楷體" w:hint="eastAsia"/>
          <w:color w:val="000000" w:themeColor="text1"/>
          <w:sz w:val="28"/>
        </w:rPr>
        <w:t>6</w:t>
      </w:r>
      <w:r w:rsidR="00300A46" w:rsidRPr="00966ABE">
        <w:rPr>
          <w:rFonts w:ascii="標楷體" w:eastAsia="標楷體" w:hAnsi="標楷體"/>
          <w:color w:val="000000" w:themeColor="text1"/>
          <w:sz w:val="28"/>
        </w:rPr>
        <w:t>年</w:t>
      </w:r>
      <w:r w:rsidR="00E16CED" w:rsidRPr="00966ABE">
        <w:rPr>
          <w:rFonts w:ascii="標楷體" w:eastAsia="標楷體" w:hAnsi="標楷體" w:hint="eastAsia"/>
          <w:bCs/>
          <w:color w:val="000000" w:themeColor="text1"/>
          <w:sz w:val="28"/>
        </w:rPr>
        <w:t>3</w:t>
      </w:r>
      <w:r w:rsidR="00300A46" w:rsidRPr="00966ABE">
        <w:rPr>
          <w:rFonts w:ascii="標楷體" w:eastAsia="標楷體" w:hAnsi="標楷體"/>
          <w:color w:val="000000" w:themeColor="text1"/>
          <w:sz w:val="28"/>
        </w:rPr>
        <w:t>月底前，將誤（漏）植獎狀掛號郵寄或快遞寄送至承辦單位，並提供正確資料，以利更正作業。另獎狀遺失、損毀或逾半年未領者，得獎人均得以書面向教育</w:t>
      </w:r>
      <w:r w:rsidR="00300A46" w:rsidRPr="00966ABE">
        <w:rPr>
          <w:rFonts w:ascii="標楷體" w:eastAsia="標楷體" w:hAnsi="標楷體"/>
          <w:color w:val="000000" w:themeColor="text1"/>
          <w:sz w:val="28"/>
        </w:rPr>
        <w:lastRenderedPageBreak/>
        <w:t>部申請獲獎證明，教育部另以函文證明之，不再補發獎狀。</w:t>
      </w:r>
    </w:p>
    <w:p w14:paraId="46BCB9F4" w14:textId="77777777" w:rsidR="000B46D7" w:rsidRPr="00966ABE" w:rsidRDefault="00300A46" w:rsidP="00EF2B33">
      <w:pPr>
        <w:spacing w:line="600" w:lineRule="exact"/>
        <w:ind w:leftChars="300" w:left="150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（三）請各直轄市及縣（市）政府敦請首長針對得獎者予以公開表揚，依下列規定獎勵：</w:t>
      </w:r>
    </w:p>
    <w:p w14:paraId="51368E52" w14:textId="403C40F0"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屬學生者，由大會函請各縣市政府教育局（處），轉知其就讀學校，依學校敘獎辦法予以獎勵。</w:t>
      </w:r>
    </w:p>
    <w:p w14:paraId="34FEC0F9" w14:textId="036DB828"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、屬公務人員或教師者，由大會函請其服務單位主管機關予以獎勵，特優者各記功一次、優等者各嘉獎二次、甲等者各嘉獎一次。</w:t>
      </w:r>
    </w:p>
    <w:p w14:paraId="2F16579E" w14:textId="645E07AA" w:rsidR="000B46D7" w:rsidRPr="00966ABE" w:rsidRDefault="007304CD" w:rsidP="00EF2B33">
      <w:pPr>
        <w:spacing w:line="600" w:lineRule="exact"/>
        <w:ind w:leftChars="300" w:left="1220" w:hangingChars="200" w:hanging="56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、屬社會人士者，由大會函請其居住地直轄市、縣（市）政府，予以適當表揚。</w:t>
      </w:r>
    </w:p>
    <w:p w14:paraId="4113A7E3" w14:textId="406D880E"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二、指導人員部分：</w:t>
      </w:r>
      <w:r w:rsidRPr="00966ABE">
        <w:rPr>
          <w:rFonts w:ascii="標楷體" w:eastAsia="標楷體" w:hAnsi="標楷體"/>
          <w:b/>
          <w:color w:val="000000" w:themeColor="text1"/>
          <w:sz w:val="28"/>
        </w:rPr>
        <w:t>個人賽指導人員以1人為限（以實際指導人員為</w:t>
      </w:r>
      <w:proofErr w:type="gramStart"/>
      <w:r w:rsidRPr="00966ABE">
        <w:rPr>
          <w:rFonts w:ascii="標楷體" w:eastAsia="標楷體" w:hAnsi="標楷體"/>
          <w:b/>
          <w:color w:val="000000" w:themeColor="text1"/>
          <w:sz w:val="28"/>
        </w:rPr>
        <w:t>準</w:t>
      </w:r>
      <w:proofErr w:type="gramEnd"/>
      <w:r w:rsidRPr="00966ABE">
        <w:rPr>
          <w:rFonts w:ascii="標楷體" w:eastAsia="標楷體" w:hAnsi="標楷體"/>
          <w:b/>
          <w:color w:val="000000" w:themeColor="text1"/>
          <w:sz w:val="28"/>
        </w:rPr>
        <w:t>，不限學校</w:t>
      </w:r>
      <w:r w:rsidR="00DB7CB5" w:rsidRPr="00966ABE">
        <w:rPr>
          <w:rFonts w:ascii="標楷體" w:eastAsia="標楷體" w:hAnsi="標楷體" w:hint="eastAsia"/>
          <w:b/>
          <w:color w:val="000000" w:themeColor="text1"/>
          <w:sz w:val="28"/>
        </w:rPr>
        <w:t>教</w:t>
      </w:r>
      <w:r w:rsidRPr="00966ABE">
        <w:rPr>
          <w:rFonts w:ascii="標楷體" w:eastAsia="標楷體" w:hAnsi="標楷體"/>
          <w:b/>
          <w:color w:val="000000" w:themeColor="text1"/>
          <w:sz w:val="28"/>
        </w:rPr>
        <w:t>師）；團體賽（讀者劇場）</w:t>
      </w:r>
      <w:r w:rsidRPr="00966ABE">
        <w:rPr>
          <w:rFonts w:ascii="標楷體" w:eastAsia="標楷體" w:hAnsi="標楷體"/>
          <w:color w:val="000000" w:themeColor="text1"/>
          <w:sz w:val="28"/>
        </w:rPr>
        <w:t>各隊伍指導人員以1人為限，限該班級本土語文課程之實際授課人員。直轄市及縣（市）學生組競賽員獲得特優者</w:t>
      </w:r>
      <w:r w:rsidRPr="00966ABE">
        <w:rPr>
          <w:rFonts w:ascii="標楷體" w:eastAsia="標楷體" w:hAnsi="標楷體"/>
          <w:b/>
          <w:color w:val="000000" w:themeColor="text1"/>
          <w:sz w:val="28"/>
        </w:rPr>
        <w:t>/隊伍</w:t>
      </w:r>
      <w:r w:rsidRPr="00966ABE">
        <w:rPr>
          <w:rFonts w:ascii="標楷體" w:eastAsia="標楷體" w:hAnsi="標楷體"/>
          <w:color w:val="000000" w:themeColor="text1"/>
          <w:sz w:val="28"/>
        </w:rPr>
        <w:t>，其指導人員由大會發給獎狀，並函請其主管機關，予以敘獎。特優者各記功一次、優等者各嘉獎二次、甲等者各嘉獎一次。獲甲等以上之競賽員/隊伍，其就讀學校校長由直轄市及縣（市）政府教育局（處）予以獎勵（獎勵項目不限）。</w:t>
      </w:r>
    </w:p>
    <w:p w14:paraId="2A1C881B" w14:textId="0BE95A0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行政人員部分：直轄市及縣（市）參賽組數達參賽總組數三分之二者，各記功一次；達參賽總組數三分之一者，各嘉獎二次；餘各予嘉獎一次。該直轄市、縣（市）教育局（處）長、業務科（課、股）長、業務承辦</w:t>
      </w:r>
      <w:proofErr w:type="gramStart"/>
      <w:r w:rsidRPr="00966ABE">
        <w:rPr>
          <w:rFonts w:ascii="標楷體" w:eastAsia="標楷體" w:hAnsi="標楷體"/>
          <w:color w:val="000000" w:themeColor="text1"/>
          <w:sz w:val="28"/>
        </w:rPr>
        <w:t>人均予獎勵</w:t>
      </w:r>
      <w:proofErr w:type="gramEnd"/>
      <w:r w:rsidRPr="00966ABE">
        <w:rPr>
          <w:rFonts w:ascii="標楷體" w:eastAsia="標楷體" w:hAnsi="標楷體"/>
          <w:color w:val="000000" w:themeColor="text1"/>
          <w:sz w:val="28"/>
        </w:rPr>
        <w:t>。</w:t>
      </w:r>
    </w:p>
    <w:p w14:paraId="5615AB12" w14:textId="77777777"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四、個人賽與團體賽（讀者劇場）獎勵不</w:t>
      </w:r>
      <w:proofErr w:type="gramStart"/>
      <w:r w:rsidRPr="00966ABE">
        <w:rPr>
          <w:rFonts w:ascii="標楷體" w:eastAsia="標楷體" w:hAnsi="標楷體"/>
          <w:color w:val="000000" w:themeColor="text1"/>
          <w:sz w:val="28"/>
        </w:rPr>
        <w:t>併</w:t>
      </w:r>
      <w:proofErr w:type="gramEnd"/>
      <w:r w:rsidRPr="00966ABE">
        <w:rPr>
          <w:rFonts w:ascii="標楷體" w:eastAsia="標楷體" w:hAnsi="標楷體"/>
          <w:color w:val="000000" w:themeColor="text1"/>
          <w:sz w:val="28"/>
        </w:rPr>
        <w:t>計。</w:t>
      </w:r>
    </w:p>
    <w:p w14:paraId="239E4914" w14:textId="122FFD50" w:rsidR="000B46D7" w:rsidRPr="00966ABE" w:rsidRDefault="00300A46" w:rsidP="007304CD">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玖、附則</w:t>
      </w:r>
    </w:p>
    <w:p w14:paraId="0A6652DE"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一、各級學校應於本學期內以班級為單位辦理全校性選拔賽，選出參加校外賽代表，不宜指派學生參加。</w:t>
      </w:r>
    </w:p>
    <w:p w14:paraId="1285D6E2"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lastRenderedPageBreak/>
        <w:t>二、各直轄市及縣（市）辦理複賽時，應請該縣（市）長（直轄市為教育局局長）主持典禮；鄉鎮市區辦理初賽時，應請該鄉鎮市區長主持典禮，並得邀請熱心人士蒞臨觀禮，以昭隆重。</w:t>
      </w:r>
    </w:p>
    <w:p w14:paraId="3BEB9BE3" w14:textId="77777777" w:rsidR="00DB7CB5"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三、各直轄市及縣（市）競賽員參加全國決賽，由教育局（處）長擔任領隊。各領隊報到時間及領隊會議時間由大會另行通知。</w:t>
      </w:r>
    </w:p>
    <w:p w14:paraId="3F255545" w14:textId="487584B2" w:rsidR="007304CD"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四、競賽員資格如有不符，該競賽單位領隊應負全責，其競賽成績以0分計算。如有冒名頂替者（以身分證或戶口名簿為憑），以棄權論。</w:t>
      </w:r>
    </w:p>
    <w:p w14:paraId="262691B7" w14:textId="16450180"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五、競賽員須遵守各項競賽注意事項，且應準時完成報到手續。</w:t>
      </w:r>
      <w:proofErr w:type="gramStart"/>
      <w:r w:rsidRPr="00966ABE">
        <w:rPr>
          <w:rFonts w:ascii="標楷體" w:eastAsia="標楷體" w:hAnsi="標楷體"/>
          <w:color w:val="000000" w:themeColor="text1"/>
          <w:sz w:val="28"/>
        </w:rPr>
        <w:t>競賽員逾報</w:t>
      </w:r>
      <w:r w:rsidR="00FA7069" w:rsidRPr="00966ABE">
        <w:rPr>
          <w:rFonts w:ascii="標楷體" w:eastAsia="標楷體" w:hAnsi="標楷體"/>
          <w:color w:val="000000" w:themeColor="text1"/>
          <w:sz w:val="28"/>
        </w:rPr>
        <w:t>到</w:t>
      </w:r>
      <w:proofErr w:type="gramEnd"/>
      <w:r w:rsidRPr="00966ABE">
        <w:rPr>
          <w:rFonts w:ascii="標楷體" w:eastAsia="標楷體" w:hAnsi="標楷體"/>
          <w:color w:val="000000" w:themeColor="text1"/>
          <w:sz w:val="28"/>
        </w:rPr>
        <w:t>時間即不受理報到，並以棄權論。</w:t>
      </w:r>
    </w:p>
    <w:p w14:paraId="30B0E828"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六、競賽員/隊伍臨時發生事故，確定不能入場參加競賽時，應事先向大會報備棄權。</w:t>
      </w:r>
    </w:p>
    <w:p w14:paraId="0DC715BC" w14:textId="3A711BC6"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七、比賽進行中不得任意走動或交談，以免影響比賽進行。比賽中若需離席上廁所，請利用上下場的空檔時間安靜由後門或側門至廁所，賽後請依照工作人員指引離場。</w:t>
      </w:r>
    </w:p>
    <w:p w14:paraId="2999808D" w14:textId="77777777"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八、比賽場地請保持安靜，關閉手機、呼叫器及其他會發出聲響之裝置，禁止拍照、攝影。</w:t>
      </w:r>
    </w:p>
    <w:p w14:paraId="7A5398A9" w14:textId="253038CB"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九、競賽員/隊伍資格或有關競賽之申訴，應由領隊或競賽單位代表出具書面申訴書，詳述申訴理由，向競賽申訴評議會提出。申訴書至遲應於各該競賽項目比賽結束（含演說、情境式演說、朗讀、讀者劇場評判講評時間）後1小時內提出，逾時不予受理（各競賽項目應於比賽結束時宣告結束時間）。申訴事項以</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規則、秩序及</w:t>
      </w:r>
      <w:r w:rsidR="009057A6" w:rsidRPr="00966ABE">
        <w:rPr>
          <w:rFonts w:ascii="標楷體" w:eastAsia="標楷體" w:hAnsi="標楷體"/>
          <w:color w:val="000000" w:themeColor="text1"/>
          <w:sz w:val="28"/>
        </w:rPr>
        <w:t>競賽</w:t>
      </w:r>
      <w:r w:rsidRPr="00966ABE">
        <w:rPr>
          <w:rFonts w:ascii="標楷體" w:eastAsia="標楷體" w:hAnsi="標楷體"/>
          <w:color w:val="000000" w:themeColor="text1"/>
          <w:sz w:val="28"/>
        </w:rPr>
        <w:t>人員資格</w:t>
      </w:r>
      <w:r w:rsidR="00030391" w:rsidRPr="00966ABE">
        <w:rPr>
          <w:rFonts w:ascii="標楷體" w:eastAsia="標楷體" w:hAnsi="標楷體"/>
          <w:color w:val="000000" w:themeColor="text1"/>
          <w:sz w:val="28"/>
        </w:rPr>
        <w:t>及各語言</w:t>
      </w:r>
      <w:r w:rsidR="00030391" w:rsidRPr="00966ABE">
        <w:rPr>
          <w:rFonts w:ascii="標楷體" w:eastAsia="標楷體" w:hAnsi="標楷體" w:hint="eastAsia"/>
          <w:color w:val="000000" w:themeColor="text1"/>
          <w:sz w:val="28"/>
        </w:rPr>
        <w:t>各組</w:t>
      </w:r>
      <w:r w:rsidR="00030391" w:rsidRPr="00966ABE">
        <w:rPr>
          <w:rFonts w:ascii="標楷體" w:eastAsia="標楷體" w:hAnsi="標楷體"/>
          <w:color w:val="000000" w:themeColor="text1"/>
          <w:sz w:val="28"/>
        </w:rPr>
        <w:t>字音字形答案</w:t>
      </w:r>
      <w:r w:rsidRPr="00966ABE">
        <w:rPr>
          <w:rFonts w:ascii="標楷體" w:eastAsia="標楷體" w:hAnsi="標楷體"/>
          <w:color w:val="000000" w:themeColor="text1"/>
          <w:sz w:val="28"/>
        </w:rPr>
        <w:t>為限，對評判委員之評分及其他如技術性、學術性者不得提出申訴，申訴方式請參閱「全國語文競賽申訴規則」（如附件2）。</w:t>
      </w:r>
    </w:p>
    <w:p w14:paraId="74147EDB" w14:textId="3F162DF9" w:rsidR="000B46D7" w:rsidRPr="00966ABE" w:rsidRDefault="00300A46" w:rsidP="007304CD">
      <w:pPr>
        <w:spacing w:line="600" w:lineRule="exact"/>
        <w:ind w:leftChars="100" w:left="78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十、各參賽單位指導人員名單既經填列</w:t>
      </w:r>
      <w:r w:rsidR="00221119" w:rsidRPr="00966ABE">
        <w:rPr>
          <w:rFonts w:ascii="標楷體" w:eastAsia="標楷體" w:hAnsi="標楷體" w:hint="eastAsia"/>
          <w:color w:val="000000" w:themeColor="text1"/>
          <w:sz w:val="28"/>
        </w:rPr>
        <w:t>或未填列</w:t>
      </w:r>
      <w:r w:rsidRPr="00966ABE">
        <w:rPr>
          <w:rFonts w:ascii="標楷體" w:eastAsia="標楷體" w:hAnsi="標楷體"/>
          <w:color w:val="000000" w:themeColor="text1"/>
          <w:sz w:val="28"/>
        </w:rPr>
        <w:t>，成績公布後，不得更改。</w:t>
      </w:r>
    </w:p>
    <w:p w14:paraId="76B6380A" w14:textId="410619C7"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lastRenderedPageBreak/>
        <w:t>十一、競賽員/隊伍本次競賽之影音、影像、著作及肖像權等歸屬主辦單位所有，競賽員報名時應繳交著作授權同意書、錄影錄音授權書（格式如附</w:t>
      </w:r>
      <w:r w:rsidRPr="00966ABE">
        <w:rPr>
          <w:rFonts w:ascii="標楷體" w:eastAsia="標楷體" w:hAnsi="標楷體"/>
          <w:color w:val="000000" w:themeColor="text1"/>
          <w:spacing w:val="-8"/>
          <w:sz w:val="28"/>
          <w:szCs w:val="28"/>
        </w:rPr>
        <w:t>件</w:t>
      </w:r>
      <w:r w:rsidRPr="00966ABE">
        <w:rPr>
          <w:rFonts w:ascii="標楷體" w:eastAsia="標楷體" w:hAnsi="標楷體"/>
          <w:color w:val="000000" w:themeColor="text1"/>
          <w:spacing w:val="-4"/>
          <w:sz w:val="28"/>
          <w:szCs w:val="28"/>
        </w:rPr>
        <w:t>3-6）</w:t>
      </w:r>
      <w:r w:rsidRPr="00966ABE">
        <w:rPr>
          <w:rFonts w:ascii="標楷體" w:eastAsia="標楷體" w:hAnsi="標楷體"/>
          <w:color w:val="000000" w:themeColor="text1"/>
          <w:spacing w:val="-10"/>
          <w:sz w:val="28"/>
          <w:szCs w:val="28"/>
        </w:rPr>
        <w:t>。</w:t>
      </w:r>
    </w:p>
    <w:p w14:paraId="4790CA33" w14:textId="2217C960"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十二、全國語文競賽違規裁處規定一覽表、全國語文競賽決賽評判</w:t>
      </w:r>
      <w:proofErr w:type="gramStart"/>
      <w:r w:rsidRPr="00966ABE">
        <w:rPr>
          <w:rFonts w:ascii="標楷體" w:eastAsia="標楷體" w:hAnsi="標楷體"/>
          <w:color w:val="000000" w:themeColor="text1"/>
          <w:sz w:val="28"/>
          <w:szCs w:val="28"/>
        </w:rPr>
        <w:t>遴</w:t>
      </w:r>
      <w:proofErr w:type="gramEnd"/>
      <w:r w:rsidRPr="00966ABE">
        <w:rPr>
          <w:rFonts w:ascii="標楷體" w:eastAsia="標楷體" w:hAnsi="標楷體"/>
          <w:color w:val="000000" w:themeColor="text1"/>
          <w:sz w:val="28"/>
          <w:szCs w:val="28"/>
        </w:rPr>
        <w:t>聘原則、注意事項暨評分標準、全國語文競賽決賽評判委員切結書、全國語文競賽決賽命題注意事項，如附件7-10。</w:t>
      </w:r>
    </w:p>
    <w:p w14:paraId="468499AB" w14:textId="7E11EB0B" w:rsidR="000B46D7" w:rsidRPr="00966ABE" w:rsidRDefault="00300A46" w:rsidP="007304CD">
      <w:pPr>
        <w:spacing w:line="600" w:lineRule="exact"/>
        <w:ind w:leftChars="100" w:left="1060" w:hangingChars="300" w:hanging="840"/>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十三、</w:t>
      </w:r>
      <w:proofErr w:type="gramStart"/>
      <w:r w:rsidRPr="00966ABE">
        <w:rPr>
          <w:rFonts w:ascii="標楷體" w:eastAsia="標楷體" w:hAnsi="標楷體"/>
          <w:color w:val="000000" w:themeColor="text1"/>
          <w:sz w:val="28"/>
          <w:szCs w:val="28"/>
        </w:rPr>
        <w:t>競賽員如有</w:t>
      </w:r>
      <w:proofErr w:type="gramEnd"/>
      <w:r w:rsidRPr="00966ABE">
        <w:rPr>
          <w:rFonts w:ascii="標楷體" w:eastAsia="標楷體" w:hAnsi="標楷體"/>
          <w:color w:val="000000" w:themeColor="text1"/>
          <w:sz w:val="28"/>
          <w:szCs w:val="28"/>
        </w:rPr>
        <w:t>特殊需求，應於報名時繳交「中華民國11</w:t>
      </w:r>
      <w:r w:rsidR="00A83D00"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年全國語文</w:t>
      </w:r>
      <w:proofErr w:type="gramStart"/>
      <w:r w:rsidRPr="00966ABE">
        <w:rPr>
          <w:rFonts w:ascii="標楷體" w:eastAsia="標楷體" w:hAnsi="標楷體"/>
          <w:color w:val="000000" w:themeColor="text1"/>
          <w:sz w:val="28"/>
          <w:szCs w:val="28"/>
        </w:rPr>
        <w:t>競賽競賽</w:t>
      </w:r>
      <w:proofErr w:type="gramEnd"/>
      <w:r w:rsidRPr="00966ABE">
        <w:rPr>
          <w:rFonts w:ascii="標楷體" w:eastAsia="標楷體" w:hAnsi="標楷體"/>
          <w:color w:val="000000" w:themeColor="text1"/>
          <w:sz w:val="28"/>
          <w:szCs w:val="28"/>
        </w:rPr>
        <w:t>員特殊需求申請表」（如附件11），並由各競賽單位於</w:t>
      </w:r>
      <w:r w:rsidR="00FC5EFB" w:rsidRPr="00966ABE">
        <w:rPr>
          <w:rFonts w:ascii="標楷體" w:eastAsia="標楷體" w:hAnsi="標楷體"/>
          <w:color w:val="000000" w:themeColor="text1"/>
          <w:sz w:val="28"/>
          <w:szCs w:val="28"/>
        </w:rPr>
        <w:t>11</w:t>
      </w:r>
      <w:r w:rsidR="00FC5EFB" w:rsidRPr="00966ABE">
        <w:rPr>
          <w:rFonts w:ascii="標楷體" w:eastAsia="標楷體" w:hAnsi="標楷體" w:hint="eastAsia"/>
          <w:color w:val="000000" w:themeColor="text1"/>
          <w:sz w:val="28"/>
          <w:szCs w:val="28"/>
        </w:rPr>
        <w:t>5</w:t>
      </w:r>
      <w:r w:rsidR="00FC5EFB" w:rsidRPr="00966ABE">
        <w:rPr>
          <w:rFonts w:ascii="標楷體" w:eastAsia="標楷體" w:hAnsi="標楷體"/>
          <w:color w:val="000000" w:themeColor="text1"/>
          <w:sz w:val="28"/>
          <w:szCs w:val="28"/>
        </w:rPr>
        <w:t>年9月</w:t>
      </w:r>
      <w:r w:rsidR="00DB7CB5" w:rsidRPr="00966ABE">
        <w:rPr>
          <w:rFonts w:ascii="標楷體" w:eastAsia="標楷體" w:hAnsi="標楷體" w:hint="eastAsia"/>
          <w:color w:val="000000" w:themeColor="text1"/>
          <w:sz w:val="28"/>
          <w:szCs w:val="28"/>
        </w:rPr>
        <w:t>2</w:t>
      </w:r>
      <w:r w:rsidR="00A30D48" w:rsidRPr="00966ABE">
        <w:rPr>
          <w:rFonts w:ascii="標楷體" w:eastAsia="標楷體" w:hAnsi="標楷體"/>
          <w:color w:val="000000" w:themeColor="text1"/>
          <w:sz w:val="28"/>
          <w:szCs w:val="28"/>
        </w:rPr>
        <w:t>3</w:t>
      </w:r>
      <w:r w:rsidR="00FC5EFB" w:rsidRPr="00966ABE">
        <w:rPr>
          <w:rFonts w:ascii="標楷體" w:eastAsia="標楷體" w:hAnsi="標楷體"/>
          <w:color w:val="000000" w:themeColor="text1"/>
          <w:sz w:val="28"/>
          <w:szCs w:val="28"/>
        </w:rPr>
        <w:t>日至10月</w:t>
      </w:r>
      <w:r w:rsidR="00FC5EFB" w:rsidRPr="00966ABE">
        <w:rPr>
          <w:rFonts w:ascii="標楷體" w:eastAsia="標楷體" w:hAnsi="標楷體" w:hint="eastAsia"/>
          <w:color w:val="000000" w:themeColor="text1"/>
          <w:sz w:val="28"/>
          <w:szCs w:val="28"/>
        </w:rPr>
        <w:t>2</w:t>
      </w:r>
      <w:r w:rsidR="00DB7CB5" w:rsidRPr="00966ABE">
        <w:rPr>
          <w:rFonts w:ascii="標楷體" w:eastAsia="標楷體" w:hAnsi="標楷體" w:hint="eastAsia"/>
          <w:color w:val="000000" w:themeColor="text1"/>
          <w:sz w:val="28"/>
          <w:szCs w:val="28"/>
        </w:rPr>
        <w:t>0</w:t>
      </w:r>
      <w:r w:rsidR="00FC5EFB" w:rsidRPr="00966ABE">
        <w:rPr>
          <w:rFonts w:ascii="標楷體" w:eastAsia="標楷體" w:hAnsi="標楷體"/>
          <w:color w:val="000000" w:themeColor="text1"/>
          <w:sz w:val="28"/>
          <w:szCs w:val="28"/>
        </w:rPr>
        <w:t>日</w:t>
      </w:r>
      <w:r w:rsidRPr="00966ABE">
        <w:rPr>
          <w:rFonts w:ascii="標楷體" w:eastAsia="標楷體" w:hAnsi="標楷體"/>
          <w:color w:val="000000" w:themeColor="text1"/>
          <w:sz w:val="28"/>
          <w:szCs w:val="28"/>
        </w:rPr>
        <w:t>前</w:t>
      </w:r>
      <w:proofErr w:type="gramStart"/>
      <w:r w:rsidRPr="00966ABE">
        <w:rPr>
          <w:rFonts w:ascii="標楷體" w:eastAsia="標楷體" w:hAnsi="標楷體"/>
          <w:color w:val="000000" w:themeColor="text1"/>
          <w:sz w:val="28"/>
          <w:szCs w:val="28"/>
        </w:rPr>
        <w:t>併</w:t>
      </w:r>
      <w:proofErr w:type="gramEnd"/>
      <w:r w:rsidRPr="00966ABE">
        <w:rPr>
          <w:rFonts w:ascii="標楷體" w:eastAsia="標楷體" w:hAnsi="標楷體"/>
          <w:color w:val="000000" w:themeColor="text1"/>
          <w:sz w:val="28"/>
          <w:szCs w:val="28"/>
        </w:rPr>
        <w:t>同報名資料完成網路報名。</w:t>
      </w:r>
    </w:p>
    <w:p w14:paraId="680807C4" w14:textId="24CCA79C"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一</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大會受理特殊需求申請後，由大會邀請相關人員組成審查小組，依據競賽員繳交之特殊需求申請表暨相關證明文件進行審查。審查結果最遲於競賽日前7天通知競賽單位，並由競賽單位轉知競賽員。</w:t>
      </w:r>
    </w:p>
    <w:p w14:paraId="171ED175" w14:textId="674544CB"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二</w:t>
      </w:r>
      <w:r w:rsidRPr="00966ABE">
        <w:rPr>
          <w:rFonts w:ascii="標楷體" w:eastAsia="標楷體" w:hAnsi="標楷體"/>
          <w:color w:val="000000" w:themeColor="text1"/>
          <w:sz w:val="28"/>
          <w:szCs w:val="28"/>
        </w:rPr>
        <w:t>）</w:t>
      </w:r>
      <w:proofErr w:type="gramStart"/>
      <w:r w:rsidR="00300A46" w:rsidRPr="00966ABE">
        <w:rPr>
          <w:rFonts w:ascii="標楷體" w:eastAsia="標楷體" w:hAnsi="標楷體"/>
          <w:color w:val="000000" w:themeColor="text1"/>
          <w:sz w:val="28"/>
          <w:szCs w:val="28"/>
        </w:rPr>
        <w:t>競賽員如在</w:t>
      </w:r>
      <w:proofErr w:type="gramEnd"/>
      <w:r w:rsidR="00300A46" w:rsidRPr="00966ABE">
        <w:rPr>
          <w:rFonts w:ascii="標楷體" w:eastAsia="標楷體" w:hAnsi="標楷體"/>
          <w:color w:val="000000" w:themeColor="text1"/>
          <w:sz w:val="28"/>
          <w:szCs w:val="28"/>
        </w:rPr>
        <w:t>報名截止日期後有突發傷病等情形而有特殊需求，應於競賽日前1天繳交「中華民國</w:t>
      </w:r>
      <w:r w:rsidR="00A83D00" w:rsidRPr="00966ABE">
        <w:rPr>
          <w:rFonts w:ascii="標楷體" w:eastAsia="標楷體" w:hAnsi="標楷體" w:hint="eastAsia"/>
          <w:color w:val="000000" w:themeColor="text1"/>
          <w:sz w:val="28"/>
          <w:szCs w:val="28"/>
        </w:rPr>
        <w:t>115</w:t>
      </w:r>
      <w:r w:rsidR="00300A46" w:rsidRPr="00966ABE">
        <w:rPr>
          <w:rFonts w:ascii="標楷體" w:eastAsia="標楷體" w:hAnsi="標楷體"/>
          <w:color w:val="000000" w:themeColor="text1"/>
          <w:sz w:val="28"/>
          <w:szCs w:val="28"/>
        </w:rPr>
        <w:t>年全國語文</w:t>
      </w:r>
      <w:proofErr w:type="gramStart"/>
      <w:r w:rsidR="00300A46" w:rsidRPr="00966ABE">
        <w:rPr>
          <w:rFonts w:ascii="標楷體" w:eastAsia="標楷體" w:hAnsi="標楷體"/>
          <w:color w:val="000000" w:themeColor="text1"/>
          <w:sz w:val="28"/>
          <w:szCs w:val="28"/>
        </w:rPr>
        <w:t>競賽競賽</w:t>
      </w:r>
      <w:proofErr w:type="gramEnd"/>
      <w:r w:rsidR="00300A46" w:rsidRPr="00966ABE">
        <w:rPr>
          <w:rFonts w:ascii="標楷體" w:eastAsia="標楷體" w:hAnsi="標楷體"/>
          <w:color w:val="000000" w:themeColor="text1"/>
          <w:sz w:val="28"/>
          <w:szCs w:val="28"/>
        </w:rPr>
        <w:t>員特殊需求申請表」提出申請，經審查小組審查通過後提供。</w:t>
      </w:r>
    </w:p>
    <w:p w14:paraId="14563486" w14:textId="7D1D628F" w:rsidR="000B46D7" w:rsidRPr="00966ABE" w:rsidRDefault="007661CD" w:rsidP="00822D93">
      <w:pPr>
        <w:spacing w:line="600" w:lineRule="exact"/>
        <w:ind w:leftChars="300" w:left="1500" w:hangingChars="300" w:hanging="840"/>
        <w:jc w:val="both"/>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三</w:t>
      </w:r>
      <w:r w:rsidRPr="00966ABE">
        <w:rPr>
          <w:rFonts w:ascii="標楷體" w:eastAsia="標楷體" w:hAnsi="標楷體"/>
          <w:color w:val="000000" w:themeColor="text1"/>
          <w:sz w:val="28"/>
          <w:szCs w:val="28"/>
        </w:rPr>
        <w:t>）</w:t>
      </w:r>
      <w:r w:rsidR="00300A46" w:rsidRPr="00966ABE">
        <w:rPr>
          <w:rFonts w:ascii="標楷體" w:eastAsia="標楷體" w:hAnsi="標楷體"/>
          <w:color w:val="000000" w:themeColor="text1"/>
          <w:sz w:val="28"/>
          <w:szCs w:val="28"/>
        </w:rPr>
        <w:t>特殊需求服務：由審查小組視承辦縣市之場地、人力等相關配置，安排可行之服務。</w:t>
      </w:r>
    </w:p>
    <w:p w14:paraId="4A29A2F0" w14:textId="77777777" w:rsidR="000B46D7" w:rsidRPr="00966ABE" w:rsidRDefault="00300A46" w:rsidP="000A6941">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拾、本要點經教育部核定後實施，修正時亦同。</w:t>
      </w:r>
    </w:p>
    <w:p w14:paraId="3A5CBC1C" w14:textId="77777777" w:rsidR="000B46D7" w:rsidRPr="00966ABE" w:rsidRDefault="000B46D7" w:rsidP="000A6941">
      <w:pPr>
        <w:spacing w:line="600" w:lineRule="exact"/>
        <w:ind w:left="560" w:hangingChars="200" w:hanging="560"/>
        <w:rPr>
          <w:rFonts w:ascii="標楷體" w:eastAsia="標楷體" w:hAnsi="標楷體"/>
          <w:color w:val="000000" w:themeColor="text1"/>
          <w:sz w:val="28"/>
        </w:rPr>
        <w:sectPr w:rsidR="000B46D7" w:rsidRPr="00966ABE" w:rsidSect="00ED5C93">
          <w:footerReference w:type="default" r:id="rId9"/>
          <w:pgSz w:w="11910" w:h="16840"/>
          <w:pgMar w:top="1134" w:right="1134" w:bottom="1134" w:left="1134" w:header="850" w:footer="850" w:gutter="0"/>
          <w:cols w:space="720"/>
          <w:docGrid w:linePitch="299"/>
        </w:sectPr>
      </w:pPr>
    </w:p>
    <w:p w14:paraId="06CA4F72" w14:textId="4BF31032" w:rsidR="000B46D7" w:rsidRPr="00966ABE" w:rsidRDefault="00DA3D57" w:rsidP="00BC0354">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pacing w:val="-4"/>
        </w:rPr>
        <w:lastRenderedPageBreak/>
        <mc:AlternateContent>
          <mc:Choice Requires="wps">
            <w:drawing>
              <wp:anchor distT="0" distB="0" distL="0" distR="0" simplePos="0" relativeHeight="487521280" behindDoc="0" locked="0" layoutInCell="1" allowOverlap="1" wp14:anchorId="508BDBB4" wp14:editId="211340FD">
                <wp:simplePos x="0" y="0"/>
                <wp:positionH relativeFrom="page">
                  <wp:posOffset>720090</wp:posOffset>
                </wp:positionH>
                <wp:positionV relativeFrom="paragraph">
                  <wp:posOffset>-244475</wp:posOffset>
                </wp:positionV>
                <wp:extent cx="628015" cy="243840"/>
                <wp:effectExtent l="0" t="0" r="0" b="0"/>
                <wp:wrapNone/>
                <wp:docPr id="5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513B244A" w14:textId="5746A349" w:rsidR="00D67C24" w:rsidRDefault="00D67C24" w:rsidP="00DA3D57">
                            <w:pPr>
                              <w:spacing w:line="369" w:lineRule="exact"/>
                              <w:ind w:left="143"/>
                            </w:pPr>
                            <w:r>
                              <w:rPr>
                                <w:sz w:val="24"/>
                              </w:rPr>
                              <w:t>附件 1</w:t>
                            </w:r>
                          </w:p>
                        </w:txbxContent>
                      </wps:txbx>
                      <wps:bodyPr wrap="square" lIns="0" tIns="0" rIns="0" bIns="0" rtlCol="0">
                        <a:noAutofit/>
                      </wps:bodyPr>
                    </wps:wsp>
                  </a:graphicData>
                </a:graphic>
              </wp:anchor>
            </w:drawing>
          </mc:Choice>
          <mc:Fallback>
            <w:pict>
              <v:shapetype w14:anchorId="508BDBB4" id="_x0000_t202" coordsize="21600,21600" o:spt="202" path="m,l,21600r21600,l21600,xe">
                <v:stroke joinstyle="miter"/>
                <v:path gradientshapeok="t" o:connecttype="rect"/>
              </v:shapetype>
              <v:shape id="Textbox 4" o:spid="_x0000_s1026" type="#_x0000_t202" style="position:absolute;left:0;text-align:left;margin-left:56.7pt;margin-top:-19.25pt;width:49.45pt;height:19.2pt;z-index:487521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" filled="f">
                <v:path arrowok="t"/>
                <v:textbox inset="0,0,0,0">
                  <w:txbxContent>
                    <w:p w14:paraId="513B244A" w14:textId="5746A349" w:rsidR="00D67C24" w:rsidRDefault="00D67C24" w:rsidP="00DA3D57">
                      <w:pPr>
                        <w:spacing w:line="369" w:lineRule="exact"/>
                        <w:ind w:left="143"/>
                      </w:pPr>
                      <w:r>
                        <w:rPr>
                          <w:sz w:val="24"/>
                        </w:rPr>
                        <w:t>附件 1</w:t>
                      </w:r>
                    </w:p>
                  </w:txbxContent>
                </v:textbox>
                <w10:wrap anchorx="page"/>
              </v:shape>
            </w:pict>
          </mc:Fallback>
        </mc:AlternateContent>
      </w:r>
      <w:r w:rsidR="00300A46" w:rsidRPr="00966ABE">
        <w:rPr>
          <w:rFonts w:ascii="標楷體" w:eastAsia="標楷體" w:hAnsi="標楷體"/>
          <w:color w:val="000000" w:themeColor="text1"/>
          <w:sz w:val="36"/>
        </w:rPr>
        <w:t>臺灣客語腔調、臺灣原住民族語言別說明</w:t>
      </w:r>
    </w:p>
    <w:p w14:paraId="70AC3934" w14:textId="77777777" w:rsidR="003C7093" w:rsidRPr="00966ABE" w:rsidRDefault="00300A46" w:rsidP="003C7093">
      <w:pPr>
        <w:pStyle w:val="a3"/>
        <w:spacing w:line="600" w:lineRule="exact"/>
        <w:rPr>
          <w:rFonts w:ascii="標楷體" w:eastAsia="標楷體" w:hAnsi="標楷體"/>
          <w:color w:val="000000" w:themeColor="text1"/>
          <w:spacing w:val="-2"/>
        </w:rPr>
      </w:pPr>
      <w:r w:rsidRPr="00966ABE">
        <w:rPr>
          <w:rFonts w:ascii="標楷體" w:eastAsia="標楷體" w:hAnsi="標楷體"/>
          <w:color w:val="000000" w:themeColor="text1"/>
          <w:spacing w:val="-2"/>
        </w:rPr>
        <w:t>一、臺灣客語腔調有四縣、海陸、大埔、饒平、詔安、南四縣。</w:t>
      </w:r>
    </w:p>
    <w:p w14:paraId="1A5678F8" w14:textId="244038F8" w:rsidR="000B46D7" w:rsidRPr="00966ABE" w:rsidRDefault="00300A46" w:rsidP="003C7093">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rPr>
        <w:t>二、原住民族16族42語言別名稱表如下：</w:t>
      </w:r>
    </w:p>
    <w:p w14:paraId="026B908C" w14:textId="77777777" w:rsidR="000B46D7" w:rsidRPr="00966ABE" w:rsidRDefault="000B46D7">
      <w:pPr>
        <w:pStyle w:val="a3"/>
        <w:spacing w:before="8"/>
        <w:rPr>
          <w:color w:val="000000" w:themeColor="text1"/>
          <w:sz w:val="5"/>
        </w:rPr>
      </w:pPr>
    </w:p>
    <w:tbl>
      <w:tblPr>
        <w:tblStyle w:val="TableNormal"/>
        <w:tblW w:w="0" w:type="auto"/>
        <w:jc w:val="center"/>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Look w:val="01E0" w:firstRow="1" w:lastRow="1" w:firstColumn="1" w:lastColumn="1" w:noHBand="0" w:noVBand="0"/>
      </w:tblPr>
      <w:tblGrid>
        <w:gridCol w:w="1124"/>
        <w:gridCol w:w="2897"/>
        <w:gridCol w:w="4128"/>
        <w:gridCol w:w="1055"/>
      </w:tblGrid>
      <w:tr w:rsidR="00966ABE" w:rsidRPr="00966ABE" w14:paraId="2E64895C" w14:textId="77777777" w:rsidTr="00184869">
        <w:trPr>
          <w:trHeight w:val="937"/>
          <w:tblHeader/>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92E0F45" w14:textId="77777777" w:rsidR="003C7093" w:rsidRPr="00966ABE" w:rsidRDefault="00300A46" w:rsidP="001C3289">
            <w:pPr>
              <w:pStyle w:val="TableParagraph"/>
              <w:spacing w:line="400" w:lineRule="exact"/>
              <w:jc w:val="center"/>
              <w:rPr>
                <w:rFonts w:ascii="標楷體" w:eastAsia="標楷體" w:hAnsi="標楷體"/>
                <w:b/>
                <w:color w:val="000000" w:themeColor="text1"/>
                <w:spacing w:val="-5"/>
                <w:sz w:val="28"/>
                <w:szCs w:val="28"/>
              </w:rPr>
            </w:pPr>
            <w:r w:rsidRPr="00966ABE">
              <w:rPr>
                <w:rFonts w:ascii="標楷體" w:eastAsia="標楷體" w:hAnsi="標楷體"/>
                <w:b/>
                <w:color w:val="000000" w:themeColor="text1"/>
                <w:spacing w:val="-6"/>
                <w:sz w:val="28"/>
                <w:szCs w:val="28"/>
              </w:rPr>
              <w:t>民族</w:t>
            </w:r>
            <w:r w:rsidRPr="00966ABE">
              <w:rPr>
                <w:rFonts w:ascii="標楷體" w:eastAsia="標楷體" w:hAnsi="標楷體"/>
                <w:b/>
                <w:color w:val="000000" w:themeColor="text1"/>
                <w:spacing w:val="-5"/>
                <w:sz w:val="28"/>
                <w:szCs w:val="28"/>
              </w:rPr>
              <w:t>別</w:t>
            </w:r>
          </w:p>
          <w:p w14:paraId="36F38F26" w14:textId="12079D66"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代</w:t>
            </w:r>
            <w:r w:rsidRPr="00966ABE">
              <w:rPr>
                <w:rFonts w:ascii="標楷體" w:eastAsia="標楷體" w:hAnsi="標楷體"/>
                <w:b/>
                <w:color w:val="000000" w:themeColor="text1"/>
                <w:spacing w:val="-10"/>
                <w:sz w:val="28"/>
                <w:szCs w:val="28"/>
              </w:rPr>
              <w:t>碼</w:t>
            </w:r>
          </w:p>
        </w:tc>
        <w:tc>
          <w:tcPr>
            <w:tcW w:w="2897" w:type="dxa"/>
            <w:tcBorders>
              <w:top w:val="single" w:sz="4" w:space="0" w:color="000000"/>
              <w:left w:val="single" w:sz="4" w:space="0" w:color="000000"/>
              <w:bottom w:val="single" w:sz="4" w:space="0" w:color="000000"/>
              <w:right w:val="single" w:sz="4" w:space="0" w:color="000000"/>
            </w:tcBorders>
            <w:vAlign w:val="center"/>
          </w:tcPr>
          <w:p w14:paraId="38C77774" w14:textId="77777777" w:rsidR="000B46D7" w:rsidRPr="00966ABE" w:rsidRDefault="00300A46" w:rsidP="001C3289">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民族別</w:t>
            </w:r>
          </w:p>
        </w:tc>
        <w:tc>
          <w:tcPr>
            <w:tcW w:w="4128" w:type="dxa"/>
            <w:tcBorders>
              <w:top w:val="single" w:sz="4" w:space="0" w:color="000000"/>
              <w:left w:val="single" w:sz="4" w:space="0" w:color="000000"/>
              <w:bottom w:val="single" w:sz="4" w:space="0" w:color="000000"/>
              <w:right w:val="single" w:sz="4" w:space="0" w:color="000000"/>
            </w:tcBorders>
            <w:vAlign w:val="center"/>
          </w:tcPr>
          <w:p w14:paraId="573E5E07" w14:textId="77777777"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4"/>
                <w:sz w:val="28"/>
                <w:szCs w:val="28"/>
              </w:rPr>
              <w:t>語言別</w:t>
            </w:r>
          </w:p>
        </w:tc>
        <w:tc>
          <w:tcPr>
            <w:tcW w:w="1055" w:type="dxa"/>
            <w:tcBorders>
              <w:top w:val="single" w:sz="4" w:space="0" w:color="000000"/>
              <w:left w:val="single" w:sz="4" w:space="0" w:color="000000"/>
              <w:bottom w:val="single" w:sz="4" w:space="0" w:color="000000"/>
              <w:right w:val="single" w:sz="4" w:space="0" w:color="000000"/>
            </w:tcBorders>
            <w:vAlign w:val="center"/>
          </w:tcPr>
          <w:p w14:paraId="4A2F9B84" w14:textId="77777777" w:rsidR="003C7093" w:rsidRPr="00966ABE" w:rsidRDefault="00300A46" w:rsidP="00C2646E">
            <w:pPr>
              <w:pStyle w:val="TableParagraph"/>
              <w:spacing w:line="400" w:lineRule="exact"/>
              <w:jc w:val="center"/>
              <w:rPr>
                <w:rFonts w:ascii="標楷體" w:eastAsia="標楷體" w:hAnsi="標楷體"/>
                <w:b/>
                <w:color w:val="000000" w:themeColor="text1"/>
                <w:spacing w:val="-6"/>
                <w:sz w:val="28"/>
                <w:szCs w:val="28"/>
              </w:rPr>
            </w:pPr>
            <w:r w:rsidRPr="00966ABE">
              <w:rPr>
                <w:rFonts w:ascii="標楷體" w:eastAsia="標楷體" w:hAnsi="標楷體"/>
                <w:b/>
                <w:color w:val="000000" w:themeColor="text1"/>
                <w:spacing w:val="-6"/>
                <w:sz w:val="28"/>
                <w:szCs w:val="28"/>
              </w:rPr>
              <w:t>語種</w:t>
            </w:r>
          </w:p>
          <w:p w14:paraId="0EAA17ED" w14:textId="1207A41D" w:rsidR="000B46D7" w:rsidRPr="00966ABE" w:rsidRDefault="00300A46" w:rsidP="00C2646E">
            <w:pPr>
              <w:pStyle w:val="TableParagraph"/>
              <w:spacing w:line="400" w:lineRule="exact"/>
              <w:jc w:val="center"/>
              <w:rPr>
                <w:rFonts w:ascii="標楷體" w:eastAsia="標楷體" w:hAnsi="標楷體"/>
                <w:b/>
                <w:color w:val="000000" w:themeColor="text1"/>
                <w:sz w:val="28"/>
                <w:szCs w:val="28"/>
              </w:rPr>
            </w:pPr>
            <w:r w:rsidRPr="00966ABE">
              <w:rPr>
                <w:rFonts w:ascii="標楷體" w:eastAsia="標楷體" w:hAnsi="標楷體"/>
                <w:b/>
                <w:color w:val="000000" w:themeColor="text1"/>
                <w:spacing w:val="-5"/>
                <w:sz w:val="28"/>
                <w:szCs w:val="28"/>
              </w:rPr>
              <w:t>序號</w:t>
            </w:r>
          </w:p>
        </w:tc>
      </w:tr>
      <w:tr w:rsidR="00966ABE" w:rsidRPr="00966ABE" w14:paraId="21A12E60" w14:textId="77777777" w:rsidTr="00184869">
        <w:trPr>
          <w:trHeight w:val="527"/>
          <w:jc w:val="center"/>
        </w:trPr>
        <w:tc>
          <w:tcPr>
            <w:tcW w:w="1124" w:type="dxa"/>
            <w:vMerge w:val="restart"/>
            <w:tcBorders>
              <w:top w:val="single" w:sz="4" w:space="0" w:color="000000"/>
              <w:left w:val="single" w:sz="4" w:space="0" w:color="000000"/>
              <w:right w:val="single" w:sz="4" w:space="0" w:color="000000"/>
            </w:tcBorders>
            <w:vAlign w:val="center"/>
          </w:tcPr>
          <w:p w14:paraId="6E256787" w14:textId="109A58A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w:t>
            </w:r>
          </w:p>
        </w:tc>
        <w:tc>
          <w:tcPr>
            <w:tcW w:w="2897" w:type="dxa"/>
            <w:vMerge w:val="restart"/>
            <w:tcBorders>
              <w:top w:val="single" w:sz="4" w:space="0" w:color="000000"/>
              <w:left w:val="single" w:sz="4" w:space="0" w:color="000000"/>
              <w:right w:val="single" w:sz="4" w:space="0" w:color="000000"/>
            </w:tcBorders>
            <w:vAlign w:val="center"/>
          </w:tcPr>
          <w:p w14:paraId="55E3759A" w14:textId="77777777" w:rsidR="000B46D7" w:rsidRPr="00966ABE" w:rsidRDefault="00300A46" w:rsidP="001C3289">
            <w:pPr>
              <w:pStyle w:val="TableParagraph"/>
              <w:spacing w:before="1"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阿美族</w:t>
            </w:r>
          </w:p>
          <w:p w14:paraId="1223759B"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（Amis）</w:t>
            </w:r>
          </w:p>
        </w:tc>
        <w:tc>
          <w:tcPr>
            <w:tcW w:w="4128" w:type="dxa"/>
            <w:tcBorders>
              <w:top w:val="single" w:sz="4" w:space="0" w:color="000000"/>
              <w:left w:val="single" w:sz="4" w:space="0" w:color="000000"/>
              <w:right w:val="single" w:sz="4" w:space="0" w:color="000000"/>
            </w:tcBorders>
            <w:vAlign w:val="center"/>
          </w:tcPr>
          <w:p w14:paraId="7282C2A3" w14:textId="77777777" w:rsidR="003C7093"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南勢阿美語</w:t>
            </w:r>
          </w:p>
          <w:p w14:paraId="75637AEB" w14:textId="2213F3F5" w:rsidR="000B46D7" w:rsidRPr="00966ABE" w:rsidRDefault="00300A46" w:rsidP="003C7093">
            <w:pPr>
              <w:pStyle w:val="TableParagraph"/>
              <w:spacing w:line="49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北部阿</w:t>
            </w:r>
            <w:proofErr w:type="gramEnd"/>
            <w:r w:rsidRPr="00966ABE">
              <w:rPr>
                <w:rFonts w:ascii="標楷體" w:eastAsia="標楷體" w:hAnsi="標楷體"/>
                <w:color w:val="000000" w:themeColor="text1"/>
                <w:sz w:val="28"/>
                <w:szCs w:val="28"/>
              </w:rPr>
              <w:t>美語</w:t>
            </w:r>
            <w:proofErr w:type="gramStart"/>
            <w:r w:rsidRPr="00966ABE">
              <w:rPr>
                <w:rFonts w:ascii="標楷體" w:eastAsia="標楷體" w:hAnsi="標楷體"/>
                <w:color w:val="000000" w:themeColor="text1"/>
                <w:spacing w:val="-10"/>
                <w:sz w:val="28"/>
                <w:szCs w:val="28"/>
              </w:rPr>
              <w:t>）</w:t>
            </w:r>
            <w:proofErr w:type="gramEnd"/>
          </w:p>
        </w:tc>
        <w:tc>
          <w:tcPr>
            <w:tcW w:w="1055" w:type="dxa"/>
            <w:vMerge w:val="restart"/>
            <w:tcBorders>
              <w:top w:val="single" w:sz="4" w:space="0" w:color="000000"/>
              <w:left w:val="single" w:sz="4" w:space="0" w:color="000000"/>
              <w:right w:val="single" w:sz="4" w:space="0" w:color="000000"/>
            </w:tcBorders>
            <w:vAlign w:val="center"/>
          </w:tcPr>
          <w:p w14:paraId="4736EFF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1</w:t>
            </w:r>
          </w:p>
        </w:tc>
      </w:tr>
      <w:tr w:rsidR="00966ABE" w:rsidRPr="00966ABE" w14:paraId="6CB77415" w14:textId="77777777" w:rsidTr="00184869">
        <w:trPr>
          <w:trHeight w:val="395"/>
          <w:jc w:val="center"/>
        </w:trPr>
        <w:tc>
          <w:tcPr>
            <w:tcW w:w="1124" w:type="dxa"/>
            <w:vMerge/>
            <w:tcBorders>
              <w:left w:val="single" w:sz="4" w:space="0" w:color="000000"/>
              <w:right w:val="single" w:sz="4" w:space="0" w:color="000000"/>
            </w:tcBorders>
            <w:vAlign w:val="center"/>
          </w:tcPr>
          <w:p w14:paraId="3F7CE993"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61977EE"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23B6E7C" w14:textId="77777777" w:rsidR="003C7093"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秀姑巒阿美語</w:t>
            </w:r>
          </w:p>
          <w:p w14:paraId="0A1AC2E6" w14:textId="1D71CFBE"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中部阿</w:t>
            </w:r>
            <w:proofErr w:type="gramEnd"/>
            <w:r w:rsidRPr="00966ABE">
              <w:rPr>
                <w:rFonts w:ascii="標楷體" w:eastAsia="標楷體" w:hAnsi="標楷體"/>
                <w:color w:val="000000" w:themeColor="text1"/>
                <w:sz w:val="28"/>
                <w:szCs w:val="28"/>
              </w:rPr>
              <w:t>美語</w:t>
            </w:r>
            <w:proofErr w:type="gramStart"/>
            <w:r w:rsidRPr="00966ABE">
              <w:rPr>
                <w:rFonts w:ascii="標楷體" w:eastAsia="標楷體" w:hAnsi="標楷體"/>
                <w:color w:val="000000" w:themeColor="text1"/>
                <w:spacing w:val="-10"/>
                <w:sz w:val="28"/>
                <w:szCs w:val="28"/>
              </w:rPr>
              <w:t>）</w:t>
            </w:r>
            <w:proofErr w:type="gramEnd"/>
          </w:p>
        </w:tc>
        <w:tc>
          <w:tcPr>
            <w:tcW w:w="1055" w:type="dxa"/>
            <w:vMerge/>
            <w:tcBorders>
              <w:left w:val="single" w:sz="4" w:space="0" w:color="000000"/>
              <w:right w:val="single" w:sz="4" w:space="0" w:color="000000"/>
            </w:tcBorders>
            <w:vAlign w:val="center"/>
          </w:tcPr>
          <w:p w14:paraId="3FB3B870"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D9B0E08" w14:textId="77777777" w:rsidTr="00184869">
        <w:trPr>
          <w:trHeight w:val="397"/>
          <w:jc w:val="center"/>
        </w:trPr>
        <w:tc>
          <w:tcPr>
            <w:tcW w:w="1124" w:type="dxa"/>
            <w:vMerge/>
            <w:tcBorders>
              <w:left w:val="single" w:sz="4" w:space="0" w:color="000000"/>
              <w:right w:val="single" w:sz="4" w:space="0" w:color="000000"/>
            </w:tcBorders>
            <w:vAlign w:val="center"/>
          </w:tcPr>
          <w:p w14:paraId="54ED29D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96AD94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031E26CE"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海岸阿美語</w:t>
            </w:r>
          </w:p>
        </w:tc>
        <w:tc>
          <w:tcPr>
            <w:tcW w:w="1055" w:type="dxa"/>
            <w:vMerge/>
            <w:tcBorders>
              <w:left w:val="single" w:sz="4" w:space="0" w:color="000000"/>
              <w:right w:val="single" w:sz="4" w:space="0" w:color="000000"/>
            </w:tcBorders>
            <w:vAlign w:val="center"/>
          </w:tcPr>
          <w:p w14:paraId="36C34E2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C95B15E" w14:textId="77777777" w:rsidTr="00184869">
        <w:trPr>
          <w:trHeight w:val="395"/>
          <w:jc w:val="center"/>
        </w:trPr>
        <w:tc>
          <w:tcPr>
            <w:tcW w:w="1124" w:type="dxa"/>
            <w:vMerge/>
            <w:tcBorders>
              <w:left w:val="single" w:sz="4" w:space="0" w:color="000000"/>
              <w:right w:val="single" w:sz="4" w:space="0" w:color="000000"/>
            </w:tcBorders>
            <w:vAlign w:val="center"/>
          </w:tcPr>
          <w:p w14:paraId="4076392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27B448B"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1E0144E4"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馬蘭阿美語</w:t>
            </w:r>
            <w:proofErr w:type="gramEnd"/>
          </w:p>
        </w:tc>
        <w:tc>
          <w:tcPr>
            <w:tcW w:w="1055" w:type="dxa"/>
            <w:vMerge/>
            <w:tcBorders>
              <w:left w:val="single" w:sz="4" w:space="0" w:color="000000"/>
              <w:right w:val="single" w:sz="4" w:space="0" w:color="000000"/>
            </w:tcBorders>
            <w:vAlign w:val="center"/>
          </w:tcPr>
          <w:p w14:paraId="31BCA1B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735551AE" w14:textId="77777777" w:rsidTr="00184869">
        <w:trPr>
          <w:trHeight w:val="412"/>
          <w:jc w:val="center"/>
        </w:trPr>
        <w:tc>
          <w:tcPr>
            <w:tcW w:w="1124" w:type="dxa"/>
            <w:vMerge/>
            <w:tcBorders>
              <w:left w:val="single" w:sz="4" w:space="0" w:color="000000"/>
              <w:bottom w:val="single" w:sz="4" w:space="0" w:color="000000"/>
              <w:right w:val="single" w:sz="4" w:space="0" w:color="000000"/>
            </w:tcBorders>
            <w:vAlign w:val="center"/>
          </w:tcPr>
          <w:p w14:paraId="05C237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06DB90E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30527064"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恆春阿美語</w:t>
            </w:r>
          </w:p>
        </w:tc>
        <w:tc>
          <w:tcPr>
            <w:tcW w:w="1055" w:type="dxa"/>
            <w:vMerge/>
            <w:tcBorders>
              <w:left w:val="single" w:sz="4" w:space="0" w:color="000000"/>
              <w:bottom w:val="single" w:sz="4" w:space="0" w:color="000000"/>
              <w:right w:val="single" w:sz="4" w:space="0" w:color="000000"/>
            </w:tcBorders>
            <w:vAlign w:val="center"/>
          </w:tcPr>
          <w:p w14:paraId="65AE85F1"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9A207D"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2ACE5E70" w14:textId="0C474B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w:t>
            </w:r>
          </w:p>
        </w:tc>
        <w:tc>
          <w:tcPr>
            <w:tcW w:w="2897" w:type="dxa"/>
            <w:vMerge w:val="restart"/>
            <w:tcBorders>
              <w:top w:val="single" w:sz="4" w:space="0" w:color="000000"/>
              <w:left w:val="single" w:sz="4" w:space="0" w:color="000000"/>
              <w:right w:val="single" w:sz="4" w:space="0" w:color="000000"/>
            </w:tcBorders>
            <w:vAlign w:val="center"/>
          </w:tcPr>
          <w:p w14:paraId="74927262" w14:textId="77777777" w:rsidR="000B46D7" w:rsidRPr="00966ABE" w:rsidRDefault="00300A46"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泰雅族</w:t>
            </w:r>
          </w:p>
          <w:p w14:paraId="313B1BE7" w14:textId="77777777" w:rsidR="000B46D7" w:rsidRPr="00966ABE" w:rsidRDefault="00300A46" w:rsidP="001C3289">
            <w:pPr>
              <w:pStyle w:val="TableParagraph"/>
              <w:spacing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105"/>
                <w:sz w:val="28"/>
                <w:szCs w:val="28"/>
              </w:rPr>
              <w:t>（Tayal）</w:t>
            </w:r>
          </w:p>
        </w:tc>
        <w:tc>
          <w:tcPr>
            <w:tcW w:w="4128" w:type="dxa"/>
            <w:tcBorders>
              <w:top w:val="single" w:sz="4" w:space="0" w:color="000000"/>
              <w:left w:val="single" w:sz="4" w:space="0" w:color="000000"/>
              <w:right w:val="single" w:sz="4" w:space="0" w:color="000000"/>
            </w:tcBorders>
            <w:vAlign w:val="center"/>
          </w:tcPr>
          <w:p w14:paraId="43AA41F6"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賽考利克泰雅語</w:t>
            </w:r>
          </w:p>
        </w:tc>
        <w:tc>
          <w:tcPr>
            <w:tcW w:w="1055" w:type="dxa"/>
            <w:vMerge w:val="restart"/>
            <w:tcBorders>
              <w:top w:val="single" w:sz="4" w:space="0" w:color="000000"/>
              <w:left w:val="single" w:sz="4" w:space="0" w:color="000000"/>
              <w:right w:val="single" w:sz="4" w:space="0" w:color="000000"/>
            </w:tcBorders>
            <w:vAlign w:val="center"/>
          </w:tcPr>
          <w:p w14:paraId="2FE6DC31"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2</w:t>
            </w:r>
          </w:p>
        </w:tc>
      </w:tr>
      <w:tr w:rsidR="00966ABE" w:rsidRPr="00966ABE" w14:paraId="7073C446" w14:textId="77777777" w:rsidTr="00184869">
        <w:trPr>
          <w:trHeight w:val="395"/>
          <w:jc w:val="center"/>
        </w:trPr>
        <w:tc>
          <w:tcPr>
            <w:tcW w:w="1124" w:type="dxa"/>
            <w:vMerge/>
            <w:tcBorders>
              <w:left w:val="single" w:sz="4" w:space="0" w:color="000000"/>
              <w:right w:val="single" w:sz="4" w:space="0" w:color="000000"/>
            </w:tcBorders>
            <w:vAlign w:val="center"/>
          </w:tcPr>
          <w:p w14:paraId="21DD2956"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C879E7C"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9D7D782"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澤敖利泰雅語</w:t>
            </w:r>
          </w:p>
        </w:tc>
        <w:tc>
          <w:tcPr>
            <w:tcW w:w="1055" w:type="dxa"/>
            <w:vMerge/>
            <w:tcBorders>
              <w:left w:val="single" w:sz="4" w:space="0" w:color="000000"/>
              <w:right w:val="single" w:sz="4" w:space="0" w:color="000000"/>
            </w:tcBorders>
            <w:vAlign w:val="center"/>
          </w:tcPr>
          <w:p w14:paraId="287375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464D6548" w14:textId="77777777" w:rsidTr="00184869">
        <w:trPr>
          <w:trHeight w:val="395"/>
          <w:jc w:val="center"/>
        </w:trPr>
        <w:tc>
          <w:tcPr>
            <w:tcW w:w="1124" w:type="dxa"/>
            <w:vMerge/>
            <w:tcBorders>
              <w:left w:val="single" w:sz="4" w:space="0" w:color="000000"/>
              <w:right w:val="single" w:sz="4" w:space="0" w:color="000000"/>
            </w:tcBorders>
            <w:vAlign w:val="center"/>
          </w:tcPr>
          <w:p w14:paraId="243DB322"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E0DE30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25CAC4C1"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四季泰雅語</w:t>
            </w:r>
          </w:p>
        </w:tc>
        <w:tc>
          <w:tcPr>
            <w:tcW w:w="1055" w:type="dxa"/>
            <w:vMerge/>
            <w:tcBorders>
              <w:left w:val="single" w:sz="4" w:space="0" w:color="000000"/>
              <w:right w:val="single" w:sz="4" w:space="0" w:color="000000"/>
            </w:tcBorders>
            <w:vAlign w:val="center"/>
          </w:tcPr>
          <w:p w14:paraId="6EEAF1DC"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8204F21" w14:textId="77777777" w:rsidTr="00184869">
        <w:trPr>
          <w:trHeight w:val="414"/>
          <w:jc w:val="center"/>
        </w:trPr>
        <w:tc>
          <w:tcPr>
            <w:tcW w:w="1124" w:type="dxa"/>
            <w:vMerge/>
            <w:tcBorders>
              <w:left w:val="single" w:sz="4" w:space="0" w:color="000000"/>
              <w:right w:val="single" w:sz="4" w:space="0" w:color="000000"/>
            </w:tcBorders>
            <w:vAlign w:val="center"/>
          </w:tcPr>
          <w:p w14:paraId="2233456A"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3FAA7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61ED82D4"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宜蘭澤敖利泰雅語</w:t>
            </w:r>
          </w:p>
        </w:tc>
        <w:tc>
          <w:tcPr>
            <w:tcW w:w="1055" w:type="dxa"/>
            <w:vMerge/>
            <w:tcBorders>
              <w:left w:val="single" w:sz="4" w:space="0" w:color="000000"/>
              <w:bottom w:val="single" w:sz="4" w:space="0" w:color="000000"/>
              <w:right w:val="single" w:sz="4" w:space="0" w:color="000000"/>
            </w:tcBorders>
            <w:vAlign w:val="center"/>
          </w:tcPr>
          <w:p w14:paraId="6FC0F26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CE5F1AB" w14:textId="77777777" w:rsidTr="00184869">
        <w:trPr>
          <w:trHeight w:val="407"/>
          <w:jc w:val="center"/>
        </w:trPr>
        <w:tc>
          <w:tcPr>
            <w:tcW w:w="1124" w:type="dxa"/>
            <w:vMerge/>
            <w:tcBorders>
              <w:left w:val="single" w:sz="4" w:space="0" w:color="000000"/>
              <w:right w:val="single" w:sz="4" w:space="0" w:color="000000"/>
            </w:tcBorders>
            <w:vAlign w:val="center"/>
          </w:tcPr>
          <w:p w14:paraId="6A888C9D"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38744E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476AC13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汶水泰雅語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6582FB0C"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3</w:t>
            </w:r>
          </w:p>
        </w:tc>
      </w:tr>
      <w:tr w:rsidR="00966ABE" w:rsidRPr="00966ABE" w14:paraId="50C1BA12" w14:textId="77777777" w:rsidTr="00184869">
        <w:trPr>
          <w:trHeight w:val="407"/>
          <w:jc w:val="center"/>
        </w:trPr>
        <w:tc>
          <w:tcPr>
            <w:tcW w:w="1124" w:type="dxa"/>
            <w:vMerge/>
            <w:tcBorders>
              <w:left w:val="single" w:sz="4" w:space="0" w:color="000000"/>
              <w:bottom w:val="single" w:sz="4" w:space="0" w:color="000000"/>
              <w:right w:val="single" w:sz="4" w:space="0" w:color="000000"/>
            </w:tcBorders>
            <w:vAlign w:val="center"/>
          </w:tcPr>
          <w:p w14:paraId="4C75260E"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4541C785"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7900A65" w14:textId="77777777" w:rsidR="000B46D7" w:rsidRPr="00966ABE" w:rsidRDefault="00300A46" w:rsidP="003C7093">
            <w:pPr>
              <w:pStyle w:val="TableParagraph"/>
              <w:spacing w:line="387"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萬大泰雅語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BEB6656" w14:textId="77777777" w:rsidR="000B46D7" w:rsidRPr="00966ABE" w:rsidRDefault="00300A46" w:rsidP="00C2646E">
            <w:pPr>
              <w:pStyle w:val="TableParagraph"/>
              <w:spacing w:line="387" w:lineRule="exact"/>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4</w:t>
            </w:r>
          </w:p>
        </w:tc>
      </w:tr>
      <w:tr w:rsidR="00966ABE" w:rsidRPr="00966ABE" w14:paraId="4CD347E5" w14:textId="77777777" w:rsidTr="00184869">
        <w:trPr>
          <w:trHeight w:val="392"/>
          <w:jc w:val="center"/>
        </w:trPr>
        <w:tc>
          <w:tcPr>
            <w:tcW w:w="1124" w:type="dxa"/>
            <w:vMerge w:val="restart"/>
            <w:tcBorders>
              <w:top w:val="single" w:sz="4" w:space="0" w:color="000000"/>
              <w:left w:val="single" w:sz="4" w:space="0" w:color="000000"/>
              <w:right w:val="single" w:sz="4" w:space="0" w:color="000000"/>
            </w:tcBorders>
            <w:vAlign w:val="center"/>
          </w:tcPr>
          <w:p w14:paraId="76269C2E" w14:textId="2625186C"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3</w:t>
            </w:r>
          </w:p>
        </w:tc>
        <w:tc>
          <w:tcPr>
            <w:tcW w:w="2897" w:type="dxa"/>
            <w:vMerge w:val="restart"/>
            <w:tcBorders>
              <w:top w:val="single" w:sz="4" w:space="0" w:color="000000"/>
              <w:left w:val="single" w:sz="4" w:space="0" w:color="000000"/>
              <w:right w:val="single" w:sz="4" w:space="0" w:color="000000"/>
            </w:tcBorders>
            <w:vAlign w:val="center"/>
          </w:tcPr>
          <w:p w14:paraId="42427CFC"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排灣族</w:t>
            </w:r>
          </w:p>
          <w:p w14:paraId="0BC19529"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（Paiwan）</w:t>
            </w:r>
          </w:p>
        </w:tc>
        <w:tc>
          <w:tcPr>
            <w:tcW w:w="4128" w:type="dxa"/>
            <w:tcBorders>
              <w:top w:val="single" w:sz="4" w:space="0" w:color="000000"/>
              <w:left w:val="single" w:sz="4" w:space="0" w:color="000000"/>
              <w:right w:val="single" w:sz="4" w:space="0" w:color="000000"/>
            </w:tcBorders>
            <w:vAlign w:val="center"/>
          </w:tcPr>
          <w:p w14:paraId="1C83EF8F"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3"/>
                <w:sz w:val="28"/>
                <w:szCs w:val="28"/>
              </w:rPr>
              <w:t>北排灣語</w:t>
            </w:r>
            <w:proofErr w:type="gramEnd"/>
          </w:p>
        </w:tc>
        <w:tc>
          <w:tcPr>
            <w:tcW w:w="1055" w:type="dxa"/>
            <w:vMerge w:val="restart"/>
            <w:tcBorders>
              <w:top w:val="single" w:sz="4" w:space="0" w:color="000000"/>
              <w:left w:val="single" w:sz="4" w:space="0" w:color="000000"/>
              <w:right w:val="single" w:sz="4" w:space="0" w:color="000000"/>
            </w:tcBorders>
            <w:vAlign w:val="center"/>
          </w:tcPr>
          <w:p w14:paraId="23674BCA"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5</w:t>
            </w:r>
          </w:p>
        </w:tc>
      </w:tr>
      <w:tr w:rsidR="00966ABE" w:rsidRPr="00966ABE" w14:paraId="72F029BA" w14:textId="77777777" w:rsidTr="00184869">
        <w:trPr>
          <w:trHeight w:val="395"/>
          <w:jc w:val="center"/>
        </w:trPr>
        <w:tc>
          <w:tcPr>
            <w:tcW w:w="1124" w:type="dxa"/>
            <w:vMerge/>
            <w:tcBorders>
              <w:left w:val="single" w:sz="4" w:space="0" w:color="000000"/>
              <w:right w:val="single" w:sz="4" w:space="0" w:color="000000"/>
            </w:tcBorders>
            <w:vAlign w:val="center"/>
          </w:tcPr>
          <w:p w14:paraId="6079E8EB"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FE95936"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76103E4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中</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right w:val="single" w:sz="4" w:space="0" w:color="000000"/>
            </w:tcBorders>
            <w:vAlign w:val="center"/>
          </w:tcPr>
          <w:p w14:paraId="6832764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CB02A96" w14:textId="77777777" w:rsidTr="00184869">
        <w:trPr>
          <w:trHeight w:val="395"/>
          <w:jc w:val="center"/>
        </w:trPr>
        <w:tc>
          <w:tcPr>
            <w:tcW w:w="1124" w:type="dxa"/>
            <w:vMerge/>
            <w:tcBorders>
              <w:left w:val="single" w:sz="4" w:space="0" w:color="000000"/>
              <w:right w:val="single" w:sz="4" w:space="0" w:color="000000"/>
            </w:tcBorders>
            <w:vAlign w:val="center"/>
          </w:tcPr>
          <w:p w14:paraId="027DBDA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2CE19DE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672EEB9"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南</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right w:val="single" w:sz="4" w:space="0" w:color="000000"/>
            </w:tcBorders>
            <w:vAlign w:val="center"/>
          </w:tcPr>
          <w:p w14:paraId="623D1735"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6AF6F180"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6D5EB0A1"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4AAFF28"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right w:val="single" w:sz="4" w:space="0" w:color="000000"/>
            </w:tcBorders>
            <w:vAlign w:val="center"/>
          </w:tcPr>
          <w:p w14:paraId="0F0B8650" w14:textId="77777777" w:rsidR="000B46D7" w:rsidRPr="00966ABE" w:rsidRDefault="00300A46" w:rsidP="003C7093">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東</w:t>
            </w:r>
            <w:proofErr w:type="gramStart"/>
            <w:r w:rsidRPr="00966ABE">
              <w:rPr>
                <w:rFonts w:ascii="標楷體" w:eastAsia="標楷體" w:hAnsi="標楷體"/>
                <w:color w:val="000000" w:themeColor="text1"/>
                <w:spacing w:val="-3"/>
                <w:sz w:val="28"/>
                <w:szCs w:val="28"/>
              </w:rPr>
              <w:t>排灣語</w:t>
            </w:r>
            <w:proofErr w:type="gramEnd"/>
          </w:p>
        </w:tc>
        <w:tc>
          <w:tcPr>
            <w:tcW w:w="1055" w:type="dxa"/>
            <w:vMerge/>
            <w:tcBorders>
              <w:left w:val="single" w:sz="4" w:space="0" w:color="000000"/>
              <w:bottom w:val="single" w:sz="4" w:space="0" w:color="000000"/>
              <w:right w:val="single" w:sz="4" w:space="0" w:color="000000"/>
            </w:tcBorders>
            <w:vAlign w:val="center"/>
          </w:tcPr>
          <w:p w14:paraId="482C6A4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63CB2A7" w14:textId="77777777" w:rsidTr="00184869">
        <w:trPr>
          <w:trHeight w:val="390"/>
          <w:jc w:val="center"/>
        </w:trPr>
        <w:tc>
          <w:tcPr>
            <w:tcW w:w="1124" w:type="dxa"/>
            <w:vMerge w:val="restart"/>
            <w:tcBorders>
              <w:top w:val="single" w:sz="4" w:space="0" w:color="000000"/>
              <w:left w:val="single" w:sz="4" w:space="0" w:color="000000"/>
            </w:tcBorders>
            <w:vAlign w:val="center"/>
          </w:tcPr>
          <w:p w14:paraId="7D80D808" w14:textId="7826A4D3" w:rsidR="000B46D7" w:rsidRPr="00966ABE" w:rsidRDefault="003C7093" w:rsidP="001C3289">
            <w:pPr>
              <w:pStyle w:val="TableParagraph"/>
              <w:spacing w:before="1"/>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4</w:t>
            </w:r>
          </w:p>
        </w:tc>
        <w:tc>
          <w:tcPr>
            <w:tcW w:w="2897" w:type="dxa"/>
            <w:vMerge w:val="restart"/>
            <w:tcBorders>
              <w:top w:val="single" w:sz="4" w:space="0" w:color="000000"/>
              <w:right w:val="single" w:sz="4" w:space="0" w:color="000000"/>
            </w:tcBorders>
            <w:vAlign w:val="center"/>
          </w:tcPr>
          <w:p w14:paraId="5CFCDC73" w14:textId="77777777" w:rsidR="000B46D7" w:rsidRPr="00966ABE" w:rsidRDefault="00300A46" w:rsidP="001C3289">
            <w:pPr>
              <w:pStyle w:val="TableParagraph"/>
              <w:spacing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布農族</w:t>
            </w:r>
          </w:p>
          <w:p w14:paraId="6BA22042"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（Bunun）</w:t>
            </w:r>
          </w:p>
        </w:tc>
        <w:tc>
          <w:tcPr>
            <w:tcW w:w="4128" w:type="dxa"/>
            <w:tcBorders>
              <w:top w:val="single" w:sz="4" w:space="0" w:color="000000"/>
              <w:left w:val="single" w:sz="4" w:space="0" w:color="000000"/>
            </w:tcBorders>
            <w:vAlign w:val="center"/>
          </w:tcPr>
          <w:p w14:paraId="45BC872D" w14:textId="77777777" w:rsidR="000B46D7" w:rsidRPr="00966ABE" w:rsidRDefault="00300A46" w:rsidP="003C7093">
            <w:pPr>
              <w:pStyle w:val="TableParagraph"/>
              <w:spacing w:line="370"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卓群布農</w:t>
            </w:r>
            <w:proofErr w:type="gramEnd"/>
            <w:r w:rsidRPr="00966ABE">
              <w:rPr>
                <w:rFonts w:ascii="標楷體" w:eastAsia="標楷體" w:hAnsi="標楷體"/>
                <w:color w:val="000000" w:themeColor="text1"/>
                <w:spacing w:val="-4"/>
                <w:sz w:val="28"/>
                <w:szCs w:val="28"/>
              </w:rPr>
              <w:t>語</w:t>
            </w:r>
          </w:p>
        </w:tc>
        <w:tc>
          <w:tcPr>
            <w:tcW w:w="1055" w:type="dxa"/>
            <w:vMerge w:val="restart"/>
            <w:tcBorders>
              <w:top w:val="single" w:sz="4" w:space="0" w:color="000000"/>
              <w:right w:val="single" w:sz="4" w:space="0" w:color="000000"/>
            </w:tcBorders>
            <w:vAlign w:val="center"/>
          </w:tcPr>
          <w:p w14:paraId="03C3B67E" w14:textId="77777777" w:rsidR="000B46D7" w:rsidRPr="00966ABE" w:rsidRDefault="00300A46" w:rsidP="00C2646E">
            <w:pPr>
              <w:pStyle w:val="TableParagraph"/>
              <w:spacing w:before="1"/>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6</w:t>
            </w:r>
          </w:p>
        </w:tc>
      </w:tr>
      <w:tr w:rsidR="00966ABE" w:rsidRPr="00966ABE" w14:paraId="097ED002" w14:textId="77777777" w:rsidTr="00184869">
        <w:trPr>
          <w:trHeight w:val="395"/>
          <w:jc w:val="center"/>
        </w:trPr>
        <w:tc>
          <w:tcPr>
            <w:tcW w:w="1124" w:type="dxa"/>
            <w:vMerge/>
            <w:tcBorders>
              <w:left w:val="single" w:sz="4" w:space="0" w:color="000000"/>
            </w:tcBorders>
            <w:vAlign w:val="center"/>
          </w:tcPr>
          <w:p w14:paraId="619E70F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6603B0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4C43A3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卡群布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76FAAAFE"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5576C7" w14:textId="77777777" w:rsidTr="00184869">
        <w:trPr>
          <w:trHeight w:val="397"/>
          <w:jc w:val="center"/>
        </w:trPr>
        <w:tc>
          <w:tcPr>
            <w:tcW w:w="1124" w:type="dxa"/>
            <w:vMerge/>
            <w:tcBorders>
              <w:left w:val="single" w:sz="4" w:space="0" w:color="000000"/>
            </w:tcBorders>
            <w:vAlign w:val="center"/>
          </w:tcPr>
          <w:p w14:paraId="60FE8868"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1FC3FA0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3C5B2513" w14:textId="77777777" w:rsidR="000B46D7" w:rsidRPr="00966ABE" w:rsidRDefault="00300A46" w:rsidP="003C7093">
            <w:pPr>
              <w:pStyle w:val="TableParagraph"/>
              <w:spacing w:line="378"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丹群布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0FAA1788"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0BFA8CA1" w14:textId="77777777" w:rsidTr="00184869">
        <w:trPr>
          <w:trHeight w:val="395"/>
          <w:jc w:val="center"/>
        </w:trPr>
        <w:tc>
          <w:tcPr>
            <w:tcW w:w="1124" w:type="dxa"/>
            <w:vMerge/>
            <w:tcBorders>
              <w:left w:val="single" w:sz="4" w:space="0" w:color="000000"/>
            </w:tcBorders>
            <w:vAlign w:val="center"/>
          </w:tcPr>
          <w:p w14:paraId="68BA76E0"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546F4D42"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4CF3CDAB" w14:textId="77777777" w:rsidR="000B46D7" w:rsidRPr="00966ABE" w:rsidRDefault="00300A46" w:rsidP="003C7093">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巒群布</w:t>
            </w:r>
            <w:proofErr w:type="gramEnd"/>
            <w:r w:rsidRPr="00966ABE">
              <w:rPr>
                <w:rFonts w:ascii="標楷體" w:eastAsia="標楷體" w:hAnsi="標楷體"/>
                <w:color w:val="000000" w:themeColor="text1"/>
                <w:spacing w:val="-4"/>
                <w:sz w:val="28"/>
                <w:szCs w:val="28"/>
              </w:rPr>
              <w:t>農語</w:t>
            </w:r>
          </w:p>
        </w:tc>
        <w:tc>
          <w:tcPr>
            <w:tcW w:w="1055" w:type="dxa"/>
            <w:vMerge/>
            <w:tcBorders>
              <w:right w:val="single" w:sz="4" w:space="0" w:color="000000"/>
            </w:tcBorders>
            <w:vAlign w:val="center"/>
          </w:tcPr>
          <w:p w14:paraId="4025FA2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2E85B119" w14:textId="77777777" w:rsidTr="00184869">
        <w:trPr>
          <w:trHeight w:val="412"/>
          <w:jc w:val="center"/>
        </w:trPr>
        <w:tc>
          <w:tcPr>
            <w:tcW w:w="1124" w:type="dxa"/>
            <w:vMerge/>
            <w:tcBorders>
              <w:left w:val="single" w:sz="4" w:space="0" w:color="000000"/>
              <w:bottom w:val="single" w:sz="4" w:space="0" w:color="000000"/>
            </w:tcBorders>
            <w:vAlign w:val="center"/>
          </w:tcPr>
          <w:p w14:paraId="25F1A38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421B3DDF"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2A2166F6" w14:textId="77777777" w:rsidR="000B46D7" w:rsidRPr="00966ABE" w:rsidRDefault="00300A46" w:rsidP="003C7093">
            <w:pPr>
              <w:pStyle w:val="TableParagraph"/>
              <w:spacing w:line="392"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郡群布</w:t>
            </w:r>
            <w:proofErr w:type="gramEnd"/>
            <w:r w:rsidRPr="00966ABE">
              <w:rPr>
                <w:rFonts w:ascii="標楷體" w:eastAsia="標楷體" w:hAnsi="標楷體"/>
                <w:color w:val="000000" w:themeColor="text1"/>
                <w:spacing w:val="-4"/>
                <w:sz w:val="28"/>
                <w:szCs w:val="28"/>
              </w:rPr>
              <w:t>農語</w:t>
            </w:r>
          </w:p>
        </w:tc>
        <w:tc>
          <w:tcPr>
            <w:tcW w:w="1055" w:type="dxa"/>
            <w:vMerge/>
            <w:tcBorders>
              <w:bottom w:val="single" w:sz="4" w:space="0" w:color="000000"/>
              <w:right w:val="single" w:sz="4" w:space="0" w:color="000000"/>
            </w:tcBorders>
            <w:vAlign w:val="center"/>
          </w:tcPr>
          <w:p w14:paraId="5E77A1C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A58D6B7" w14:textId="77777777" w:rsidTr="00184869">
        <w:trPr>
          <w:trHeight w:val="392"/>
          <w:jc w:val="center"/>
        </w:trPr>
        <w:tc>
          <w:tcPr>
            <w:tcW w:w="1124" w:type="dxa"/>
            <w:vMerge w:val="restart"/>
            <w:tcBorders>
              <w:top w:val="single" w:sz="4" w:space="0" w:color="000000"/>
              <w:left w:val="single" w:sz="4" w:space="0" w:color="000000"/>
            </w:tcBorders>
            <w:vAlign w:val="center"/>
          </w:tcPr>
          <w:p w14:paraId="2F444DBA" w14:textId="7D8E1854" w:rsidR="000B46D7" w:rsidRPr="00966ABE" w:rsidRDefault="003C7093" w:rsidP="001C3289">
            <w:pPr>
              <w:pStyle w:val="TableParagraph"/>
              <w:ind w:left="20"/>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5</w:t>
            </w:r>
          </w:p>
        </w:tc>
        <w:tc>
          <w:tcPr>
            <w:tcW w:w="2897" w:type="dxa"/>
            <w:vMerge w:val="restart"/>
            <w:tcBorders>
              <w:top w:val="single" w:sz="4" w:space="0" w:color="000000"/>
              <w:right w:val="single" w:sz="4" w:space="0" w:color="000000"/>
            </w:tcBorders>
            <w:vAlign w:val="center"/>
          </w:tcPr>
          <w:p w14:paraId="6A66B46E" w14:textId="77777777" w:rsidR="000B46D7" w:rsidRPr="00966ABE" w:rsidRDefault="00300A46" w:rsidP="001C3289">
            <w:pPr>
              <w:pStyle w:val="TableParagraph"/>
              <w:spacing w:before="359" w:line="439"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卑南族</w:t>
            </w:r>
          </w:p>
          <w:p w14:paraId="0124D454" w14:textId="77777777" w:rsidR="000B46D7" w:rsidRPr="00966ABE" w:rsidRDefault="00300A46" w:rsidP="001C3289">
            <w:pPr>
              <w:pStyle w:val="TableParagraph"/>
              <w:spacing w:line="439"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6"/>
                <w:sz w:val="28"/>
                <w:szCs w:val="28"/>
              </w:rPr>
              <w:t>（</w:t>
            </w:r>
            <w:proofErr w:type="spellStart"/>
            <w:r w:rsidRPr="00966ABE">
              <w:rPr>
                <w:rFonts w:ascii="標楷體" w:eastAsia="標楷體" w:hAnsi="標楷體"/>
                <w:color w:val="000000" w:themeColor="text1"/>
                <w:spacing w:val="-6"/>
                <w:sz w:val="28"/>
                <w:szCs w:val="28"/>
              </w:rPr>
              <w:t>Pinuyumayan</w:t>
            </w:r>
            <w:proofErr w:type="spellEnd"/>
            <w:r w:rsidRPr="00966ABE">
              <w:rPr>
                <w:rFonts w:ascii="標楷體" w:eastAsia="標楷體" w:hAnsi="標楷體"/>
                <w:color w:val="000000" w:themeColor="text1"/>
                <w:spacing w:val="-6"/>
                <w:sz w:val="28"/>
                <w:szCs w:val="28"/>
              </w:rPr>
              <w:t>）</w:t>
            </w:r>
          </w:p>
        </w:tc>
        <w:tc>
          <w:tcPr>
            <w:tcW w:w="4128" w:type="dxa"/>
            <w:tcBorders>
              <w:top w:val="single" w:sz="4" w:space="0" w:color="000000"/>
              <w:left w:val="single" w:sz="4" w:space="0" w:color="000000"/>
            </w:tcBorders>
            <w:vAlign w:val="center"/>
          </w:tcPr>
          <w:p w14:paraId="7CF2515C" w14:textId="77777777" w:rsidR="000B46D7" w:rsidRPr="00966ABE" w:rsidRDefault="00300A46" w:rsidP="003C7093">
            <w:pPr>
              <w:pStyle w:val="TableParagraph"/>
              <w:spacing w:line="373"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南王卑南</w:t>
            </w:r>
            <w:proofErr w:type="gramEnd"/>
            <w:r w:rsidRPr="00966ABE">
              <w:rPr>
                <w:rFonts w:ascii="標楷體" w:eastAsia="標楷體" w:hAnsi="標楷體"/>
                <w:color w:val="000000" w:themeColor="text1"/>
                <w:spacing w:val="-4"/>
                <w:sz w:val="28"/>
                <w:szCs w:val="28"/>
              </w:rPr>
              <w:t>語</w:t>
            </w:r>
          </w:p>
        </w:tc>
        <w:tc>
          <w:tcPr>
            <w:tcW w:w="1055" w:type="dxa"/>
            <w:vMerge w:val="restart"/>
            <w:tcBorders>
              <w:top w:val="single" w:sz="4" w:space="0" w:color="000000"/>
              <w:right w:val="single" w:sz="4" w:space="0" w:color="000000"/>
            </w:tcBorders>
            <w:vAlign w:val="center"/>
          </w:tcPr>
          <w:p w14:paraId="5C8AF7FF" w14:textId="77777777" w:rsidR="000B46D7" w:rsidRPr="00966ABE" w:rsidRDefault="00300A46" w:rsidP="00C2646E">
            <w:pPr>
              <w:pStyle w:val="TableParagraph"/>
              <w:ind w:left="15"/>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10"/>
                <w:w w:val="95"/>
                <w:sz w:val="28"/>
                <w:szCs w:val="28"/>
              </w:rPr>
              <w:t>7</w:t>
            </w:r>
          </w:p>
        </w:tc>
      </w:tr>
      <w:tr w:rsidR="00966ABE" w:rsidRPr="00966ABE" w14:paraId="69D520EA" w14:textId="77777777" w:rsidTr="00184869">
        <w:trPr>
          <w:trHeight w:val="395"/>
          <w:jc w:val="center"/>
        </w:trPr>
        <w:tc>
          <w:tcPr>
            <w:tcW w:w="1124" w:type="dxa"/>
            <w:vMerge/>
            <w:tcBorders>
              <w:left w:val="single" w:sz="4" w:space="0" w:color="000000"/>
            </w:tcBorders>
            <w:vAlign w:val="center"/>
          </w:tcPr>
          <w:p w14:paraId="1D320599"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230D6D44"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0376C283" w14:textId="77777777" w:rsidR="003C7093"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西群卑</w:t>
            </w:r>
            <w:proofErr w:type="gramEnd"/>
            <w:r w:rsidRPr="00966ABE">
              <w:rPr>
                <w:rFonts w:ascii="標楷體" w:eastAsia="標楷體" w:hAnsi="標楷體"/>
                <w:color w:val="000000" w:themeColor="text1"/>
                <w:sz w:val="28"/>
                <w:szCs w:val="28"/>
              </w:rPr>
              <w:t>南語</w:t>
            </w:r>
          </w:p>
          <w:p w14:paraId="55258366" w14:textId="2D0A694F"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w:t>
            </w:r>
            <w:proofErr w:type="gramEnd"/>
            <w:r w:rsidRPr="00966ABE">
              <w:rPr>
                <w:rFonts w:ascii="標楷體" w:eastAsia="標楷體" w:hAnsi="標楷體"/>
                <w:color w:val="000000" w:themeColor="text1"/>
                <w:sz w:val="28"/>
                <w:szCs w:val="28"/>
              </w:rPr>
              <w:t>原稱:</w:t>
            </w:r>
            <w:proofErr w:type="gramStart"/>
            <w:r w:rsidRPr="00966ABE">
              <w:rPr>
                <w:rFonts w:ascii="標楷體" w:eastAsia="標楷體" w:hAnsi="標楷體"/>
                <w:color w:val="000000" w:themeColor="text1"/>
                <w:sz w:val="28"/>
                <w:szCs w:val="28"/>
              </w:rPr>
              <w:t>初鹿卑南</w:t>
            </w:r>
            <w:proofErr w:type="gramEnd"/>
            <w:r w:rsidRPr="00966ABE">
              <w:rPr>
                <w:rFonts w:ascii="標楷體" w:eastAsia="標楷體" w:hAnsi="標楷體"/>
                <w:color w:val="000000" w:themeColor="text1"/>
                <w:sz w:val="28"/>
                <w:szCs w:val="28"/>
              </w:rPr>
              <w:t>語</w:t>
            </w:r>
            <w:proofErr w:type="gramStart"/>
            <w:r w:rsidRPr="00966ABE">
              <w:rPr>
                <w:rFonts w:ascii="標楷體" w:eastAsia="標楷體" w:hAnsi="標楷體"/>
                <w:color w:val="000000" w:themeColor="text1"/>
                <w:spacing w:val="-10"/>
                <w:sz w:val="28"/>
                <w:szCs w:val="28"/>
              </w:rPr>
              <w:t>）</w:t>
            </w:r>
            <w:proofErr w:type="gramEnd"/>
          </w:p>
        </w:tc>
        <w:tc>
          <w:tcPr>
            <w:tcW w:w="1055" w:type="dxa"/>
            <w:vMerge/>
            <w:tcBorders>
              <w:right w:val="single" w:sz="4" w:space="0" w:color="000000"/>
            </w:tcBorders>
            <w:vAlign w:val="center"/>
          </w:tcPr>
          <w:p w14:paraId="1B2EB4A7"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2BC94BE" w14:textId="77777777" w:rsidTr="00184869">
        <w:trPr>
          <w:trHeight w:val="395"/>
          <w:jc w:val="center"/>
        </w:trPr>
        <w:tc>
          <w:tcPr>
            <w:tcW w:w="1124" w:type="dxa"/>
            <w:vMerge/>
            <w:tcBorders>
              <w:left w:val="single" w:sz="4" w:space="0" w:color="000000"/>
            </w:tcBorders>
            <w:vAlign w:val="center"/>
          </w:tcPr>
          <w:p w14:paraId="305C9E54"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right w:val="single" w:sz="4" w:space="0" w:color="000000"/>
            </w:tcBorders>
            <w:vAlign w:val="center"/>
          </w:tcPr>
          <w:p w14:paraId="6C32D6E0"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tcBorders>
            <w:vAlign w:val="center"/>
          </w:tcPr>
          <w:p w14:paraId="756A51D2" w14:textId="77777777" w:rsidR="000B46D7" w:rsidRPr="00966ABE" w:rsidRDefault="00300A46" w:rsidP="001C3289">
            <w:pPr>
              <w:pStyle w:val="TableParagraph"/>
              <w:spacing w:line="375"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知本卑南語</w:t>
            </w:r>
          </w:p>
        </w:tc>
        <w:tc>
          <w:tcPr>
            <w:tcW w:w="1055" w:type="dxa"/>
            <w:vMerge/>
            <w:tcBorders>
              <w:right w:val="single" w:sz="4" w:space="0" w:color="000000"/>
            </w:tcBorders>
            <w:vAlign w:val="center"/>
          </w:tcPr>
          <w:p w14:paraId="0AD1EEA3"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5788A74D" w14:textId="77777777" w:rsidTr="00184869">
        <w:trPr>
          <w:trHeight w:val="414"/>
          <w:jc w:val="center"/>
        </w:trPr>
        <w:tc>
          <w:tcPr>
            <w:tcW w:w="1124" w:type="dxa"/>
            <w:vMerge/>
            <w:tcBorders>
              <w:left w:val="single" w:sz="4" w:space="0" w:color="000000"/>
              <w:bottom w:val="single" w:sz="4" w:space="0" w:color="000000"/>
            </w:tcBorders>
            <w:vAlign w:val="center"/>
          </w:tcPr>
          <w:p w14:paraId="07A31957" w14:textId="77777777" w:rsidR="000B46D7" w:rsidRPr="00966ABE" w:rsidRDefault="000B46D7" w:rsidP="001C3289">
            <w:pPr>
              <w:jc w:val="center"/>
              <w:rPr>
                <w:rFonts w:ascii="標楷體" w:eastAsia="標楷體" w:hAnsi="標楷體"/>
                <w:color w:val="000000" w:themeColor="text1"/>
                <w:sz w:val="28"/>
                <w:szCs w:val="28"/>
              </w:rPr>
            </w:pPr>
          </w:p>
        </w:tc>
        <w:tc>
          <w:tcPr>
            <w:tcW w:w="2897" w:type="dxa"/>
            <w:vMerge/>
            <w:tcBorders>
              <w:bottom w:val="single" w:sz="4" w:space="0" w:color="000000"/>
              <w:right w:val="single" w:sz="4" w:space="0" w:color="000000"/>
            </w:tcBorders>
            <w:vAlign w:val="center"/>
          </w:tcPr>
          <w:p w14:paraId="170FC9B1" w14:textId="77777777" w:rsidR="000B46D7" w:rsidRPr="00966ABE" w:rsidRDefault="000B46D7" w:rsidP="001C3289">
            <w:pPr>
              <w:jc w:val="center"/>
              <w:rPr>
                <w:rFonts w:ascii="標楷體" w:eastAsia="標楷體" w:hAnsi="標楷體"/>
                <w:color w:val="000000" w:themeColor="text1"/>
                <w:sz w:val="28"/>
                <w:szCs w:val="28"/>
              </w:rPr>
            </w:pPr>
          </w:p>
        </w:tc>
        <w:tc>
          <w:tcPr>
            <w:tcW w:w="4128" w:type="dxa"/>
            <w:tcBorders>
              <w:left w:val="single" w:sz="4" w:space="0" w:color="000000"/>
              <w:bottom w:val="single" w:sz="4" w:space="0" w:color="000000"/>
            </w:tcBorders>
            <w:vAlign w:val="center"/>
          </w:tcPr>
          <w:p w14:paraId="53B94FC9" w14:textId="77777777" w:rsidR="000B46D7" w:rsidRPr="00966ABE" w:rsidRDefault="00300A46"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建和</w:t>
            </w:r>
            <w:proofErr w:type="gramStart"/>
            <w:r w:rsidRPr="00966ABE">
              <w:rPr>
                <w:rFonts w:ascii="標楷體" w:eastAsia="標楷體" w:hAnsi="標楷體"/>
                <w:color w:val="000000" w:themeColor="text1"/>
                <w:spacing w:val="-4"/>
                <w:sz w:val="28"/>
                <w:szCs w:val="28"/>
              </w:rPr>
              <w:t>卑南</w:t>
            </w:r>
            <w:proofErr w:type="gramEnd"/>
            <w:r w:rsidRPr="00966ABE">
              <w:rPr>
                <w:rFonts w:ascii="標楷體" w:eastAsia="標楷體" w:hAnsi="標楷體"/>
                <w:color w:val="000000" w:themeColor="text1"/>
                <w:spacing w:val="-4"/>
                <w:sz w:val="28"/>
                <w:szCs w:val="28"/>
              </w:rPr>
              <w:t>語</w:t>
            </w:r>
          </w:p>
        </w:tc>
        <w:tc>
          <w:tcPr>
            <w:tcW w:w="1055" w:type="dxa"/>
            <w:vMerge/>
            <w:tcBorders>
              <w:bottom w:val="single" w:sz="4" w:space="0" w:color="000000"/>
              <w:right w:val="single" w:sz="4" w:space="0" w:color="000000"/>
            </w:tcBorders>
            <w:vAlign w:val="center"/>
          </w:tcPr>
          <w:p w14:paraId="0736AC9D" w14:textId="77777777" w:rsidR="000B46D7" w:rsidRPr="00966ABE" w:rsidRDefault="000B46D7" w:rsidP="00C2646E">
            <w:pPr>
              <w:jc w:val="center"/>
              <w:rPr>
                <w:rFonts w:ascii="標楷體" w:eastAsia="標楷體" w:hAnsi="標楷體"/>
                <w:color w:val="000000" w:themeColor="text1"/>
                <w:sz w:val="28"/>
                <w:szCs w:val="28"/>
              </w:rPr>
            </w:pPr>
          </w:p>
        </w:tc>
      </w:tr>
      <w:tr w:rsidR="00966ABE" w:rsidRPr="00966ABE" w14:paraId="3A54168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52847D39" w14:textId="3310D31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lastRenderedPageBreak/>
              <w:t>6</w:t>
            </w:r>
          </w:p>
        </w:tc>
        <w:tc>
          <w:tcPr>
            <w:tcW w:w="2897" w:type="dxa"/>
            <w:vMerge w:val="restart"/>
            <w:tcBorders>
              <w:top w:val="single" w:sz="4" w:space="0" w:color="000000"/>
              <w:left w:val="single" w:sz="4" w:space="0" w:color="000000"/>
              <w:right w:val="single" w:sz="4" w:space="0" w:color="000000"/>
            </w:tcBorders>
            <w:vAlign w:val="center"/>
          </w:tcPr>
          <w:p w14:paraId="0D1EB0AD" w14:textId="77777777" w:rsidR="003C7093" w:rsidRPr="00966ABE" w:rsidRDefault="003C7093" w:rsidP="001C3289">
            <w:pPr>
              <w:pStyle w:val="TableParagraph"/>
              <w:spacing w:line="440"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魯凱族</w:t>
            </w:r>
          </w:p>
          <w:p w14:paraId="3FC4C455" w14:textId="6D6CA6E0" w:rsidR="003C7093" w:rsidRPr="00966ABE" w:rsidRDefault="003C7093" w:rsidP="001C3289">
            <w:pPr>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Rukai</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tcBorders>
            <w:vAlign w:val="center"/>
          </w:tcPr>
          <w:p w14:paraId="7AACB56F" w14:textId="43C6F191"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hint="eastAsia"/>
                <w:color w:val="000000" w:themeColor="text1"/>
                <w:spacing w:val="-4"/>
                <w:sz w:val="28"/>
                <w:szCs w:val="28"/>
              </w:rPr>
              <w:t>霧</w:t>
            </w:r>
            <w:proofErr w:type="gramStart"/>
            <w:r w:rsidRPr="00966ABE">
              <w:rPr>
                <w:rFonts w:ascii="標楷體" w:eastAsia="標楷體" w:hAnsi="標楷體" w:hint="eastAsia"/>
                <w:color w:val="000000" w:themeColor="text1"/>
                <w:spacing w:val="-4"/>
                <w:sz w:val="28"/>
                <w:szCs w:val="28"/>
              </w:rPr>
              <w:t>臺</w:t>
            </w:r>
            <w:proofErr w:type="gramEnd"/>
            <w:r w:rsidRPr="00966ABE">
              <w:rPr>
                <w:rFonts w:ascii="標楷體" w:eastAsia="標楷體" w:hAnsi="標楷體"/>
                <w:color w:val="000000" w:themeColor="text1"/>
                <w:spacing w:val="-4"/>
                <w:sz w:val="28"/>
                <w:szCs w:val="28"/>
              </w:rPr>
              <w:t>魯凱語</w:t>
            </w:r>
          </w:p>
        </w:tc>
        <w:tc>
          <w:tcPr>
            <w:tcW w:w="1055" w:type="dxa"/>
            <w:vMerge w:val="restart"/>
            <w:tcBorders>
              <w:top w:val="single" w:sz="4" w:space="0" w:color="000000"/>
              <w:right w:val="single" w:sz="4" w:space="0" w:color="000000"/>
            </w:tcBorders>
            <w:vAlign w:val="center"/>
          </w:tcPr>
          <w:p w14:paraId="4EB96B3E" w14:textId="4D949EDC"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r>
      <w:tr w:rsidR="00966ABE" w:rsidRPr="00966ABE" w14:paraId="0B734BAC" w14:textId="77777777" w:rsidTr="00184869">
        <w:trPr>
          <w:trHeight w:val="414"/>
          <w:jc w:val="center"/>
        </w:trPr>
        <w:tc>
          <w:tcPr>
            <w:tcW w:w="1124" w:type="dxa"/>
            <w:vMerge/>
            <w:tcBorders>
              <w:left w:val="single" w:sz="4" w:space="0" w:color="000000"/>
              <w:right w:val="single" w:sz="4" w:space="0" w:color="000000"/>
            </w:tcBorders>
            <w:vAlign w:val="center"/>
          </w:tcPr>
          <w:p w14:paraId="7D6B40FC" w14:textId="10D41406"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6A8FF1B" w14:textId="42E95996"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6C4F7683" w14:textId="3416FFD9"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大武魯凱語</w:t>
            </w:r>
          </w:p>
        </w:tc>
        <w:tc>
          <w:tcPr>
            <w:tcW w:w="1055" w:type="dxa"/>
            <w:vMerge/>
            <w:tcBorders>
              <w:left w:val="single" w:sz="4" w:space="0" w:color="000000"/>
              <w:right w:val="single" w:sz="4" w:space="0" w:color="000000"/>
            </w:tcBorders>
            <w:vAlign w:val="center"/>
          </w:tcPr>
          <w:p w14:paraId="3F827946"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738C2690" w14:textId="77777777" w:rsidTr="00184869">
        <w:trPr>
          <w:trHeight w:val="414"/>
          <w:jc w:val="center"/>
        </w:trPr>
        <w:tc>
          <w:tcPr>
            <w:tcW w:w="1124" w:type="dxa"/>
            <w:vMerge/>
            <w:tcBorders>
              <w:left w:val="single" w:sz="4" w:space="0" w:color="000000"/>
              <w:right w:val="single" w:sz="4" w:space="0" w:color="000000"/>
            </w:tcBorders>
            <w:vAlign w:val="center"/>
          </w:tcPr>
          <w:p w14:paraId="3BD025A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3B4089C0"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left w:val="single" w:sz="4" w:space="0" w:color="000000"/>
              <w:right w:val="single" w:sz="4" w:space="0" w:color="000000"/>
            </w:tcBorders>
            <w:vAlign w:val="center"/>
          </w:tcPr>
          <w:p w14:paraId="35F152AF" w14:textId="7161E8CB"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3"/>
                <w:sz w:val="28"/>
                <w:szCs w:val="28"/>
              </w:rPr>
              <w:t>東魯凱語</w:t>
            </w:r>
          </w:p>
        </w:tc>
        <w:tc>
          <w:tcPr>
            <w:tcW w:w="1055" w:type="dxa"/>
            <w:vMerge/>
            <w:tcBorders>
              <w:left w:val="single" w:sz="4" w:space="0" w:color="000000"/>
              <w:right w:val="single" w:sz="4" w:space="0" w:color="000000"/>
            </w:tcBorders>
            <w:vAlign w:val="center"/>
          </w:tcPr>
          <w:p w14:paraId="05FDC571" w14:textId="77777777" w:rsidR="003C7093" w:rsidRPr="00966ABE" w:rsidRDefault="003C7093" w:rsidP="00C2646E">
            <w:pPr>
              <w:jc w:val="center"/>
              <w:rPr>
                <w:rFonts w:ascii="標楷體" w:eastAsia="標楷體" w:hAnsi="標楷體"/>
                <w:color w:val="000000" w:themeColor="text1"/>
                <w:sz w:val="28"/>
                <w:szCs w:val="28"/>
              </w:rPr>
            </w:pPr>
          </w:p>
        </w:tc>
      </w:tr>
      <w:tr w:rsidR="00966ABE" w:rsidRPr="00966ABE" w14:paraId="52BF2445" w14:textId="77777777" w:rsidTr="00184869">
        <w:trPr>
          <w:trHeight w:val="414"/>
          <w:jc w:val="center"/>
        </w:trPr>
        <w:tc>
          <w:tcPr>
            <w:tcW w:w="1124" w:type="dxa"/>
            <w:vMerge/>
            <w:tcBorders>
              <w:left w:val="single" w:sz="4" w:space="0" w:color="000000"/>
              <w:right w:val="single" w:sz="4" w:space="0" w:color="000000"/>
            </w:tcBorders>
            <w:vAlign w:val="center"/>
          </w:tcPr>
          <w:p w14:paraId="2EF1E660"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111FBD1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09A577B1" w14:textId="542CA017"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多納魯凱語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BED8975" w14:textId="599F3F2D"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r>
      <w:tr w:rsidR="00966ABE" w:rsidRPr="00966ABE" w14:paraId="2167EB07" w14:textId="77777777" w:rsidTr="00184869">
        <w:trPr>
          <w:trHeight w:val="414"/>
          <w:jc w:val="center"/>
        </w:trPr>
        <w:tc>
          <w:tcPr>
            <w:tcW w:w="1124" w:type="dxa"/>
            <w:vMerge/>
            <w:tcBorders>
              <w:left w:val="single" w:sz="4" w:space="0" w:color="000000"/>
              <w:right w:val="single" w:sz="4" w:space="0" w:color="000000"/>
            </w:tcBorders>
            <w:vAlign w:val="center"/>
          </w:tcPr>
          <w:p w14:paraId="56A74A4F"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6ADA9981"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5F3FDDC7" w14:textId="4F0685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茂林魯凱語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302BF522" w14:textId="4EBA3F28"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r>
      <w:tr w:rsidR="00966ABE" w:rsidRPr="00966ABE" w14:paraId="35D66BFC" w14:textId="77777777" w:rsidTr="00184869">
        <w:trPr>
          <w:trHeight w:val="414"/>
          <w:jc w:val="center"/>
        </w:trPr>
        <w:tc>
          <w:tcPr>
            <w:tcW w:w="1124" w:type="dxa"/>
            <w:vMerge/>
            <w:tcBorders>
              <w:left w:val="single" w:sz="4" w:space="0" w:color="000000"/>
              <w:right w:val="single" w:sz="4" w:space="0" w:color="000000"/>
            </w:tcBorders>
            <w:vAlign w:val="center"/>
          </w:tcPr>
          <w:p w14:paraId="09F39892" w14:textId="77777777" w:rsidR="003C7093" w:rsidRPr="00966ABE" w:rsidRDefault="003C7093"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6130C745" w14:textId="77777777" w:rsidR="003C7093" w:rsidRPr="00966ABE" w:rsidRDefault="003C7093" w:rsidP="001C3289">
            <w:pPr>
              <w:jc w:val="center"/>
              <w:rPr>
                <w:rFonts w:ascii="標楷體" w:eastAsia="標楷體" w:hAnsi="標楷體"/>
                <w:color w:val="000000" w:themeColor="text1"/>
                <w:sz w:val="28"/>
                <w:szCs w:val="28"/>
              </w:rPr>
            </w:pPr>
          </w:p>
        </w:tc>
        <w:tc>
          <w:tcPr>
            <w:tcW w:w="4128" w:type="dxa"/>
            <w:tcBorders>
              <w:top w:val="single" w:sz="4" w:space="0" w:color="000000"/>
              <w:left w:val="single" w:sz="4" w:space="0" w:color="000000"/>
              <w:bottom w:val="single" w:sz="4" w:space="0" w:color="000000"/>
              <w:right w:val="single" w:sz="4" w:space="0" w:color="000000"/>
            </w:tcBorders>
            <w:vAlign w:val="center"/>
          </w:tcPr>
          <w:p w14:paraId="27597EAE" w14:textId="48376062"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4"/>
                <w:sz w:val="28"/>
                <w:szCs w:val="28"/>
              </w:rPr>
              <w:t>萬山魯凱語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2F5DA02B" w14:textId="0CD3936E" w:rsidR="003C7093" w:rsidRPr="00966ABE" w:rsidRDefault="003C7093"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r>
      <w:tr w:rsidR="00966ABE" w:rsidRPr="00966ABE" w14:paraId="3D8033E2"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4ED8CA2A" w14:textId="210F9C7A"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7</w:t>
            </w:r>
          </w:p>
        </w:tc>
        <w:tc>
          <w:tcPr>
            <w:tcW w:w="2897" w:type="dxa"/>
            <w:tcBorders>
              <w:top w:val="single" w:sz="4" w:space="0" w:color="000000"/>
              <w:left w:val="single" w:sz="4" w:space="0" w:color="000000"/>
              <w:bottom w:val="single" w:sz="4" w:space="0" w:color="000000"/>
              <w:right w:val="single" w:sz="4" w:space="0" w:color="000000"/>
            </w:tcBorders>
            <w:vAlign w:val="center"/>
          </w:tcPr>
          <w:p w14:paraId="71E6A232"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5"/>
                <w:sz w:val="28"/>
                <w:szCs w:val="28"/>
              </w:rPr>
              <w:t>鄒</w:t>
            </w:r>
            <w:proofErr w:type="gramEnd"/>
            <w:r w:rsidRPr="00966ABE">
              <w:rPr>
                <w:rFonts w:ascii="標楷體" w:eastAsia="標楷體" w:hAnsi="標楷體"/>
                <w:color w:val="000000" w:themeColor="text1"/>
                <w:spacing w:val="-5"/>
                <w:sz w:val="28"/>
                <w:szCs w:val="28"/>
              </w:rPr>
              <w:t>族</w:t>
            </w:r>
          </w:p>
          <w:p w14:paraId="6DD08BE4" w14:textId="37E95213"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w w:val="95"/>
                <w:sz w:val="28"/>
                <w:szCs w:val="28"/>
              </w:rPr>
              <w:t>（</w:t>
            </w:r>
            <w:proofErr w:type="spellStart"/>
            <w:r w:rsidRPr="00966ABE">
              <w:rPr>
                <w:rFonts w:ascii="標楷體" w:eastAsia="標楷體" w:hAnsi="標楷體"/>
                <w:color w:val="000000" w:themeColor="text1"/>
                <w:spacing w:val="-2"/>
                <w:w w:val="95"/>
                <w:sz w:val="28"/>
                <w:szCs w:val="28"/>
              </w:rPr>
              <w:t>Cou</w:t>
            </w:r>
            <w:proofErr w:type="spellEnd"/>
            <w:r w:rsidRPr="00966ABE">
              <w:rPr>
                <w:rFonts w:ascii="標楷體" w:eastAsia="標楷體" w:hAnsi="標楷體"/>
                <w:color w:val="000000" w:themeColor="text1"/>
                <w:spacing w:val="-2"/>
                <w:w w:val="9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954156D" w14:textId="77777777"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鄒語</w:t>
            </w:r>
          </w:p>
          <w:p w14:paraId="74939379" w14:textId="21ABDD43"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1"/>
                <w:sz w:val="28"/>
                <w:szCs w:val="28"/>
              </w:rPr>
              <w:t>（</w:t>
            </w:r>
            <w:proofErr w:type="gramEnd"/>
            <w:r w:rsidRPr="00966ABE">
              <w:rPr>
                <w:rFonts w:ascii="標楷體" w:eastAsia="標楷體" w:hAnsi="標楷體"/>
                <w:color w:val="000000" w:themeColor="text1"/>
                <w:spacing w:val="-1"/>
                <w:sz w:val="28"/>
                <w:szCs w:val="28"/>
              </w:rPr>
              <w:t>原稱:阿里山鄒語</w:t>
            </w:r>
            <w:proofErr w:type="gramStart"/>
            <w:r w:rsidRPr="00966ABE">
              <w:rPr>
                <w:rFonts w:ascii="標楷體" w:eastAsia="標楷體" w:hAnsi="標楷體"/>
                <w:color w:val="000000" w:themeColor="text1"/>
                <w:spacing w:val="-1"/>
                <w:sz w:val="28"/>
                <w:szCs w:val="28"/>
              </w:rPr>
              <w:t>）</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5C8D8DA7" w14:textId="1B47719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r>
      <w:tr w:rsidR="00966ABE" w:rsidRPr="00966ABE" w14:paraId="6765AD7E"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094971BC" w14:textId="6EF2B3DB"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8</w:t>
            </w:r>
          </w:p>
        </w:tc>
        <w:tc>
          <w:tcPr>
            <w:tcW w:w="2897" w:type="dxa"/>
            <w:tcBorders>
              <w:top w:val="single" w:sz="4" w:space="0" w:color="000000"/>
              <w:left w:val="single" w:sz="4" w:space="0" w:color="000000"/>
              <w:bottom w:val="single" w:sz="4" w:space="0" w:color="000000"/>
              <w:right w:val="single" w:sz="4" w:space="0" w:color="000000"/>
            </w:tcBorders>
            <w:vAlign w:val="center"/>
          </w:tcPr>
          <w:p w14:paraId="2B7CA81B"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賽夏族</w:t>
            </w:r>
          </w:p>
          <w:p w14:paraId="619CED85" w14:textId="6849E2DB"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w w:val="105"/>
                <w:sz w:val="28"/>
                <w:szCs w:val="28"/>
              </w:rPr>
              <w:t>（</w:t>
            </w:r>
            <w:proofErr w:type="spellStart"/>
            <w:r w:rsidRPr="00966ABE">
              <w:rPr>
                <w:rFonts w:ascii="標楷體" w:eastAsia="標楷體" w:hAnsi="標楷體"/>
                <w:color w:val="000000" w:themeColor="text1"/>
                <w:spacing w:val="-2"/>
                <w:w w:val="105"/>
                <w:sz w:val="28"/>
                <w:szCs w:val="28"/>
              </w:rPr>
              <w:t>SaySiyat</w:t>
            </w:r>
            <w:proofErr w:type="spellEnd"/>
            <w:r w:rsidRPr="00966ABE">
              <w:rPr>
                <w:rFonts w:ascii="標楷體" w:eastAsia="標楷體" w:hAnsi="標楷體"/>
                <w:color w:val="000000" w:themeColor="text1"/>
                <w:spacing w:val="-2"/>
                <w:w w:val="10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C50F84F" w14:textId="7590DD99"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賽夏語</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2952C53E" w14:textId="4BE0F282"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r>
      <w:tr w:rsidR="00966ABE" w:rsidRPr="00966ABE" w14:paraId="4037ED57"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7F9CDED" w14:textId="6FEAD9F5"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9</w:t>
            </w:r>
          </w:p>
        </w:tc>
        <w:tc>
          <w:tcPr>
            <w:tcW w:w="2897" w:type="dxa"/>
            <w:tcBorders>
              <w:top w:val="single" w:sz="4" w:space="0" w:color="000000"/>
              <w:left w:val="single" w:sz="4" w:space="0" w:color="000000"/>
              <w:bottom w:val="single" w:sz="4" w:space="0" w:color="000000"/>
              <w:right w:val="single" w:sz="4" w:space="0" w:color="000000"/>
            </w:tcBorders>
            <w:vAlign w:val="center"/>
          </w:tcPr>
          <w:p w14:paraId="739FCC96" w14:textId="77777777" w:rsidR="003C7093" w:rsidRPr="00966ABE" w:rsidRDefault="003C7093" w:rsidP="001C3289">
            <w:pPr>
              <w:pStyle w:val="TableParagraph"/>
              <w:spacing w:line="372" w:lineRule="exact"/>
              <w:ind w:left="18"/>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雅美族</w:t>
            </w:r>
          </w:p>
          <w:p w14:paraId="455DF668" w14:textId="54789738" w:rsidR="003C7093" w:rsidRPr="00966ABE" w:rsidRDefault="003C7093" w:rsidP="001C3289">
            <w:pPr>
              <w:pStyle w:val="TableParagraph"/>
              <w:spacing w:line="371" w:lineRule="exact"/>
              <w:ind w:left="20"/>
              <w:jc w:val="center"/>
              <w:rPr>
                <w:rFonts w:ascii="標楷體" w:eastAsia="標楷體" w:hAnsi="標楷體"/>
                <w:color w:val="000000" w:themeColor="text1"/>
                <w:spacing w:val="-5"/>
                <w:sz w:val="28"/>
                <w:szCs w:val="28"/>
              </w:rPr>
            </w:pPr>
            <w:r w:rsidRPr="00966ABE">
              <w:rPr>
                <w:rFonts w:ascii="標楷體" w:eastAsia="標楷體" w:hAnsi="標楷體"/>
                <w:color w:val="000000" w:themeColor="text1"/>
                <w:spacing w:val="-2"/>
                <w:sz w:val="28"/>
                <w:szCs w:val="28"/>
              </w:rPr>
              <w:t>（Yami）</w:t>
            </w:r>
          </w:p>
        </w:tc>
        <w:tc>
          <w:tcPr>
            <w:tcW w:w="4128" w:type="dxa"/>
            <w:tcBorders>
              <w:top w:val="single" w:sz="4" w:space="0" w:color="000000"/>
              <w:left w:val="single" w:sz="4" w:space="0" w:color="000000"/>
              <w:bottom w:val="single" w:sz="4" w:space="0" w:color="000000"/>
              <w:right w:val="single" w:sz="4" w:space="0" w:color="000000"/>
            </w:tcBorders>
            <w:vAlign w:val="center"/>
          </w:tcPr>
          <w:p w14:paraId="40C2D09E" w14:textId="314E1B95"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雅美語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CCA1944" w14:textId="78ED673D"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r>
      <w:tr w:rsidR="00966ABE" w:rsidRPr="00966ABE" w14:paraId="793981BA"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76E22685" w14:textId="0427332E"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10</w:t>
            </w:r>
          </w:p>
        </w:tc>
        <w:tc>
          <w:tcPr>
            <w:tcW w:w="2897" w:type="dxa"/>
            <w:tcBorders>
              <w:top w:val="single" w:sz="4" w:space="0" w:color="000000"/>
              <w:left w:val="single" w:sz="4" w:space="0" w:color="000000"/>
              <w:bottom w:val="single" w:sz="4" w:space="0" w:color="000000"/>
              <w:right w:val="single" w:sz="4" w:space="0" w:color="000000"/>
            </w:tcBorders>
            <w:vAlign w:val="center"/>
          </w:tcPr>
          <w:p w14:paraId="320A23AA"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5"/>
                <w:sz w:val="28"/>
                <w:szCs w:val="28"/>
              </w:rPr>
              <w:t>邵</w:t>
            </w:r>
            <w:proofErr w:type="gramEnd"/>
            <w:r w:rsidRPr="00966ABE">
              <w:rPr>
                <w:rFonts w:ascii="標楷體" w:eastAsia="標楷體" w:hAnsi="標楷體"/>
                <w:color w:val="000000" w:themeColor="text1"/>
                <w:spacing w:val="-5"/>
                <w:sz w:val="28"/>
                <w:szCs w:val="28"/>
              </w:rPr>
              <w:t>族</w:t>
            </w:r>
          </w:p>
          <w:p w14:paraId="5CECB2C7" w14:textId="2C74F87B"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Tha</w:t>
            </w:r>
            <w:r w:rsidR="00925419" w:rsidRPr="00966ABE">
              <w:rPr>
                <w:rFonts w:ascii="標楷體" w:eastAsia="標楷體" w:hAnsi="標楷體" w:hint="eastAsia"/>
                <w:color w:val="000000" w:themeColor="text1"/>
                <w:spacing w:val="-2"/>
                <w:sz w:val="28"/>
                <w:szCs w:val="28"/>
              </w:rPr>
              <w:t>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7F935CDF" w14:textId="0A90485F"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5"/>
                <w:sz w:val="28"/>
                <w:szCs w:val="28"/>
              </w:rPr>
              <w:t>邵語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35EDC62" w14:textId="4A50C728"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r>
      <w:tr w:rsidR="00966ABE" w:rsidRPr="00966ABE" w14:paraId="55711CBD"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35B627AE" w14:textId="19C5EAE6"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11</w:t>
            </w:r>
          </w:p>
        </w:tc>
        <w:tc>
          <w:tcPr>
            <w:tcW w:w="2897" w:type="dxa"/>
            <w:tcBorders>
              <w:top w:val="single" w:sz="4" w:space="0" w:color="000000"/>
              <w:left w:val="single" w:sz="4" w:space="0" w:color="000000"/>
              <w:bottom w:val="single" w:sz="4" w:space="0" w:color="000000"/>
              <w:right w:val="single" w:sz="4" w:space="0" w:color="000000"/>
            </w:tcBorders>
            <w:vAlign w:val="center"/>
          </w:tcPr>
          <w:p w14:paraId="3814CFB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3"/>
                <w:sz w:val="28"/>
                <w:szCs w:val="28"/>
              </w:rPr>
              <w:t>噶瑪</w:t>
            </w:r>
            <w:proofErr w:type="gramEnd"/>
            <w:r w:rsidRPr="00966ABE">
              <w:rPr>
                <w:rFonts w:ascii="標楷體" w:eastAsia="標楷體" w:hAnsi="標楷體"/>
                <w:color w:val="000000" w:themeColor="text1"/>
                <w:spacing w:val="-3"/>
                <w:sz w:val="28"/>
                <w:szCs w:val="28"/>
              </w:rPr>
              <w:t>蘭族</w:t>
            </w:r>
          </w:p>
          <w:p w14:paraId="281D185A" w14:textId="6D0C0173" w:rsidR="003C7093" w:rsidRPr="00966ABE" w:rsidRDefault="003C7093" w:rsidP="001C3289">
            <w:pPr>
              <w:pStyle w:val="TableParagraph"/>
              <w:spacing w:line="372" w:lineRule="exact"/>
              <w:ind w:left="18"/>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009057A6" w:rsidRPr="00966ABE">
              <w:rPr>
                <w:rFonts w:ascii="標楷體" w:eastAsia="標楷體" w:hAnsi="標楷體"/>
                <w:color w:val="000000" w:themeColor="text1"/>
                <w:spacing w:val="-2"/>
                <w:sz w:val="28"/>
                <w:szCs w:val="28"/>
              </w:rPr>
              <w:t>k</w:t>
            </w:r>
            <w:r w:rsidR="00B8308C" w:rsidRPr="00966ABE">
              <w:rPr>
                <w:rFonts w:ascii="標楷體" w:eastAsia="標楷體" w:hAnsi="標楷體"/>
                <w:color w:val="000000" w:themeColor="text1"/>
                <w:spacing w:val="-2"/>
                <w:sz w:val="28"/>
                <w:szCs w:val="28"/>
              </w:rPr>
              <w:t>e</w:t>
            </w:r>
            <w:r w:rsidRPr="00966ABE">
              <w:rPr>
                <w:rFonts w:ascii="標楷體" w:eastAsia="標楷體" w:hAnsi="標楷體"/>
                <w:color w:val="000000" w:themeColor="text1"/>
                <w:spacing w:val="-2"/>
                <w:sz w:val="28"/>
                <w:szCs w:val="28"/>
              </w:rPr>
              <w:t>balan</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7F3BFBE0" w14:textId="55E9DEF8" w:rsidR="003C7093" w:rsidRPr="00966ABE" w:rsidRDefault="003C7093"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3"/>
                <w:sz w:val="28"/>
                <w:szCs w:val="28"/>
              </w:rPr>
              <w:t>噶瑪蘭語</w:t>
            </w:r>
            <w:proofErr w:type="gramEnd"/>
          </w:p>
        </w:tc>
        <w:tc>
          <w:tcPr>
            <w:tcW w:w="1055" w:type="dxa"/>
            <w:tcBorders>
              <w:top w:val="single" w:sz="4" w:space="0" w:color="000000"/>
              <w:left w:val="single" w:sz="4" w:space="0" w:color="000000"/>
              <w:right w:val="single" w:sz="4" w:space="0" w:color="000000"/>
            </w:tcBorders>
            <w:vAlign w:val="center"/>
          </w:tcPr>
          <w:p w14:paraId="3B3AAFA5" w14:textId="3046FD1C"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r>
      <w:tr w:rsidR="00966ABE" w:rsidRPr="00966ABE" w14:paraId="25AD0761"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5444EF04" w14:textId="6B859FE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12</w:t>
            </w:r>
          </w:p>
        </w:tc>
        <w:tc>
          <w:tcPr>
            <w:tcW w:w="2897" w:type="dxa"/>
            <w:tcBorders>
              <w:top w:val="single" w:sz="4" w:space="0" w:color="000000"/>
              <w:left w:val="single" w:sz="4" w:space="0" w:color="000000"/>
              <w:bottom w:val="single" w:sz="4" w:space="0" w:color="000000"/>
              <w:right w:val="single" w:sz="4" w:space="0" w:color="000000"/>
            </w:tcBorders>
            <w:vAlign w:val="center"/>
          </w:tcPr>
          <w:p w14:paraId="59243CD7" w14:textId="77777777" w:rsidR="003C7093" w:rsidRPr="00966ABE" w:rsidRDefault="003C7093" w:rsidP="00184869">
            <w:pPr>
              <w:pStyle w:val="TableParagraph"/>
              <w:spacing w:line="372" w:lineRule="exact"/>
              <w:ind w:left="887"/>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太魯閣族</w:t>
            </w:r>
          </w:p>
          <w:p w14:paraId="7392599F" w14:textId="5E3EEECE" w:rsidR="003C7093" w:rsidRPr="00966ABE" w:rsidRDefault="003C7093" w:rsidP="001C3289">
            <w:pPr>
              <w:pStyle w:val="TableParagraph"/>
              <w:spacing w:line="372" w:lineRule="exact"/>
              <w:ind w:left="20"/>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Truku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50851B8D" w14:textId="2F5C2CF4"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3"/>
                <w:sz w:val="28"/>
                <w:szCs w:val="28"/>
              </w:rPr>
              <w:t>太魯閣語</w:t>
            </w:r>
          </w:p>
        </w:tc>
        <w:tc>
          <w:tcPr>
            <w:tcW w:w="1055" w:type="dxa"/>
            <w:tcBorders>
              <w:left w:val="single" w:sz="4" w:space="0" w:color="000000"/>
              <w:bottom w:val="single" w:sz="4" w:space="0" w:color="000000"/>
              <w:right w:val="single" w:sz="4" w:space="0" w:color="000000"/>
            </w:tcBorders>
            <w:vAlign w:val="center"/>
          </w:tcPr>
          <w:p w14:paraId="1D7ED48E" w14:textId="0AC02E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17</w:t>
            </w:r>
          </w:p>
        </w:tc>
      </w:tr>
      <w:tr w:rsidR="00966ABE" w:rsidRPr="00966ABE" w14:paraId="4F70F88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9ED0819" w14:textId="3FABB92F"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13</w:t>
            </w:r>
          </w:p>
        </w:tc>
        <w:tc>
          <w:tcPr>
            <w:tcW w:w="2897" w:type="dxa"/>
            <w:tcBorders>
              <w:top w:val="single" w:sz="4" w:space="0" w:color="000000"/>
              <w:left w:val="single" w:sz="4" w:space="0" w:color="000000"/>
              <w:bottom w:val="single" w:sz="4" w:space="0" w:color="000000"/>
              <w:right w:val="single" w:sz="4" w:space="0" w:color="000000"/>
            </w:tcBorders>
            <w:vAlign w:val="center"/>
          </w:tcPr>
          <w:p w14:paraId="7FDFD5E5" w14:textId="77777777" w:rsidR="003C7093" w:rsidRPr="00966ABE" w:rsidRDefault="003C7093" w:rsidP="001C3289">
            <w:pPr>
              <w:pStyle w:val="TableParagraph"/>
              <w:spacing w:line="371"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撒奇萊雅族</w:t>
            </w:r>
          </w:p>
          <w:p w14:paraId="455C83FE" w14:textId="491DAD86" w:rsidR="003C7093" w:rsidRPr="00966ABE" w:rsidRDefault="003C7093" w:rsidP="00184869">
            <w:pPr>
              <w:pStyle w:val="TableParagraph"/>
              <w:spacing w:line="372" w:lineRule="exact"/>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Sakizaya</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09408A1C" w14:textId="1296C6EC" w:rsidR="003C7093" w:rsidRPr="00966ABE" w:rsidRDefault="003C7093" w:rsidP="001C3289">
            <w:pPr>
              <w:pStyle w:val="TableParagraph"/>
              <w:spacing w:line="394" w:lineRule="exact"/>
              <w:ind w:left="27"/>
              <w:jc w:val="center"/>
              <w:rPr>
                <w:rFonts w:ascii="標楷體" w:eastAsia="標楷體" w:hAnsi="標楷體"/>
                <w:color w:val="000000" w:themeColor="text1"/>
                <w:spacing w:val="-3"/>
                <w:sz w:val="28"/>
                <w:szCs w:val="28"/>
              </w:rPr>
            </w:pPr>
            <w:r w:rsidRPr="00966ABE">
              <w:rPr>
                <w:rFonts w:ascii="標楷體" w:eastAsia="標楷體" w:hAnsi="標楷體"/>
                <w:color w:val="000000" w:themeColor="text1"/>
                <w:spacing w:val="-4"/>
                <w:sz w:val="28"/>
                <w:szCs w:val="28"/>
              </w:rPr>
              <w:t>撒奇萊雅語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0BFEF7B1" w14:textId="68F31E4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18</w:t>
            </w:r>
          </w:p>
        </w:tc>
      </w:tr>
      <w:tr w:rsidR="00966ABE" w:rsidRPr="00966ABE" w14:paraId="71AC5F1B" w14:textId="77777777" w:rsidTr="00184869">
        <w:trPr>
          <w:trHeight w:val="414"/>
          <w:jc w:val="center"/>
        </w:trPr>
        <w:tc>
          <w:tcPr>
            <w:tcW w:w="1124" w:type="dxa"/>
            <w:vMerge w:val="restart"/>
            <w:tcBorders>
              <w:top w:val="single" w:sz="4" w:space="0" w:color="000000"/>
              <w:left w:val="single" w:sz="4" w:space="0" w:color="000000"/>
              <w:right w:val="single" w:sz="4" w:space="0" w:color="000000"/>
            </w:tcBorders>
            <w:vAlign w:val="center"/>
          </w:tcPr>
          <w:p w14:paraId="6BAC3FE1" w14:textId="2E9A4960" w:rsidR="00C2646E" w:rsidRPr="00966ABE" w:rsidRDefault="00C2646E"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14</w:t>
            </w:r>
          </w:p>
        </w:tc>
        <w:tc>
          <w:tcPr>
            <w:tcW w:w="2897" w:type="dxa"/>
            <w:vMerge w:val="restart"/>
            <w:tcBorders>
              <w:top w:val="single" w:sz="4" w:space="0" w:color="000000"/>
              <w:left w:val="single" w:sz="4" w:space="0" w:color="000000"/>
              <w:right w:val="single" w:sz="4" w:space="0" w:color="000000"/>
            </w:tcBorders>
            <w:vAlign w:val="center"/>
          </w:tcPr>
          <w:p w14:paraId="23A7E82F" w14:textId="705470D2" w:rsidR="00C2646E" w:rsidRPr="00966ABE" w:rsidRDefault="00C2646E" w:rsidP="001C3289">
            <w:pPr>
              <w:pStyle w:val="TableParagraph"/>
              <w:spacing w:before="162" w:line="440" w:lineRule="exact"/>
              <w:ind w:left="20"/>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賽德克族</w:t>
            </w:r>
          </w:p>
          <w:p w14:paraId="4A1B9326" w14:textId="7B830B91"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4"/>
                <w:szCs w:val="28"/>
              </w:rPr>
              <w:t>Seediq</w:t>
            </w:r>
            <w:proofErr w:type="spellEnd"/>
            <w:r w:rsidRPr="00966ABE">
              <w:rPr>
                <w:rFonts w:ascii="標楷體" w:eastAsia="標楷體" w:hAnsi="標楷體"/>
                <w:color w:val="000000" w:themeColor="text1"/>
                <w:spacing w:val="-2"/>
                <w:sz w:val="24"/>
                <w:szCs w:val="28"/>
              </w:rPr>
              <w:t>/</w:t>
            </w:r>
            <w:proofErr w:type="spellStart"/>
            <w:r w:rsidRPr="00966ABE">
              <w:rPr>
                <w:rFonts w:ascii="標楷體" w:eastAsia="標楷體" w:hAnsi="標楷體"/>
                <w:color w:val="000000" w:themeColor="text1"/>
                <w:spacing w:val="-2"/>
                <w:sz w:val="24"/>
                <w:szCs w:val="28"/>
              </w:rPr>
              <w:t>Seejiq</w:t>
            </w:r>
            <w:proofErr w:type="spellEnd"/>
            <w:r w:rsidRPr="00966ABE">
              <w:rPr>
                <w:rFonts w:ascii="標楷體" w:eastAsia="標楷體" w:hAnsi="標楷體"/>
                <w:color w:val="000000" w:themeColor="text1"/>
                <w:spacing w:val="-2"/>
                <w:sz w:val="24"/>
                <w:szCs w:val="28"/>
              </w:rPr>
              <w:t>/Sediq</w:t>
            </w:r>
            <w:r w:rsidRPr="00966ABE">
              <w:rPr>
                <w:rFonts w:ascii="標楷體" w:eastAsia="標楷體" w:hAnsi="標楷體"/>
                <w:color w:val="000000" w:themeColor="text1"/>
                <w:spacing w:val="-2"/>
                <w:sz w:val="28"/>
                <w:szCs w:val="28"/>
              </w:rPr>
              <w:t>）</w:t>
            </w:r>
          </w:p>
        </w:tc>
        <w:tc>
          <w:tcPr>
            <w:tcW w:w="4128" w:type="dxa"/>
            <w:tcBorders>
              <w:top w:val="single" w:sz="4" w:space="0" w:color="000000"/>
              <w:left w:val="single" w:sz="4" w:space="0" w:color="000000"/>
              <w:right w:val="single" w:sz="4" w:space="0" w:color="000000"/>
            </w:tcBorders>
            <w:vAlign w:val="center"/>
          </w:tcPr>
          <w:p w14:paraId="3C413870"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都達賽德克語</w:t>
            </w:r>
          </w:p>
          <w:p w14:paraId="1EE8EEC0" w14:textId="00C450E8"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原稱:都達語</w:t>
            </w:r>
            <w:proofErr w:type="gramStart"/>
            <w:r w:rsidRPr="00966ABE">
              <w:rPr>
                <w:rFonts w:ascii="標楷體" w:eastAsia="標楷體" w:hAnsi="標楷體"/>
                <w:color w:val="000000" w:themeColor="text1"/>
                <w:spacing w:val="-2"/>
                <w:sz w:val="28"/>
                <w:szCs w:val="28"/>
              </w:rPr>
              <w:t>）</w:t>
            </w:r>
            <w:proofErr w:type="gramEnd"/>
          </w:p>
        </w:tc>
        <w:tc>
          <w:tcPr>
            <w:tcW w:w="1055" w:type="dxa"/>
            <w:vMerge w:val="restart"/>
            <w:tcBorders>
              <w:top w:val="single" w:sz="4" w:space="0" w:color="000000"/>
              <w:left w:val="single" w:sz="4" w:space="0" w:color="000000"/>
              <w:right w:val="single" w:sz="4" w:space="0" w:color="000000"/>
            </w:tcBorders>
            <w:vAlign w:val="center"/>
          </w:tcPr>
          <w:p w14:paraId="691BFC56" w14:textId="2B430963" w:rsidR="00C2646E"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19</w:t>
            </w:r>
          </w:p>
        </w:tc>
      </w:tr>
      <w:tr w:rsidR="00966ABE" w:rsidRPr="00966ABE" w14:paraId="6404FE28" w14:textId="77777777" w:rsidTr="00184869">
        <w:trPr>
          <w:trHeight w:val="414"/>
          <w:jc w:val="center"/>
        </w:trPr>
        <w:tc>
          <w:tcPr>
            <w:tcW w:w="1124" w:type="dxa"/>
            <w:vMerge/>
            <w:tcBorders>
              <w:left w:val="single" w:sz="4" w:space="0" w:color="000000"/>
              <w:right w:val="single" w:sz="4" w:space="0" w:color="000000"/>
            </w:tcBorders>
            <w:vAlign w:val="center"/>
          </w:tcPr>
          <w:p w14:paraId="348449D5"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right w:val="single" w:sz="4" w:space="0" w:color="000000"/>
            </w:tcBorders>
            <w:vAlign w:val="center"/>
          </w:tcPr>
          <w:p w14:paraId="521138E9"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right w:val="single" w:sz="4" w:space="0" w:color="000000"/>
            </w:tcBorders>
            <w:vAlign w:val="center"/>
          </w:tcPr>
          <w:p w14:paraId="1A6688BB"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z w:val="28"/>
                <w:szCs w:val="28"/>
              </w:rPr>
              <w:t>德固達雅賽德克</w:t>
            </w:r>
            <w:proofErr w:type="gramEnd"/>
            <w:r w:rsidRPr="00966ABE">
              <w:rPr>
                <w:rFonts w:ascii="標楷體" w:eastAsia="標楷體" w:hAnsi="標楷體"/>
                <w:color w:val="000000" w:themeColor="text1"/>
                <w:sz w:val="28"/>
                <w:szCs w:val="28"/>
              </w:rPr>
              <w:t>語</w:t>
            </w:r>
          </w:p>
          <w:p w14:paraId="79C12163" w14:textId="40956B87"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1"/>
                <w:sz w:val="28"/>
                <w:szCs w:val="28"/>
              </w:rPr>
              <w:t>（</w:t>
            </w:r>
            <w:proofErr w:type="gramEnd"/>
            <w:r w:rsidRPr="00966ABE">
              <w:rPr>
                <w:rFonts w:ascii="標楷體" w:eastAsia="標楷體" w:hAnsi="標楷體"/>
                <w:color w:val="000000" w:themeColor="text1"/>
                <w:spacing w:val="-1"/>
                <w:sz w:val="28"/>
                <w:szCs w:val="28"/>
              </w:rPr>
              <w:t>原稱:</w:t>
            </w:r>
            <w:proofErr w:type="gramStart"/>
            <w:r w:rsidRPr="00966ABE">
              <w:rPr>
                <w:rFonts w:ascii="標楷體" w:eastAsia="標楷體" w:hAnsi="標楷體"/>
                <w:color w:val="000000" w:themeColor="text1"/>
                <w:spacing w:val="-1"/>
                <w:sz w:val="28"/>
                <w:szCs w:val="28"/>
              </w:rPr>
              <w:t>德固達</w:t>
            </w:r>
            <w:proofErr w:type="gramEnd"/>
            <w:r w:rsidRPr="00966ABE">
              <w:rPr>
                <w:rFonts w:ascii="標楷體" w:eastAsia="標楷體" w:hAnsi="標楷體"/>
                <w:color w:val="000000" w:themeColor="text1"/>
                <w:spacing w:val="-1"/>
                <w:sz w:val="28"/>
                <w:szCs w:val="28"/>
              </w:rPr>
              <w:t>雅語</w:t>
            </w:r>
            <w:proofErr w:type="gramStart"/>
            <w:r w:rsidRPr="00966ABE">
              <w:rPr>
                <w:rFonts w:ascii="標楷體" w:eastAsia="標楷體" w:hAnsi="標楷體"/>
                <w:color w:val="000000" w:themeColor="text1"/>
                <w:spacing w:val="-1"/>
                <w:sz w:val="28"/>
                <w:szCs w:val="28"/>
              </w:rPr>
              <w:t>）</w:t>
            </w:r>
            <w:proofErr w:type="gramEnd"/>
          </w:p>
        </w:tc>
        <w:tc>
          <w:tcPr>
            <w:tcW w:w="1055" w:type="dxa"/>
            <w:vMerge/>
            <w:tcBorders>
              <w:left w:val="single" w:sz="4" w:space="0" w:color="000000"/>
              <w:right w:val="single" w:sz="4" w:space="0" w:color="000000"/>
            </w:tcBorders>
            <w:vAlign w:val="center"/>
          </w:tcPr>
          <w:p w14:paraId="012ADA4A"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14B7F527" w14:textId="77777777" w:rsidTr="00184869">
        <w:trPr>
          <w:trHeight w:val="414"/>
          <w:jc w:val="center"/>
        </w:trPr>
        <w:tc>
          <w:tcPr>
            <w:tcW w:w="1124" w:type="dxa"/>
            <w:vMerge/>
            <w:tcBorders>
              <w:left w:val="single" w:sz="4" w:space="0" w:color="000000"/>
              <w:bottom w:val="single" w:sz="4" w:space="0" w:color="000000"/>
              <w:right w:val="single" w:sz="4" w:space="0" w:color="000000"/>
            </w:tcBorders>
            <w:vAlign w:val="center"/>
          </w:tcPr>
          <w:p w14:paraId="440A3AD3" w14:textId="77777777" w:rsidR="00C2646E" w:rsidRPr="00966ABE" w:rsidRDefault="00C2646E" w:rsidP="001C3289">
            <w:pPr>
              <w:jc w:val="center"/>
              <w:rPr>
                <w:rFonts w:ascii="標楷體" w:eastAsia="標楷體" w:hAnsi="標楷體"/>
                <w:color w:val="000000" w:themeColor="text1"/>
                <w:sz w:val="28"/>
                <w:szCs w:val="28"/>
              </w:rPr>
            </w:pPr>
          </w:p>
        </w:tc>
        <w:tc>
          <w:tcPr>
            <w:tcW w:w="2897" w:type="dxa"/>
            <w:vMerge/>
            <w:tcBorders>
              <w:left w:val="single" w:sz="4" w:space="0" w:color="000000"/>
              <w:bottom w:val="single" w:sz="4" w:space="0" w:color="000000"/>
              <w:right w:val="single" w:sz="4" w:space="0" w:color="000000"/>
            </w:tcBorders>
            <w:vAlign w:val="center"/>
          </w:tcPr>
          <w:p w14:paraId="577F9248" w14:textId="77777777" w:rsidR="00C2646E" w:rsidRPr="00966ABE" w:rsidRDefault="00C2646E" w:rsidP="001C3289">
            <w:pPr>
              <w:pStyle w:val="TableParagraph"/>
              <w:spacing w:line="371" w:lineRule="exact"/>
              <w:ind w:left="20"/>
              <w:jc w:val="center"/>
              <w:rPr>
                <w:rFonts w:ascii="標楷體" w:eastAsia="標楷體" w:hAnsi="標楷體"/>
                <w:color w:val="000000" w:themeColor="text1"/>
                <w:spacing w:val="-4"/>
                <w:sz w:val="28"/>
                <w:szCs w:val="28"/>
              </w:rPr>
            </w:pPr>
          </w:p>
        </w:tc>
        <w:tc>
          <w:tcPr>
            <w:tcW w:w="4128" w:type="dxa"/>
            <w:tcBorders>
              <w:left w:val="single" w:sz="4" w:space="0" w:color="000000"/>
              <w:bottom w:val="single" w:sz="4" w:space="0" w:color="000000"/>
              <w:right w:val="single" w:sz="4" w:space="0" w:color="000000"/>
            </w:tcBorders>
            <w:vAlign w:val="center"/>
          </w:tcPr>
          <w:p w14:paraId="6D73DAB4" w14:textId="77777777" w:rsidR="00C2646E" w:rsidRPr="00966ABE" w:rsidRDefault="00C2646E"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德鹿谷賽德克語</w:t>
            </w:r>
          </w:p>
          <w:p w14:paraId="541BC7FF" w14:textId="3B17463F" w:rsidR="00C2646E" w:rsidRPr="00966ABE" w:rsidRDefault="00C2646E" w:rsidP="001C3289">
            <w:pPr>
              <w:pStyle w:val="TableParagraph"/>
              <w:spacing w:line="394" w:lineRule="exact"/>
              <w:ind w:left="27"/>
              <w:jc w:val="center"/>
              <w:rPr>
                <w:rFonts w:ascii="標楷體" w:eastAsia="標楷體" w:hAnsi="標楷體"/>
                <w:color w:val="000000" w:themeColor="text1"/>
                <w:spacing w:val="-4"/>
                <w:sz w:val="28"/>
                <w:szCs w:val="28"/>
              </w:rPr>
            </w:pP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原稱:德</w:t>
            </w:r>
            <w:proofErr w:type="gramStart"/>
            <w:r w:rsidRPr="00966ABE">
              <w:rPr>
                <w:rFonts w:ascii="標楷體" w:eastAsia="標楷體" w:hAnsi="標楷體"/>
                <w:color w:val="000000" w:themeColor="text1"/>
                <w:spacing w:val="-2"/>
                <w:sz w:val="28"/>
                <w:szCs w:val="28"/>
              </w:rPr>
              <w:t>路固語）</w:t>
            </w:r>
            <w:proofErr w:type="gramEnd"/>
          </w:p>
        </w:tc>
        <w:tc>
          <w:tcPr>
            <w:tcW w:w="1055" w:type="dxa"/>
            <w:vMerge/>
            <w:tcBorders>
              <w:left w:val="single" w:sz="4" w:space="0" w:color="000000"/>
              <w:bottom w:val="single" w:sz="4" w:space="0" w:color="000000"/>
              <w:right w:val="single" w:sz="4" w:space="0" w:color="000000"/>
            </w:tcBorders>
            <w:vAlign w:val="center"/>
          </w:tcPr>
          <w:p w14:paraId="48D4546F" w14:textId="77777777" w:rsidR="00C2646E" w:rsidRPr="00966ABE" w:rsidRDefault="00C2646E" w:rsidP="00C2646E">
            <w:pPr>
              <w:jc w:val="center"/>
              <w:rPr>
                <w:rFonts w:ascii="標楷體" w:eastAsia="標楷體" w:hAnsi="標楷體"/>
                <w:color w:val="000000" w:themeColor="text1"/>
                <w:sz w:val="28"/>
                <w:szCs w:val="28"/>
              </w:rPr>
            </w:pPr>
          </w:p>
        </w:tc>
      </w:tr>
      <w:tr w:rsidR="00966ABE" w:rsidRPr="00966ABE" w14:paraId="441E125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6C04F374" w14:textId="2A9AD7F9"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15</w:t>
            </w:r>
          </w:p>
        </w:tc>
        <w:tc>
          <w:tcPr>
            <w:tcW w:w="2897" w:type="dxa"/>
            <w:tcBorders>
              <w:top w:val="single" w:sz="4" w:space="0" w:color="000000"/>
              <w:left w:val="single" w:sz="4" w:space="0" w:color="000000"/>
              <w:bottom w:val="single" w:sz="4" w:space="0" w:color="000000"/>
              <w:right w:val="single" w:sz="4" w:space="0" w:color="000000"/>
            </w:tcBorders>
            <w:vAlign w:val="center"/>
          </w:tcPr>
          <w:p w14:paraId="25972119" w14:textId="77777777" w:rsidR="003C7093" w:rsidRPr="00966ABE" w:rsidRDefault="003C7093" w:rsidP="001C3289">
            <w:pPr>
              <w:pStyle w:val="TableParagraph"/>
              <w:spacing w:line="372" w:lineRule="exact"/>
              <w:ind w:left="20"/>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拉阿魯哇族</w:t>
            </w:r>
            <w:proofErr w:type="gramEnd"/>
          </w:p>
          <w:p w14:paraId="14FC8EBF" w14:textId="31DD7747"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w w:val="105"/>
                <w:sz w:val="28"/>
                <w:szCs w:val="28"/>
              </w:rPr>
              <w:t>（</w:t>
            </w:r>
            <w:proofErr w:type="spellStart"/>
            <w:r w:rsidRPr="00966ABE">
              <w:rPr>
                <w:rFonts w:ascii="標楷體" w:eastAsia="標楷體" w:hAnsi="標楷體"/>
                <w:color w:val="000000" w:themeColor="text1"/>
                <w:spacing w:val="-2"/>
                <w:w w:val="105"/>
                <w:sz w:val="28"/>
                <w:szCs w:val="28"/>
              </w:rPr>
              <w:t>Hla'alua</w:t>
            </w:r>
            <w:proofErr w:type="spellEnd"/>
            <w:r w:rsidRPr="00966ABE">
              <w:rPr>
                <w:rFonts w:ascii="標楷體" w:eastAsia="標楷體" w:hAnsi="標楷體"/>
                <w:color w:val="000000" w:themeColor="text1"/>
                <w:spacing w:val="-2"/>
                <w:w w:val="105"/>
                <w:sz w:val="28"/>
                <w:szCs w:val="28"/>
              </w:rPr>
              <w:t>）</w:t>
            </w:r>
          </w:p>
        </w:tc>
        <w:tc>
          <w:tcPr>
            <w:tcW w:w="4128" w:type="dxa"/>
            <w:tcBorders>
              <w:top w:val="single" w:sz="4" w:space="0" w:color="000000"/>
              <w:left w:val="single" w:sz="4" w:space="0" w:color="000000"/>
              <w:bottom w:val="single" w:sz="4" w:space="0" w:color="000000"/>
              <w:right w:val="single" w:sz="4" w:space="0" w:color="000000"/>
            </w:tcBorders>
            <w:vAlign w:val="center"/>
          </w:tcPr>
          <w:p w14:paraId="37FCF48D" w14:textId="1835A54E"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proofErr w:type="gramStart"/>
            <w:r w:rsidRPr="00966ABE">
              <w:rPr>
                <w:rFonts w:ascii="標楷體" w:eastAsia="標楷體" w:hAnsi="標楷體"/>
                <w:color w:val="000000" w:themeColor="text1"/>
                <w:spacing w:val="-4"/>
                <w:sz w:val="28"/>
                <w:szCs w:val="28"/>
              </w:rPr>
              <w:t>拉阿魯哇語</w:t>
            </w:r>
            <w:proofErr w:type="gramEnd"/>
          </w:p>
        </w:tc>
        <w:tc>
          <w:tcPr>
            <w:tcW w:w="1055" w:type="dxa"/>
            <w:tcBorders>
              <w:top w:val="single" w:sz="4" w:space="0" w:color="000000"/>
              <w:left w:val="single" w:sz="4" w:space="0" w:color="000000"/>
              <w:bottom w:val="single" w:sz="4" w:space="0" w:color="000000"/>
              <w:right w:val="single" w:sz="4" w:space="0" w:color="000000"/>
            </w:tcBorders>
            <w:vAlign w:val="center"/>
          </w:tcPr>
          <w:p w14:paraId="7E3EA3C7" w14:textId="3C2AD821"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20</w:t>
            </w:r>
          </w:p>
        </w:tc>
      </w:tr>
      <w:tr w:rsidR="00966ABE" w:rsidRPr="00966ABE" w14:paraId="34CE8596" w14:textId="77777777" w:rsidTr="00184869">
        <w:trPr>
          <w:trHeight w:val="414"/>
          <w:jc w:val="center"/>
        </w:trPr>
        <w:tc>
          <w:tcPr>
            <w:tcW w:w="1124" w:type="dxa"/>
            <w:tcBorders>
              <w:top w:val="single" w:sz="4" w:space="0" w:color="000000"/>
              <w:left w:val="single" w:sz="4" w:space="0" w:color="000000"/>
              <w:bottom w:val="single" w:sz="4" w:space="0" w:color="000000"/>
              <w:right w:val="single" w:sz="4" w:space="0" w:color="000000"/>
            </w:tcBorders>
            <w:vAlign w:val="center"/>
          </w:tcPr>
          <w:p w14:paraId="1539B1E9" w14:textId="1ABBD337" w:rsidR="003C7093" w:rsidRPr="00966ABE" w:rsidRDefault="003C7093" w:rsidP="001C3289">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16</w:t>
            </w:r>
          </w:p>
        </w:tc>
        <w:tc>
          <w:tcPr>
            <w:tcW w:w="2897" w:type="dxa"/>
            <w:tcBorders>
              <w:top w:val="single" w:sz="4" w:space="0" w:color="000000"/>
              <w:left w:val="single" w:sz="4" w:space="0" w:color="000000"/>
              <w:bottom w:val="single" w:sz="4" w:space="0" w:color="000000"/>
            </w:tcBorders>
            <w:vAlign w:val="center"/>
          </w:tcPr>
          <w:p w14:paraId="003E30EC" w14:textId="77777777" w:rsidR="003C7093" w:rsidRPr="00966ABE" w:rsidRDefault="003C7093" w:rsidP="001C3289">
            <w:pPr>
              <w:pStyle w:val="TableParagraph"/>
              <w:spacing w:line="372"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卡那卡那富族</w:t>
            </w:r>
          </w:p>
          <w:p w14:paraId="616AFAC7" w14:textId="6CE77871" w:rsidR="003C7093" w:rsidRPr="00966ABE" w:rsidRDefault="003C7093" w:rsidP="001C3289">
            <w:pPr>
              <w:pStyle w:val="TableParagraph"/>
              <w:spacing w:line="371" w:lineRule="exact"/>
              <w:ind w:left="20"/>
              <w:jc w:val="center"/>
              <w:rPr>
                <w:rFonts w:ascii="標楷體" w:eastAsia="標楷體" w:hAnsi="標楷體"/>
                <w:color w:val="000000" w:themeColor="text1"/>
                <w:spacing w:val="-4"/>
                <w:sz w:val="28"/>
                <w:szCs w:val="28"/>
              </w:rPr>
            </w:pPr>
            <w:r w:rsidRPr="00966ABE">
              <w:rPr>
                <w:rFonts w:ascii="標楷體" w:eastAsia="標楷體" w:hAnsi="標楷體"/>
                <w:color w:val="000000" w:themeColor="text1"/>
                <w:spacing w:val="-2"/>
                <w:sz w:val="28"/>
                <w:szCs w:val="28"/>
              </w:rPr>
              <w:t>（</w:t>
            </w:r>
            <w:proofErr w:type="spellStart"/>
            <w:r w:rsidRPr="00966ABE">
              <w:rPr>
                <w:rFonts w:ascii="標楷體" w:eastAsia="標楷體" w:hAnsi="標楷體"/>
                <w:color w:val="000000" w:themeColor="text1"/>
                <w:spacing w:val="-2"/>
                <w:sz w:val="28"/>
                <w:szCs w:val="28"/>
              </w:rPr>
              <w:t>Kanakanavu</w:t>
            </w:r>
            <w:proofErr w:type="spellEnd"/>
            <w:r w:rsidRPr="00966ABE">
              <w:rPr>
                <w:rFonts w:ascii="標楷體" w:eastAsia="標楷體" w:hAnsi="標楷體"/>
                <w:color w:val="000000" w:themeColor="text1"/>
                <w:spacing w:val="-2"/>
                <w:sz w:val="28"/>
                <w:szCs w:val="28"/>
              </w:rPr>
              <w:t>）</w:t>
            </w:r>
          </w:p>
        </w:tc>
        <w:tc>
          <w:tcPr>
            <w:tcW w:w="4128" w:type="dxa"/>
            <w:tcBorders>
              <w:top w:val="single" w:sz="4" w:space="0" w:color="000000"/>
              <w:bottom w:val="single" w:sz="4" w:space="0" w:color="000000"/>
              <w:right w:val="single" w:sz="4" w:space="0" w:color="000000"/>
            </w:tcBorders>
            <w:vAlign w:val="center"/>
          </w:tcPr>
          <w:p w14:paraId="60239AE7" w14:textId="0704756D" w:rsidR="003C7093" w:rsidRPr="00966ABE" w:rsidRDefault="003C7093" w:rsidP="001C3289">
            <w:pPr>
              <w:pStyle w:val="TableParagraph"/>
              <w:spacing w:line="394" w:lineRule="exact"/>
              <w:ind w:left="27"/>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4"/>
                <w:sz w:val="28"/>
                <w:szCs w:val="28"/>
              </w:rPr>
              <w:t>卡那卡那富語</w:t>
            </w:r>
          </w:p>
        </w:tc>
        <w:tc>
          <w:tcPr>
            <w:tcW w:w="1055" w:type="dxa"/>
            <w:tcBorders>
              <w:top w:val="single" w:sz="4" w:space="0" w:color="000000"/>
              <w:left w:val="single" w:sz="4" w:space="0" w:color="000000"/>
              <w:bottom w:val="single" w:sz="4" w:space="0" w:color="000000"/>
              <w:right w:val="single" w:sz="4" w:space="0" w:color="000000"/>
            </w:tcBorders>
            <w:vAlign w:val="center"/>
          </w:tcPr>
          <w:p w14:paraId="50FA7E5D" w14:textId="1BDB2DF3" w:rsidR="003C7093" w:rsidRPr="00966ABE" w:rsidRDefault="00C2646E" w:rsidP="00C2646E">
            <w:pPr>
              <w:jc w:val="center"/>
              <w:rPr>
                <w:rFonts w:ascii="標楷體" w:eastAsia="標楷體" w:hAnsi="標楷體"/>
                <w:color w:val="000000" w:themeColor="text1"/>
                <w:sz w:val="28"/>
                <w:szCs w:val="28"/>
              </w:rPr>
            </w:pPr>
            <w:r w:rsidRPr="00966ABE">
              <w:rPr>
                <w:rFonts w:ascii="標楷體" w:eastAsia="標楷體" w:hAnsi="標楷體" w:hint="eastAsia"/>
                <w:color w:val="000000" w:themeColor="text1"/>
                <w:sz w:val="28"/>
                <w:szCs w:val="28"/>
              </w:rPr>
              <w:t>21</w:t>
            </w:r>
          </w:p>
        </w:tc>
      </w:tr>
    </w:tbl>
    <w:p w14:paraId="05C70DE5" w14:textId="406CAFCE" w:rsidR="001C3289" w:rsidRPr="00966ABE" w:rsidRDefault="001C3289" w:rsidP="001C3289">
      <w:pPr>
        <w:spacing w:line="600" w:lineRule="exact"/>
        <w:ind w:leftChars="100" w:left="220"/>
        <w:rPr>
          <w:rFonts w:ascii="標楷體" w:eastAsia="標楷體" w:hAnsi="標楷體"/>
          <w:color w:val="000000" w:themeColor="text1"/>
          <w:sz w:val="24"/>
        </w:rPr>
      </w:pPr>
      <w:r w:rsidRPr="00966ABE">
        <w:rPr>
          <w:rFonts w:ascii="標楷體" w:eastAsia="標楷體" w:hAnsi="標楷體"/>
          <w:color w:val="000000" w:themeColor="text1"/>
          <w:spacing w:val="-1"/>
          <w:sz w:val="28"/>
        </w:rPr>
        <w:t>※說明：語言別以虛線表示者</w:t>
      </w:r>
      <w:proofErr w:type="gramStart"/>
      <w:r w:rsidRPr="00966ABE">
        <w:rPr>
          <w:rFonts w:ascii="標楷體" w:eastAsia="標楷體" w:hAnsi="標楷體"/>
          <w:color w:val="000000" w:themeColor="text1"/>
          <w:spacing w:val="-1"/>
          <w:sz w:val="28"/>
        </w:rPr>
        <w:t>併</w:t>
      </w:r>
      <w:proofErr w:type="gramEnd"/>
      <w:r w:rsidRPr="00966ABE">
        <w:rPr>
          <w:rFonts w:ascii="標楷體" w:eastAsia="標楷體" w:hAnsi="標楷體"/>
          <w:color w:val="000000" w:themeColor="text1"/>
          <w:spacing w:val="-1"/>
          <w:sz w:val="28"/>
        </w:rPr>
        <w:t>為一組，以實線表示者另立一組比賽。</w:t>
      </w:r>
    </w:p>
    <w:p w14:paraId="30870B84" w14:textId="0647C6B2" w:rsidR="000B46D7" w:rsidRPr="00966ABE" w:rsidRDefault="000B46D7" w:rsidP="001C3289">
      <w:pPr>
        <w:spacing w:line="600" w:lineRule="exact"/>
        <w:ind w:leftChars="100" w:left="220"/>
        <w:rPr>
          <w:rFonts w:ascii="標楷體" w:eastAsia="標楷體" w:hAnsi="標楷體"/>
          <w:color w:val="000000" w:themeColor="text1"/>
          <w:sz w:val="4"/>
          <w:szCs w:val="2"/>
        </w:rPr>
        <w:sectPr w:rsidR="000B46D7" w:rsidRPr="00966ABE" w:rsidSect="008962B4">
          <w:pgSz w:w="11910" w:h="16840"/>
          <w:pgMar w:top="1134" w:right="1134" w:bottom="1134" w:left="1134" w:header="850" w:footer="850" w:gutter="0"/>
          <w:cols w:space="720"/>
          <w:docGrid w:linePitch="299"/>
        </w:sectPr>
      </w:pPr>
    </w:p>
    <w:p w14:paraId="410ED0F6" w14:textId="0F865D87" w:rsidR="000B46D7" w:rsidRPr="00966ABE" w:rsidRDefault="00300A46" w:rsidP="00BC0354">
      <w:pPr>
        <w:pStyle w:val="a3"/>
        <w:spacing w:beforeLines="100" w:before="240" w:afterLines="100" w:after="240"/>
        <w:jc w:val="center"/>
        <w:rPr>
          <w:rFonts w:ascii="標楷體" w:eastAsia="標楷體" w:hAnsi="標楷體"/>
          <w:color w:val="000000" w:themeColor="text1"/>
          <w:spacing w:val="-4"/>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59008" behindDoc="0" locked="0" layoutInCell="1" allowOverlap="1" wp14:anchorId="7D75268E" wp14:editId="7AB0EE9E">
                <wp:simplePos x="0" y="0"/>
                <wp:positionH relativeFrom="page">
                  <wp:posOffset>727075</wp:posOffset>
                </wp:positionH>
                <wp:positionV relativeFrom="paragraph">
                  <wp:posOffset>-245745</wp:posOffset>
                </wp:positionV>
                <wp:extent cx="628015" cy="24384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wps:txbx>
                      <wps:bodyPr wrap="square" lIns="0" tIns="0" rIns="0" bIns="0" rtlCol="0">
                        <a:noAutofit/>
                      </wps:bodyPr>
                    </wps:wsp>
                  </a:graphicData>
                </a:graphic>
              </wp:anchor>
            </w:drawing>
          </mc:Choice>
          <mc:Fallback>
            <w:pict>
              <v:shape w14:anchorId="7D75268E" id="_x0000_s1027" type="#_x0000_t202" style="position:absolute;left:0;text-align:left;margin-left:57.25pt;margin-top:-19.35pt;width:49.45pt;height:19.2pt;z-index:156590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" filled="f">
                <v:path arrowok="t"/>
                <v:textbox inset="0,0,0,0">
                  <w:txbxContent>
                    <w:p w14:paraId="455E1589" w14:textId="30BEB6B2" w:rsidR="00D67C24" w:rsidRDefault="00D67C24">
                      <w:pPr>
                        <w:spacing w:line="369" w:lineRule="exact"/>
                        <w:ind w:left="143"/>
                      </w:pPr>
                      <w:r>
                        <w:rPr>
                          <w:sz w:val="24"/>
                        </w:rPr>
                        <w:t>附件</w:t>
                      </w:r>
                      <w:r>
                        <w:rPr>
                          <w:rFonts w:hint="eastAsia"/>
                          <w:sz w:val="24"/>
                        </w:rPr>
                        <w:t xml:space="preserve"> </w:t>
                      </w:r>
                      <w:r>
                        <w:rPr>
                          <w:rFonts w:hint="eastAsia"/>
                          <w:spacing w:val="-10"/>
                        </w:rPr>
                        <w:t>２</w:t>
                      </w:r>
                    </w:p>
                  </w:txbxContent>
                </v:textbox>
                <w10:wrap anchorx="page"/>
              </v:shape>
            </w:pict>
          </mc:Fallback>
        </mc:AlternateContent>
      </w:r>
      <w:r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Pr="00966ABE">
        <w:rPr>
          <w:rFonts w:ascii="標楷體" w:eastAsia="標楷體" w:hAnsi="標楷體"/>
          <w:color w:val="000000" w:themeColor="text1"/>
          <w:sz w:val="36"/>
        </w:rPr>
        <w:t>年全國語文競賽申訴規則</w:t>
      </w:r>
    </w:p>
    <w:p w14:paraId="70733A9E"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一、目的</w:t>
      </w:r>
    </w:p>
    <w:p w14:paraId="0F9CA3A8"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為維護競賽公平性，大會特設置「競賽申訴評議會」（以下簡稱申評會），以保障競賽員權益並處理競賽糾紛。</w:t>
      </w:r>
    </w:p>
    <w:p w14:paraId="073F1902" w14:textId="77777777"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二、申訴範圍</w:t>
      </w:r>
    </w:p>
    <w:p w14:paraId="786314BE" w14:textId="7EB0BEF0" w:rsidR="0089364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以違反競賽規則、秩序、競賽人員資格及各語言</w:t>
      </w:r>
      <w:r w:rsidR="00297959" w:rsidRPr="00966ABE">
        <w:rPr>
          <w:rFonts w:ascii="標楷體" w:eastAsia="標楷體" w:hAnsi="標楷體" w:hint="eastAsia"/>
          <w:color w:val="000000" w:themeColor="text1"/>
          <w:sz w:val="28"/>
        </w:rPr>
        <w:t>各組</w:t>
      </w:r>
      <w:r w:rsidRPr="00966ABE">
        <w:rPr>
          <w:rFonts w:ascii="標楷體" w:eastAsia="標楷體" w:hAnsi="標楷體"/>
          <w:color w:val="000000" w:themeColor="text1"/>
          <w:sz w:val="28"/>
        </w:rPr>
        <w:t>字音字形答案為限</w:t>
      </w:r>
      <w:r w:rsidR="009057A6" w:rsidRPr="00966ABE">
        <w:rPr>
          <w:rFonts w:ascii="標楷體" w:eastAsia="標楷體" w:hAnsi="標楷體" w:hint="eastAsia"/>
          <w:color w:val="000000" w:themeColor="text1"/>
          <w:sz w:val="28"/>
        </w:rPr>
        <w:t>，</w:t>
      </w:r>
      <w:r w:rsidR="009057A6" w:rsidRPr="00966ABE">
        <w:rPr>
          <w:rFonts w:ascii="標楷體" w:eastAsia="標楷體" w:hAnsi="標楷體"/>
          <w:color w:val="000000" w:themeColor="text1"/>
          <w:sz w:val="28"/>
        </w:rPr>
        <w:t>對評判委員之評分及其他如技術性、學術性者不得提出申訴</w:t>
      </w:r>
      <w:r w:rsidR="009057A6" w:rsidRPr="00966ABE">
        <w:rPr>
          <w:rFonts w:ascii="標楷體" w:eastAsia="標楷體" w:hAnsi="標楷體" w:hint="eastAsia"/>
          <w:color w:val="000000" w:themeColor="text1"/>
          <w:sz w:val="28"/>
        </w:rPr>
        <w:t>。</w:t>
      </w:r>
    </w:p>
    <w:p w14:paraId="1AAF2551" w14:textId="06FB7924"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三、組織及運作</w:t>
      </w:r>
    </w:p>
    <w:p w14:paraId="4C3741C2" w14:textId="77777777" w:rsidR="000B46D7" w:rsidRPr="00966ABE" w:rsidRDefault="00300A46" w:rsidP="00893647">
      <w:pPr>
        <w:spacing w:line="600" w:lineRule="exact"/>
        <w:rPr>
          <w:rFonts w:ascii="標楷體" w:eastAsia="標楷體" w:hAnsi="標楷體"/>
          <w:color w:val="000000" w:themeColor="text1"/>
          <w:sz w:val="28"/>
        </w:rPr>
      </w:pPr>
      <w:r w:rsidRPr="00966ABE">
        <w:rPr>
          <w:rFonts w:ascii="標楷體" w:eastAsia="標楷體" w:hAnsi="標楷體"/>
          <w:color w:val="000000" w:themeColor="text1"/>
          <w:sz w:val="28"/>
        </w:rPr>
        <w:t>（一）申評會置委員六人至十三人，其成員如下：</w:t>
      </w:r>
    </w:p>
    <w:p w14:paraId="7EE28531" w14:textId="33AD0DD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１</w:t>
      </w:r>
      <w:r w:rsidR="00300A46" w:rsidRPr="00966ABE">
        <w:rPr>
          <w:rFonts w:ascii="標楷體" w:eastAsia="標楷體" w:hAnsi="標楷體"/>
          <w:color w:val="000000" w:themeColor="text1"/>
          <w:sz w:val="28"/>
        </w:rPr>
        <w:t>、大會評判長（兼任申評會召集人）。</w:t>
      </w:r>
    </w:p>
    <w:p w14:paraId="531CA136" w14:textId="5F955C7F"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２</w:t>
      </w:r>
      <w:r w:rsidR="00300A46" w:rsidRPr="00966ABE">
        <w:rPr>
          <w:rFonts w:ascii="標楷體" w:eastAsia="標楷體" w:hAnsi="標楷體"/>
          <w:color w:val="000000" w:themeColor="text1"/>
          <w:sz w:val="28"/>
        </w:rPr>
        <w:t>、由教育部依需要推薦學者專家或相關行政人員三人至八人。</w:t>
      </w:r>
    </w:p>
    <w:p w14:paraId="0C616A90" w14:textId="2AE4AD60" w:rsidR="000B46D7" w:rsidRPr="00966ABE" w:rsidRDefault="00893647" w:rsidP="00893647">
      <w:pPr>
        <w:spacing w:line="600" w:lineRule="exact"/>
        <w:ind w:leftChars="100" w:left="220"/>
        <w:rPr>
          <w:rFonts w:ascii="標楷體" w:eastAsia="標楷體" w:hAnsi="標楷體"/>
          <w:color w:val="000000" w:themeColor="text1"/>
          <w:sz w:val="28"/>
        </w:rPr>
      </w:pPr>
      <w:r w:rsidRPr="00966ABE">
        <w:rPr>
          <w:rFonts w:ascii="標楷體" w:eastAsia="標楷體" w:hAnsi="標楷體" w:hint="eastAsia"/>
          <w:color w:val="000000" w:themeColor="text1"/>
          <w:sz w:val="28"/>
        </w:rPr>
        <w:t>３</w:t>
      </w:r>
      <w:r w:rsidR="00300A46" w:rsidRPr="00966ABE">
        <w:rPr>
          <w:rFonts w:ascii="標楷體" w:eastAsia="標楷體" w:hAnsi="標楷體"/>
          <w:color w:val="000000" w:themeColor="text1"/>
          <w:sz w:val="28"/>
        </w:rPr>
        <w:t>、承辦直轄市、縣（市）代表一人至三人。</w:t>
      </w:r>
    </w:p>
    <w:p w14:paraId="1041D6E7"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（二）申評會開會應有委員三分之二以上出席始得開議，除評議結果應有出席委員三分之二同意外；其餘事項之決議，以出席委員超過半數始可作成決議。</w:t>
      </w:r>
    </w:p>
    <w:p w14:paraId="48DE256C"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（三）申評會成員對申訴案件有利害關係者應自行迴避，不得執行職務。</w:t>
      </w:r>
    </w:p>
    <w:p w14:paraId="0D4E8158"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（四）申訴中心設於承辦縣市之主要競賽場地。</w:t>
      </w:r>
    </w:p>
    <w:p w14:paraId="39F5BD05" w14:textId="77777777"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（五）針對重大違規及爭議事項裁定扣分事宜，以電話或電子郵件通知結案。</w:t>
      </w:r>
    </w:p>
    <w:p w14:paraId="17C4D008" w14:textId="0C1FC5D9"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四、申訴流程</w:t>
      </w:r>
    </w:p>
    <w:p w14:paraId="746D8C2F" w14:textId="260D0349"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（一）符合申訴範圍之申訴，應由領隊或競賽單位代表出具書面申訴書（如附表1），詳述申訴事由，送申評會辦理，同一案件以一次為限。</w:t>
      </w:r>
    </w:p>
    <w:p w14:paraId="5CAE9CF9" w14:textId="1D4FFDEF"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（二）申訴書至遲應於各該競賽項目比賽結束（含演說、情境式演說、朗讀、讀者劇場評判講評時間）後1小時內提出，逾時不予受理（各競賽場地</w:t>
      </w:r>
      <w:r w:rsidRPr="00966ABE">
        <w:rPr>
          <w:rFonts w:ascii="標楷體" w:eastAsia="標楷體" w:hAnsi="標楷體"/>
          <w:color w:val="000000" w:themeColor="text1"/>
          <w:sz w:val="28"/>
        </w:rPr>
        <w:lastRenderedPageBreak/>
        <w:t>應於比賽結束時宣告結束時間）。</w:t>
      </w:r>
    </w:p>
    <w:p w14:paraId="31C8E3B6"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（三）申評會就書面申訴書進行評議，必要時得通知相關當事人到會說明。</w:t>
      </w:r>
    </w:p>
    <w:p w14:paraId="02D47C23" w14:textId="77777777" w:rsidR="000B46D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（四）評議結果除通知申訴人外，應作成書面紀錄。</w:t>
      </w:r>
    </w:p>
    <w:p w14:paraId="5F8B8ECC" w14:textId="11249706" w:rsidR="00893647" w:rsidRPr="00966ABE" w:rsidRDefault="00300A46" w:rsidP="00893647">
      <w:pPr>
        <w:spacing w:line="600" w:lineRule="exact"/>
        <w:ind w:left="840" w:hangingChars="300" w:hanging="840"/>
        <w:rPr>
          <w:rFonts w:ascii="標楷體" w:eastAsia="標楷體" w:hAnsi="標楷體"/>
          <w:color w:val="000000" w:themeColor="text1"/>
          <w:sz w:val="28"/>
        </w:rPr>
      </w:pPr>
      <w:r w:rsidRPr="00966ABE">
        <w:rPr>
          <w:rFonts w:ascii="標楷體" w:eastAsia="標楷體" w:hAnsi="標楷體"/>
          <w:color w:val="000000" w:themeColor="text1"/>
          <w:sz w:val="28"/>
        </w:rPr>
        <w:t>（五）受理作業流程：（如附表2）</w:t>
      </w:r>
    </w:p>
    <w:p w14:paraId="2CAAF4FA" w14:textId="44ED52BA" w:rsidR="000B46D7" w:rsidRPr="00966ABE" w:rsidRDefault="00300A46" w:rsidP="00893647">
      <w:pPr>
        <w:spacing w:line="600" w:lineRule="exact"/>
        <w:ind w:left="560" w:hangingChars="200" w:hanging="560"/>
        <w:rPr>
          <w:rFonts w:ascii="標楷體" w:eastAsia="標楷體" w:hAnsi="標楷體"/>
          <w:color w:val="000000" w:themeColor="text1"/>
          <w:sz w:val="28"/>
        </w:rPr>
      </w:pPr>
      <w:r w:rsidRPr="00966ABE">
        <w:rPr>
          <w:rFonts w:ascii="標楷體" w:eastAsia="標楷體" w:hAnsi="標楷體"/>
          <w:color w:val="000000" w:themeColor="text1"/>
          <w:sz w:val="28"/>
        </w:rPr>
        <w:t>五、其他</w:t>
      </w:r>
    </w:p>
    <w:p w14:paraId="3584DF62" w14:textId="77777777" w:rsidR="000B46D7" w:rsidRPr="00966ABE" w:rsidRDefault="00300A46" w:rsidP="00893647">
      <w:pPr>
        <w:spacing w:line="600" w:lineRule="exact"/>
        <w:ind w:leftChars="200" w:left="440"/>
        <w:rPr>
          <w:rFonts w:ascii="標楷體" w:eastAsia="標楷體" w:hAnsi="標楷體"/>
          <w:color w:val="000000" w:themeColor="text1"/>
          <w:sz w:val="28"/>
        </w:rPr>
      </w:pPr>
      <w:r w:rsidRPr="00966ABE">
        <w:rPr>
          <w:rFonts w:ascii="標楷體" w:eastAsia="標楷體" w:hAnsi="標楷體"/>
          <w:color w:val="000000" w:themeColor="text1"/>
          <w:sz w:val="28"/>
        </w:rPr>
        <w:t>申訴事件未盡事宜以申評會決議為評議準則，各競賽單位不得提出異議，惟將列入賽後檢討事項之</w:t>
      </w:r>
      <w:proofErr w:type="gramStart"/>
      <w:r w:rsidRPr="00966ABE">
        <w:rPr>
          <w:rFonts w:ascii="標楷體" w:eastAsia="標楷體" w:hAnsi="標楷體"/>
          <w:color w:val="000000" w:themeColor="text1"/>
          <w:sz w:val="28"/>
        </w:rPr>
        <w:t>一</w:t>
      </w:r>
      <w:proofErr w:type="gramEnd"/>
      <w:r w:rsidRPr="00966ABE">
        <w:rPr>
          <w:rFonts w:ascii="標楷體" w:eastAsia="標楷體" w:hAnsi="標楷體"/>
          <w:color w:val="000000" w:themeColor="text1"/>
          <w:sz w:val="28"/>
        </w:rPr>
        <w:t>。</w:t>
      </w:r>
    </w:p>
    <w:p w14:paraId="457A84CC" w14:textId="77777777" w:rsidR="000B46D7" w:rsidRPr="00966ABE" w:rsidRDefault="000B46D7" w:rsidP="00893647">
      <w:pPr>
        <w:spacing w:line="600" w:lineRule="exact"/>
        <w:ind w:leftChars="200" w:left="440"/>
        <w:rPr>
          <w:rFonts w:ascii="標楷體" w:eastAsia="標楷體" w:hAnsi="標楷體"/>
          <w:color w:val="000000" w:themeColor="text1"/>
          <w:sz w:val="28"/>
        </w:rPr>
        <w:sectPr w:rsidR="000B46D7" w:rsidRPr="00966ABE" w:rsidSect="008962B4">
          <w:pgSz w:w="11910" w:h="16840"/>
          <w:pgMar w:top="1134" w:right="1134" w:bottom="1134" w:left="1134" w:header="850" w:footer="850" w:gutter="0"/>
          <w:cols w:space="720"/>
          <w:docGrid w:linePitch="299"/>
        </w:sectPr>
      </w:pPr>
    </w:p>
    <w:p w14:paraId="2C054D20" w14:textId="04822DAA" w:rsidR="000B46D7" w:rsidRPr="00966ABE" w:rsidRDefault="00A826CC" w:rsidP="00BC0354">
      <w:pPr>
        <w:spacing w:beforeLines="100" w:before="240" w:afterLines="100" w:after="240"/>
        <w:jc w:val="center"/>
        <w:rPr>
          <w:b/>
          <w:color w:val="000000" w:themeColor="text1"/>
          <w:sz w:val="1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3328" behindDoc="0" locked="0" layoutInCell="1" allowOverlap="1" wp14:anchorId="6209D049" wp14:editId="70BF29E4">
                <wp:simplePos x="0" y="0"/>
                <wp:positionH relativeFrom="page">
                  <wp:posOffset>720090</wp:posOffset>
                </wp:positionH>
                <wp:positionV relativeFrom="paragraph">
                  <wp:posOffset>-234950</wp:posOffset>
                </wp:positionV>
                <wp:extent cx="900000" cy="288000"/>
                <wp:effectExtent l="0" t="0" r="0" b="0"/>
                <wp:wrapNone/>
                <wp:docPr id="60"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6209D049" id="_x0000_s1028" type="#_x0000_t202" style="position:absolute;left:0;text-align:left;margin-left:56.7pt;margin-top:-18.5pt;width:70.85pt;height:22.7pt;z-index:4875233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" filled="f" stroked="f">
                <v:textbox inset="0,0,0,0">
                  <w:txbxContent>
                    <w:p w14:paraId="46A5983F" w14:textId="61A2363D" w:rsidR="00D67C24" w:rsidRDefault="00D67C24" w:rsidP="00AA17AD">
                      <w:pPr>
                        <w:jc w:val="center"/>
                      </w:pPr>
                      <w:r>
                        <w:rPr>
                          <w:rFonts w:ascii="標楷體" w:eastAsia="標楷體" w:hAnsi="標楷體" w:hint="eastAsia"/>
                          <w:b/>
                          <w:sz w:val="24"/>
                        </w:rPr>
                        <w:t>（</w:t>
                      </w:r>
                      <w:r w:rsidRPr="00A826CC">
                        <w:rPr>
                          <w:rFonts w:ascii="標楷體" w:eastAsia="標楷體" w:hAnsi="標楷體"/>
                          <w:b/>
                          <w:sz w:val="24"/>
                        </w:rPr>
                        <w:t>附表</w:t>
                      </w:r>
                      <w:r w:rsidRPr="00A826CC">
                        <w:rPr>
                          <w:rFonts w:ascii="標楷體" w:eastAsia="標楷體" w:hAnsi="標楷體"/>
                          <w:b/>
                          <w:spacing w:val="-5"/>
                          <w:sz w:val="24"/>
                        </w:rPr>
                        <w:t>1</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年全國語文競賽申訴書</w:t>
      </w:r>
    </w:p>
    <w:tbl>
      <w:tblPr>
        <w:tblStyle w:val="TableNormal"/>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459"/>
        <w:gridCol w:w="8175"/>
      </w:tblGrid>
      <w:tr w:rsidR="00966ABE" w:rsidRPr="00966ABE" w14:paraId="7F56FF86" w14:textId="77777777" w:rsidTr="00A07820">
        <w:trPr>
          <w:trHeight w:val="599"/>
          <w:jc w:val="center"/>
        </w:trPr>
        <w:tc>
          <w:tcPr>
            <w:tcW w:w="1459" w:type="dxa"/>
            <w:vAlign w:val="center"/>
          </w:tcPr>
          <w:p w14:paraId="626C9E50"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申訴單位</w:t>
            </w:r>
          </w:p>
        </w:tc>
        <w:tc>
          <w:tcPr>
            <w:tcW w:w="8175" w:type="dxa"/>
          </w:tcPr>
          <w:p w14:paraId="7C024D28" w14:textId="77777777" w:rsidR="000B46D7" w:rsidRPr="00966ABE" w:rsidRDefault="000B46D7">
            <w:pPr>
              <w:pStyle w:val="TableParagraph"/>
              <w:rPr>
                <w:rFonts w:ascii="Times New Roman"/>
                <w:color w:val="000000" w:themeColor="text1"/>
                <w:sz w:val="26"/>
              </w:rPr>
            </w:pPr>
          </w:p>
        </w:tc>
      </w:tr>
      <w:tr w:rsidR="00966ABE" w:rsidRPr="00966ABE" w14:paraId="09A8D120" w14:textId="77777777" w:rsidTr="00A07820">
        <w:trPr>
          <w:trHeight w:val="695"/>
          <w:jc w:val="center"/>
        </w:trPr>
        <w:tc>
          <w:tcPr>
            <w:tcW w:w="1459" w:type="dxa"/>
            <w:vAlign w:val="center"/>
          </w:tcPr>
          <w:p w14:paraId="4795AB98"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競賽項目</w:t>
            </w:r>
          </w:p>
        </w:tc>
        <w:tc>
          <w:tcPr>
            <w:tcW w:w="8175" w:type="dxa"/>
          </w:tcPr>
          <w:p w14:paraId="53E4C00F" w14:textId="77777777" w:rsidR="000B46D7" w:rsidRPr="00966ABE" w:rsidRDefault="000B46D7">
            <w:pPr>
              <w:pStyle w:val="TableParagraph"/>
              <w:rPr>
                <w:rFonts w:ascii="Times New Roman"/>
                <w:color w:val="000000" w:themeColor="text1"/>
                <w:sz w:val="26"/>
              </w:rPr>
            </w:pPr>
          </w:p>
        </w:tc>
      </w:tr>
      <w:tr w:rsidR="00966ABE" w:rsidRPr="00966ABE" w14:paraId="18BB23F2" w14:textId="77777777" w:rsidTr="00A07820">
        <w:trPr>
          <w:trHeight w:val="705"/>
          <w:jc w:val="center"/>
        </w:trPr>
        <w:tc>
          <w:tcPr>
            <w:tcW w:w="1459" w:type="dxa"/>
            <w:vAlign w:val="center"/>
          </w:tcPr>
          <w:p w14:paraId="2C6B6BA7"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競賽組別</w:t>
            </w:r>
          </w:p>
        </w:tc>
        <w:tc>
          <w:tcPr>
            <w:tcW w:w="8175" w:type="dxa"/>
          </w:tcPr>
          <w:p w14:paraId="300DB3E5" w14:textId="77777777" w:rsidR="000B46D7" w:rsidRPr="00966ABE" w:rsidRDefault="000B46D7">
            <w:pPr>
              <w:pStyle w:val="TableParagraph"/>
              <w:rPr>
                <w:rFonts w:ascii="Times New Roman"/>
                <w:color w:val="000000" w:themeColor="text1"/>
                <w:sz w:val="26"/>
              </w:rPr>
            </w:pPr>
          </w:p>
        </w:tc>
      </w:tr>
      <w:tr w:rsidR="00966ABE" w:rsidRPr="00966ABE" w14:paraId="41788FA3" w14:textId="77777777" w:rsidTr="00A07820">
        <w:trPr>
          <w:trHeight w:val="1405"/>
          <w:jc w:val="center"/>
        </w:trPr>
        <w:tc>
          <w:tcPr>
            <w:tcW w:w="1459" w:type="dxa"/>
            <w:vAlign w:val="center"/>
          </w:tcPr>
          <w:p w14:paraId="5E5EC6E4"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申訴理由</w:t>
            </w:r>
          </w:p>
        </w:tc>
        <w:tc>
          <w:tcPr>
            <w:tcW w:w="8175" w:type="dxa"/>
          </w:tcPr>
          <w:p w14:paraId="7500F9B5" w14:textId="77777777" w:rsidR="000B46D7" w:rsidRPr="00966ABE" w:rsidRDefault="000B46D7">
            <w:pPr>
              <w:pStyle w:val="TableParagraph"/>
              <w:rPr>
                <w:rFonts w:ascii="Times New Roman"/>
                <w:color w:val="000000" w:themeColor="text1"/>
                <w:sz w:val="26"/>
              </w:rPr>
            </w:pPr>
          </w:p>
        </w:tc>
      </w:tr>
      <w:tr w:rsidR="00966ABE" w:rsidRPr="00966ABE" w14:paraId="29AC4DFE" w14:textId="77777777" w:rsidTr="00A07820">
        <w:trPr>
          <w:trHeight w:val="1384"/>
          <w:jc w:val="center"/>
        </w:trPr>
        <w:tc>
          <w:tcPr>
            <w:tcW w:w="1459" w:type="dxa"/>
            <w:vAlign w:val="center"/>
          </w:tcPr>
          <w:p w14:paraId="492B35DC"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申訴依據</w:t>
            </w:r>
          </w:p>
        </w:tc>
        <w:tc>
          <w:tcPr>
            <w:tcW w:w="8175" w:type="dxa"/>
          </w:tcPr>
          <w:p w14:paraId="19BE0401" w14:textId="77777777" w:rsidR="000B46D7" w:rsidRPr="00966ABE" w:rsidRDefault="000B46D7">
            <w:pPr>
              <w:pStyle w:val="TableParagraph"/>
              <w:rPr>
                <w:rFonts w:ascii="Times New Roman"/>
                <w:color w:val="000000" w:themeColor="text1"/>
                <w:sz w:val="26"/>
              </w:rPr>
            </w:pPr>
          </w:p>
        </w:tc>
      </w:tr>
      <w:tr w:rsidR="00966ABE" w:rsidRPr="00966ABE" w14:paraId="06285935" w14:textId="77777777" w:rsidTr="00A07820">
        <w:trPr>
          <w:trHeight w:val="1701"/>
          <w:jc w:val="center"/>
        </w:trPr>
        <w:tc>
          <w:tcPr>
            <w:tcW w:w="1459" w:type="dxa"/>
            <w:vAlign w:val="center"/>
          </w:tcPr>
          <w:p w14:paraId="5238C285"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評議結果</w:t>
            </w:r>
          </w:p>
        </w:tc>
        <w:tc>
          <w:tcPr>
            <w:tcW w:w="8175" w:type="dxa"/>
          </w:tcPr>
          <w:p w14:paraId="668B3976" w14:textId="77777777" w:rsidR="000B46D7" w:rsidRPr="00966ABE" w:rsidRDefault="000B46D7">
            <w:pPr>
              <w:pStyle w:val="TableParagraph"/>
              <w:rPr>
                <w:rFonts w:ascii="Times New Roman"/>
                <w:color w:val="000000" w:themeColor="text1"/>
                <w:sz w:val="26"/>
              </w:rPr>
            </w:pPr>
          </w:p>
        </w:tc>
      </w:tr>
      <w:tr w:rsidR="00966ABE" w:rsidRPr="00966ABE" w14:paraId="77C1D28C" w14:textId="77777777" w:rsidTr="00A07820">
        <w:trPr>
          <w:trHeight w:val="1413"/>
          <w:jc w:val="center"/>
        </w:trPr>
        <w:tc>
          <w:tcPr>
            <w:tcW w:w="1459" w:type="dxa"/>
            <w:vAlign w:val="center"/>
          </w:tcPr>
          <w:p w14:paraId="54F30AF6"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4"/>
                <w:sz w:val="28"/>
              </w:rPr>
              <w:t>申評會</w:t>
            </w:r>
            <w:r w:rsidRPr="00966ABE">
              <w:rPr>
                <w:rFonts w:ascii="標楷體" w:eastAsia="標楷體" w:hAnsi="標楷體"/>
                <w:color w:val="000000" w:themeColor="text1"/>
                <w:spacing w:val="-3"/>
                <w:sz w:val="28"/>
              </w:rPr>
              <w:t>委員簽章</w:t>
            </w:r>
          </w:p>
        </w:tc>
        <w:tc>
          <w:tcPr>
            <w:tcW w:w="8175" w:type="dxa"/>
          </w:tcPr>
          <w:p w14:paraId="0AF86EDD" w14:textId="77777777" w:rsidR="000B46D7" w:rsidRPr="00966ABE" w:rsidRDefault="000B46D7">
            <w:pPr>
              <w:pStyle w:val="TableParagraph"/>
              <w:rPr>
                <w:rFonts w:ascii="Times New Roman"/>
                <w:color w:val="000000" w:themeColor="text1"/>
                <w:sz w:val="26"/>
              </w:rPr>
            </w:pPr>
          </w:p>
        </w:tc>
      </w:tr>
      <w:tr w:rsidR="00966ABE" w:rsidRPr="00966ABE" w14:paraId="35B25759" w14:textId="77777777" w:rsidTr="00A07820">
        <w:trPr>
          <w:trHeight w:val="671"/>
          <w:jc w:val="center"/>
        </w:trPr>
        <w:tc>
          <w:tcPr>
            <w:tcW w:w="1459" w:type="dxa"/>
            <w:vAlign w:val="center"/>
          </w:tcPr>
          <w:p w14:paraId="61B742E3"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送交時間</w:t>
            </w:r>
          </w:p>
        </w:tc>
        <w:tc>
          <w:tcPr>
            <w:tcW w:w="8175" w:type="dxa"/>
          </w:tcPr>
          <w:p w14:paraId="4E8DEC62" w14:textId="370F3E3D" w:rsidR="000B46D7" w:rsidRPr="00966ABE" w:rsidRDefault="00300A46" w:rsidP="00A07820">
            <w:pPr>
              <w:pStyle w:val="TableParagraph"/>
              <w:tabs>
                <w:tab w:val="left" w:pos="2670"/>
                <w:tab w:val="left" w:pos="5752"/>
                <w:tab w:val="left" w:pos="6591"/>
              </w:tabs>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年1</w:t>
            </w:r>
            <w:r w:rsidR="00FC5EFB"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10"/>
                <w:sz w:val="28"/>
                <w:szCs w:val="28"/>
              </w:rPr>
              <w:t>月</w:t>
            </w:r>
            <w:r w:rsidR="00652347" w:rsidRPr="00966ABE">
              <w:rPr>
                <w:rFonts w:ascii="標楷體" w:eastAsia="標楷體" w:hAnsi="標楷體" w:hint="eastAsia"/>
                <w:color w:val="000000" w:themeColor="text1"/>
                <w:sz w:val="28"/>
                <w:szCs w:val="28"/>
              </w:rPr>
              <w:t xml:space="preserve">　　</w:t>
            </w:r>
            <w:r w:rsidRPr="00966ABE">
              <w:rPr>
                <w:rFonts w:ascii="標楷體" w:eastAsia="標楷體" w:hAnsi="標楷體"/>
                <w:color w:val="000000" w:themeColor="text1"/>
                <w:sz w:val="28"/>
                <w:szCs w:val="28"/>
              </w:rPr>
              <w:t>日</w:t>
            </w:r>
            <w:r w:rsidRPr="00966ABE">
              <w:rPr>
                <w:rFonts w:ascii="標楷體" w:eastAsia="標楷體" w:hAnsi="標楷體"/>
                <w:color w:val="000000" w:themeColor="text1"/>
                <w:spacing w:val="74"/>
                <w:w w:val="150"/>
                <w:sz w:val="28"/>
                <w:szCs w:val="28"/>
              </w:rPr>
              <w:t xml:space="preserve"> </w:t>
            </w:r>
            <w:r w:rsidR="00FC5EFB" w:rsidRPr="00966ABE">
              <w:rPr>
                <w:rFonts w:ascii="標楷體" w:eastAsia="標楷體" w:hAnsi="標楷體" w:hint="eastAsia"/>
                <w:color w:val="000000" w:themeColor="text1"/>
                <w:w w:val="130"/>
                <w:sz w:val="28"/>
                <w:szCs w:val="28"/>
              </w:rPr>
              <w:t>□</w:t>
            </w:r>
            <w:r w:rsidRPr="00966ABE">
              <w:rPr>
                <w:rFonts w:ascii="標楷體" w:eastAsia="標楷體" w:hAnsi="標楷體"/>
                <w:color w:val="000000" w:themeColor="text1"/>
                <w:sz w:val="28"/>
                <w:szCs w:val="28"/>
              </w:rPr>
              <w:t>上午</w:t>
            </w:r>
            <w:r w:rsidRPr="00966ABE">
              <w:rPr>
                <w:rFonts w:ascii="標楷體" w:eastAsia="標楷體" w:hAnsi="標楷體"/>
                <w:color w:val="000000" w:themeColor="text1"/>
                <w:spacing w:val="75"/>
                <w:w w:val="150"/>
                <w:sz w:val="28"/>
                <w:szCs w:val="28"/>
              </w:rPr>
              <w:t xml:space="preserve"> </w:t>
            </w:r>
            <w:r w:rsidRPr="00966ABE">
              <w:rPr>
                <w:rFonts w:ascii="標楷體" w:eastAsia="標楷體" w:hAnsi="標楷體"/>
                <w:color w:val="000000" w:themeColor="text1"/>
                <w:w w:val="130"/>
                <w:sz w:val="28"/>
                <w:szCs w:val="28"/>
              </w:rPr>
              <w:t>□</w:t>
            </w:r>
            <w:r w:rsidRPr="00966ABE">
              <w:rPr>
                <w:rFonts w:ascii="標楷體" w:eastAsia="標楷體" w:hAnsi="標楷體"/>
                <w:color w:val="000000" w:themeColor="text1"/>
                <w:sz w:val="28"/>
                <w:szCs w:val="28"/>
              </w:rPr>
              <w:t>下</w:t>
            </w:r>
            <w:r w:rsidRPr="00966ABE">
              <w:rPr>
                <w:rFonts w:ascii="標楷體" w:eastAsia="標楷體" w:hAnsi="標楷體"/>
                <w:color w:val="000000" w:themeColor="text1"/>
                <w:spacing w:val="-10"/>
                <w:sz w:val="28"/>
                <w:szCs w:val="28"/>
              </w:rPr>
              <w:t>午</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時</w:t>
            </w:r>
            <w:r w:rsidR="00652347"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分</w:t>
            </w:r>
          </w:p>
        </w:tc>
      </w:tr>
      <w:tr w:rsidR="00966ABE" w:rsidRPr="00966ABE" w14:paraId="5F988824" w14:textId="77777777" w:rsidTr="00A07820">
        <w:trPr>
          <w:trHeight w:val="1041"/>
          <w:jc w:val="center"/>
        </w:trPr>
        <w:tc>
          <w:tcPr>
            <w:tcW w:w="1459" w:type="dxa"/>
            <w:vAlign w:val="center"/>
          </w:tcPr>
          <w:p w14:paraId="15CDD2D1" w14:textId="77777777" w:rsidR="000B46D7" w:rsidRPr="00966ABE" w:rsidRDefault="00300A46" w:rsidP="00AA17AD">
            <w:pPr>
              <w:pStyle w:val="TableParagraph"/>
              <w:spacing w:line="600" w:lineRule="exact"/>
              <w:jc w:val="center"/>
              <w:rPr>
                <w:rFonts w:ascii="標楷體" w:eastAsia="標楷體" w:hAnsi="標楷體"/>
                <w:color w:val="000000" w:themeColor="text1"/>
                <w:sz w:val="28"/>
              </w:rPr>
            </w:pPr>
            <w:r w:rsidRPr="00966ABE">
              <w:rPr>
                <w:rFonts w:ascii="標楷體" w:eastAsia="標楷體" w:hAnsi="標楷體"/>
                <w:color w:val="000000" w:themeColor="text1"/>
                <w:spacing w:val="-3"/>
                <w:sz w:val="28"/>
              </w:rPr>
              <w:t>送交單位</w:t>
            </w:r>
          </w:p>
        </w:tc>
        <w:tc>
          <w:tcPr>
            <w:tcW w:w="8175" w:type="dxa"/>
          </w:tcPr>
          <w:p w14:paraId="141D5B78" w14:textId="5C24710D"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中華民國</w:t>
            </w:r>
            <w:r w:rsidRPr="00966ABE">
              <w:rPr>
                <w:rFonts w:ascii="標楷體" w:eastAsia="標楷體" w:hAnsi="標楷體"/>
                <w:color w:val="000000" w:themeColor="text1"/>
                <w:spacing w:val="-2"/>
                <w:sz w:val="28"/>
                <w:szCs w:val="28"/>
              </w:rPr>
              <w:t>11</w:t>
            </w:r>
            <w:r w:rsidR="00FC5EFB"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6"/>
                <w:sz w:val="28"/>
                <w:szCs w:val="28"/>
              </w:rPr>
              <w:t>年全國語文競賽申訴中心</w:t>
            </w:r>
          </w:p>
          <w:p w14:paraId="454ABF45" w14:textId="77777777" w:rsidR="000B46D7" w:rsidRPr="00966ABE" w:rsidRDefault="00300A46" w:rsidP="00A07820">
            <w:pPr>
              <w:pStyle w:val="TableParagraph"/>
              <w:spacing w:line="6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w:t>
            </w:r>
            <w:r w:rsidRPr="00966ABE">
              <w:rPr>
                <w:rFonts w:ascii="標楷體" w:eastAsia="標楷體" w:hAnsi="標楷體"/>
                <w:color w:val="000000" w:themeColor="text1"/>
                <w:spacing w:val="10"/>
                <w:sz w:val="28"/>
                <w:szCs w:val="28"/>
              </w:rPr>
              <w:t>□</w:t>
            </w:r>
            <w:r w:rsidR="00FC5EFB" w:rsidRPr="00966ABE">
              <w:rPr>
                <w:rFonts w:ascii="標楷體" w:eastAsia="標楷體" w:hAnsi="標楷體" w:hint="eastAsia"/>
                <w:color w:val="000000" w:themeColor="text1"/>
                <w:spacing w:val="10"/>
                <w:sz w:val="28"/>
                <w:szCs w:val="28"/>
              </w:rPr>
              <w:t>明德</w:t>
            </w:r>
            <w:r w:rsidRPr="00966ABE">
              <w:rPr>
                <w:rFonts w:ascii="標楷體" w:eastAsia="標楷體" w:hAnsi="標楷體"/>
                <w:color w:val="000000" w:themeColor="text1"/>
                <w:spacing w:val="10"/>
                <w:sz w:val="28"/>
                <w:szCs w:val="28"/>
              </w:rPr>
              <w:t>國</w:t>
            </w:r>
            <w:r w:rsidR="00FC5EFB" w:rsidRPr="00966ABE">
              <w:rPr>
                <w:rFonts w:ascii="標楷體" w:eastAsia="標楷體" w:hAnsi="標楷體" w:hint="eastAsia"/>
                <w:color w:val="000000" w:themeColor="text1"/>
                <w:spacing w:val="10"/>
                <w:sz w:val="28"/>
                <w:szCs w:val="28"/>
              </w:rPr>
              <w:t>中</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 xml:space="preserve"> </w:t>
            </w:r>
            <w:r w:rsidRPr="00966ABE">
              <w:rPr>
                <w:rFonts w:ascii="標楷體" w:eastAsia="標楷體" w:hAnsi="標楷體"/>
                <w:color w:val="000000" w:themeColor="text1"/>
                <w:spacing w:val="10"/>
                <w:sz w:val="28"/>
                <w:szCs w:val="28"/>
              </w:rPr>
              <w:t xml:space="preserve">  □</w:t>
            </w:r>
            <w:r w:rsidR="00FC5EFB" w:rsidRPr="00966ABE">
              <w:rPr>
                <w:rFonts w:ascii="標楷體" w:eastAsia="標楷體" w:hAnsi="標楷體" w:hint="eastAsia"/>
                <w:color w:val="000000" w:themeColor="text1"/>
                <w:spacing w:val="10"/>
                <w:sz w:val="28"/>
                <w:szCs w:val="28"/>
              </w:rPr>
              <w:t>仁愛國小</w:t>
            </w:r>
            <w:r w:rsidRPr="00966ABE">
              <w:rPr>
                <w:rFonts w:ascii="標楷體" w:eastAsia="標楷體" w:hAnsi="標楷體"/>
                <w:color w:val="000000" w:themeColor="text1"/>
                <w:spacing w:val="-10"/>
                <w:sz w:val="28"/>
                <w:szCs w:val="28"/>
              </w:rPr>
              <w:t>）</w:t>
            </w:r>
          </w:p>
        </w:tc>
      </w:tr>
    </w:tbl>
    <w:p w14:paraId="79ABB141" w14:textId="77777777" w:rsidR="000B46D7" w:rsidRPr="00966ABE" w:rsidRDefault="00300A46" w:rsidP="00A07820">
      <w:pPr>
        <w:pStyle w:val="a3"/>
        <w:tabs>
          <w:tab w:val="left" w:pos="8132"/>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□申訴結果以電話通知，聯絡電話</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4ABC0532" w14:textId="77777777" w:rsidR="000B46D7" w:rsidRPr="00966ABE" w:rsidRDefault="000B46D7" w:rsidP="00A07820">
      <w:pPr>
        <w:pStyle w:val="a3"/>
        <w:spacing w:line="600" w:lineRule="exact"/>
        <w:rPr>
          <w:rFonts w:ascii="標楷體" w:eastAsia="標楷體" w:hAnsi="標楷體"/>
          <w:color w:val="000000" w:themeColor="text1"/>
        </w:rPr>
      </w:pPr>
    </w:p>
    <w:p w14:paraId="2A202F4C" w14:textId="77777777" w:rsidR="000B46D7" w:rsidRPr="00966ABE" w:rsidRDefault="00300A46" w:rsidP="00A07820">
      <w:pPr>
        <w:pStyle w:val="a3"/>
        <w:tabs>
          <w:tab w:val="left" w:pos="8691"/>
        </w:tabs>
        <w:spacing w:line="600" w:lineRule="exact"/>
        <w:rPr>
          <w:rFonts w:ascii="標楷體" w:eastAsia="標楷體" w:hAnsi="標楷體"/>
          <w:color w:val="000000" w:themeColor="text1"/>
        </w:rPr>
      </w:pPr>
      <w:r w:rsidRPr="00966ABE">
        <w:rPr>
          <w:rFonts w:ascii="標楷體" w:eastAsia="標楷體" w:hAnsi="標楷體"/>
          <w:color w:val="000000" w:themeColor="text1"/>
        </w:rPr>
        <w:t>□申訴結果以電子郵件通知，電子郵件</w:t>
      </w:r>
      <w:r w:rsidRPr="00966ABE">
        <w:rPr>
          <w:rFonts w:ascii="標楷體" w:eastAsia="標楷體" w:hAnsi="標楷體"/>
          <w:color w:val="000000" w:themeColor="text1"/>
          <w:spacing w:val="-10"/>
        </w:rPr>
        <w:t>：</w:t>
      </w:r>
      <w:r w:rsidRPr="00966ABE">
        <w:rPr>
          <w:rFonts w:ascii="標楷體" w:eastAsia="標楷體" w:hAnsi="標楷體"/>
          <w:color w:val="000000" w:themeColor="text1"/>
          <w:u w:val="single"/>
        </w:rPr>
        <w:tab/>
      </w:r>
    </w:p>
    <w:p w14:paraId="2FC3522C" w14:textId="77777777" w:rsidR="000B46D7" w:rsidRPr="00966ABE" w:rsidRDefault="000B46D7" w:rsidP="00A07820">
      <w:pPr>
        <w:pStyle w:val="a3"/>
        <w:spacing w:line="600" w:lineRule="exact"/>
        <w:rPr>
          <w:rFonts w:ascii="標楷體" w:eastAsia="標楷體" w:hAnsi="標楷體"/>
          <w:color w:val="000000" w:themeColor="text1"/>
        </w:rPr>
      </w:pPr>
    </w:p>
    <w:p w14:paraId="73343A79" w14:textId="77777777" w:rsidR="000B46D7" w:rsidRPr="00966ABE" w:rsidRDefault="00300A46" w:rsidP="00A07820">
      <w:pPr>
        <w:pStyle w:val="a3"/>
        <w:spacing w:line="600" w:lineRule="exact"/>
        <w:rPr>
          <w:rFonts w:ascii="標楷體" w:eastAsia="標楷體" w:hAnsi="標楷體"/>
          <w:color w:val="000000" w:themeColor="text1"/>
        </w:rPr>
      </w:pPr>
      <w:r w:rsidRPr="00966ABE">
        <w:rPr>
          <w:rFonts w:ascii="標楷體" w:eastAsia="標楷體" w:hAnsi="標楷體"/>
          <w:color w:val="000000" w:themeColor="text1"/>
          <w:spacing w:val="-3"/>
        </w:rPr>
        <w:t>領隊或競賽單位代表簽名：</w:t>
      </w:r>
    </w:p>
    <w:p w14:paraId="35B421A7" w14:textId="77777777" w:rsidR="000B46D7" w:rsidRPr="00966ABE" w:rsidRDefault="000B46D7">
      <w:pPr>
        <w:pStyle w:val="a3"/>
        <w:rPr>
          <w:color w:val="000000" w:themeColor="text1"/>
        </w:rPr>
        <w:sectPr w:rsidR="000B46D7" w:rsidRPr="00966ABE" w:rsidSect="008962B4">
          <w:pgSz w:w="11910" w:h="16840"/>
          <w:pgMar w:top="1134" w:right="1134" w:bottom="1134" w:left="1134" w:header="850" w:footer="850" w:gutter="0"/>
          <w:cols w:space="720"/>
          <w:docGrid w:linePitch="299"/>
        </w:sectPr>
      </w:pPr>
    </w:p>
    <w:p w14:paraId="5C7A9B12" w14:textId="71793CD2" w:rsidR="000B46D7" w:rsidRPr="00966ABE" w:rsidRDefault="005422E5" w:rsidP="00BC0354">
      <w:pPr>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525376" behindDoc="0" locked="0" layoutInCell="1" allowOverlap="1" wp14:anchorId="01D58D6D" wp14:editId="70B711D3">
                <wp:simplePos x="0" y="0"/>
                <wp:positionH relativeFrom="page">
                  <wp:posOffset>720090</wp:posOffset>
                </wp:positionH>
                <wp:positionV relativeFrom="paragraph">
                  <wp:posOffset>-288290</wp:posOffset>
                </wp:positionV>
                <wp:extent cx="900000" cy="288000"/>
                <wp:effectExtent l="0" t="0" r="0" b="0"/>
                <wp:wrapNone/>
                <wp:docPr id="6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1D58D6D" id="_x0000_s1029" type="#_x0000_t202" style="position:absolute;left:0;text-align:left;margin-left:56.7pt;margin-top:-22.7pt;width:70.85pt;height:22.7pt;z-index:4875253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" filled="f" stroked="f">
                <v:textbox inset="0,0,0,0">
                  <w:txbxContent>
                    <w:p w14:paraId="56BA06CF" w14:textId="7EB07538" w:rsidR="00D67C24" w:rsidRDefault="00D67C24" w:rsidP="005422E5">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b/>
                          <w:spacing w:val="-5"/>
                          <w:sz w:val="24"/>
                        </w:rPr>
                        <w:t>2</w:t>
                      </w:r>
                      <w:r>
                        <w:rPr>
                          <w:rFonts w:ascii="標楷體" w:eastAsia="標楷體" w:hAnsi="標楷體" w:hint="eastAsia"/>
                          <w:b/>
                          <w:spacing w:val="-5"/>
                          <w:sz w:val="24"/>
                        </w:rPr>
                        <w:t>）</w:t>
                      </w:r>
                    </w:p>
                  </w:txbxContent>
                </v:textbox>
                <w10:wrap anchorx="page"/>
              </v:shape>
            </w:pict>
          </mc:Fallback>
        </mc:AlternateContent>
      </w:r>
      <w:r w:rsidR="00300A46" w:rsidRPr="00966ABE">
        <w:rPr>
          <w:rFonts w:ascii="標楷體" w:eastAsia="標楷體" w:hAnsi="標楷體"/>
          <w:color w:val="000000" w:themeColor="text1"/>
          <w:sz w:val="36"/>
        </w:rPr>
        <w:t>中華民國</w:t>
      </w:r>
      <w:r w:rsidR="00FC5EFB" w:rsidRPr="00966ABE">
        <w:rPr>
          <w:rFonts w:ascii="標楷體" w:eastAsia="標楷體" w:hAnsi="標楷體" w:hint="eastAsia"/>
          <w:color w:val="000000" w:themeColor="text1"/>
          <w:sz w:val="36"/>
        </w:rPr>
        <w:t>115</w:t>
      </w:r>
      <w:r w:rsidR="00300A46" w:rsidRPr="00966ABE">
        <w:rPr>
          <w:rFonts w:ascii="標楷體" w:eastAsia="標楷體" w:hAnsi="標楷體"/>
          <w:color w:val="000000" w:themeColor="text1"/>
          <w:sz w:val="36"/>
        </w:rPr>
        <w:t>年全國語文競賽申訴事件處理作業流程圖</w:t>
      </w:r>
    </w:p>
    <w:p w14:paraId="669BE651" w14:textId="77551F9B" w:rsidR="000B46D7" w:rsidRPr="00966ABE" w:rsidRDefault="00BC0354">
      <w:pPr>
        <w:pStyle w:val="a3"/>
        <w:rPr>
          <w:b/>
          <w:color w:val="000000" w:themeColor="text1"/>
          <w:sz w:val="20"/>
        </w:rPr>
      </w:pPr>
      <w:r w:rsidRPr="00966ABE">
        <w:rPr>
          <w:b/>
          <w:noProof/>
          <w:color w:val="000000" w:themeColor="text1"/>
          <w:sz w:val="20"/>
        </w:rPr>
        <mc:AlternateContent>
          <mc:Choice Requires="wpg">
            <w:drawing>
              <wp:anchor distT="0" distB="0" distL="114300" distR="114300" simplePos="0" relativeHeight="487598080" behindDoc="0" locked="0" layoutInCell="1" allowOverlap="1" wp14:anchorId="17AA877B" wp14:editId="5B3864F2">
                <wp:simplePos x="0" y="0"/>
                <wp:positionH relativeFrom="column">
                  <wp:posOffset>-81915</wp:posOffset>
                </wp:positionH>
                <wp:positionV relativeFrom="paragraph">
                  <wp:posOffset>49530</wp:posOffset>
                </wp:positionV>
                <wp:extent cx="6401435" cy="8570761"/>
                <wp:effectExtent l="0" t="0" r="18415" b="20955"/>
                <wp:wrapNone/>
                <wp:docPr id="9" name="群組 9"/>
                <wp:cNvGraphicFramePr/>
                <a:graphic xmlns:a="http://schemas.openxmlformats.org/drawingml/2006/main">
                  <a:graphicData uri="http://schemas.microsoft.com/office/word/2010/wordprocessingGroup">
                    <wpg:wgp>
                      <wpg:cNvGrpSpPr/>
                      <wpg:grpSpPr>
                        <a:xfrm>
                          <a:off x="0" y="0"/>
                          <a:ext cx="6401435" cy="8570761"/>
                          <a:chOff x="0" y="0"/>
                          <a:chExt cx="6401435" cy="8570761"/>
                        </a:xfrm>
                      </wpg:grpSpPr>
                      <wpg:grpSp>
                        <wpg:cNvPr id="136" name="群組 136"/>
                        <wpg:cNvGrpSpPr/>
                        <wpg:grpSpPr>
                          <a:xfrm>
                            <a:off x="2210463" y="922351"/>
                            <a:ext cx="2159967" cy="617717"/>
                            <a:chOff x="0" y="0"/>
                            <a:chExt cx="2160000" cy="617760"/>
                          </a:xfrm>
                        </wpg:grpSpPr>
                        <wps:wsp>
                          <wps:cNvPr id="137" name="直線單箭頭接點 137"/>
                          <wps:cNvCnPr/>
                          <wps:spPr>
                            <a:xfrm>
                              <a:off x="1075335" y="365760"/>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38" name="文字方塊 2"/>
                          <wps:cNvSpPr txBox="1">
                            <a:spLocks noChangeArrowheads="1"/>
                          </wps:cNvSpPr>
                          <wps:spPr bwMode="auto">
                            <a:xfrm>
                              <a:off x="0" y="0"/>
                              <a:ext cx="2160000" cy="360000"/>
                            </a:xfrm>
                            <a:prstGeom prst="rect">
                              <a:avLst/>
                            </a:prstGeom>
                            <a:solidFill>
                              <a:srgbClr val="FFFFFF"/>
                            </a:solidFill>
                            <a:ln w="9525">
                              <a:solidFill>
                                <a:srgbClr val="000000"/>
                              </a:solidFill>
                              <a:miter lim="800000"/>
                              <a:headEnd/>
                              <a:tailEnd/>
                            </a:ln>
                          </wps:spPr>
                          <wps:txb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wps:txbx>
                          <wps:bodyPr rot="0" vert="horz" wrap="square" lIns="91440" tIns="45720" rIns="91440" bIns="45720" anchor="t" anchorCtr="0">
                            <a:noAutofit/>
                          </wps:bodyPr>
                        </wps:wsp>
                      </wpg:grpSp>
                      <wpg:grpSp>
                        <wpg:cNvPr id="154" name="群組 154"/>
                        <wpg:cNvGrpSpPr/>
                        <wpg:grpSpPr>
                          <a:xfrm>
                            <a:off x="2202501" y="1550324"/>
                            <a:ext cx="2158999" cy="807194"/>
                            <a:chOff x="-11" y="-180"/>
                            <a:chExt cx="2158999" cy="807194"/>
                          </a:xfrm>
                        </wpg:grpSpPr>
                        <wps:wsp>
                          <wps:cNvPr id="134" name="文字方塊 2"/>
                          <wps:cNvSpPr txBox="1">
                            <a:spLocks noChangeArrowheads="1"/>
                          </wps:cNvSpPr>
                          <wps:spPr bwMode="auto">
                            <a:xfrm>
                              <a:off x="-11" y="-180"/>
                              <a:ext cx="2158999" cy="497204"/>
                            </a:xfrm>
                            <a:prstGeom prst="rect">
                              <a:avLst/>
                            </a:prstGeom>
                            <a:noFill/>
                            <a:ln w="9525">
                              <a:solidFill>
                                <a:srgbClr val="000000"/>
                              </a:solidFill>
                              <a:miter lim="800000"/>
                              <a:headEnd/>
                              <a:tailEnd/>
                            </a:ln>
                          </wps:spPr>
                          <wps:txbx>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wps:txbx>
                          <wps:bodyPr rot="0" vert="horz" wrap="square" lIns="91440" tIns="45720" rIns="91440" bIns="45720" anchor="t" anchorCtr="0">
                            <a:spAutoFit/>
                          </wps:bodyPr>
                        </wps:wsp>
                        <wps:wsp>
                          <wps:cNvPr id="135" name="直線單箭頭接點 135"/>
                          <wps:cNvCnPr/>
                          <wps:spPr>
                            <a:xfrm>
                              <a:off x="1082649" y="519379"/>
                              <a:ext cx="0" cy="28763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45" name="群組 145"/>
                        <wpg:cNvGrpSpPr/>
                        <wpg:grpSpPr>
                          <a:xfrm>
                            <a:off x="2210452" y="2369213"/>
                            <a:ext cx="2158999" cy="1539763"/>
                            <a:chOff x="-233" y="-357"/>
                            <a:chExt cx="2159032" cy="1539815"/>
                          </a:xfrm>
                        </wpg:grpSpPr>
                        <wps:wsp>
                          <wps:cNvPr id="146" name="文字方塊 2"/>
                          <wps:cNvSpPr txBox="1">
                            <a:spLocks noChangeArrowheads="1"/>
                          </wps:cNvSpPr>
                          <wps:spPr bwMode="auto">
                            <a:xfrm>
                              <a:off x="-233" y="-357"/>
                              <a:ext cx="2159032" cy="1290363"/>
                            </a:xfrm>
                            <a:prstGeom prst="rect">
                              <a:avLst/>
                            </a:prstGeom>
                            <a:solidFill>
                              <a:srgbClr val="FFFFFF"/>
                            </a:solidFill>
                            <a:ln w="9525">
                              <a:solidFill>
                                <a:srgbClr val="000000"/>
                              </a:solidFill>
                              <a:miter lim="800000"/>
                              <a:headEnd/>
                              <a:tailEnd/>
                            </a:ln>
                          </wps:spPr>
                          <wps:txbx>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wps:txbx>
                          <wps:bodyPr rot="0" vert="horz" wrap="square" lIns="91440" tIns="45720" rIns="91440" bIns="45720" anchor="t" anchorCtr="0">
                            <a:spAutoFit/>
                          </wps:bodyPr>
                        </wps:wsp>
                        <wps:wsp>
                          <wps:cNvPr id="147" name="直線單箭頭接點 147"/>
                          <wps:cNvCnPr/>
                          <wps:spPr>
                            <a:xfrm>
                              <a:off x="1075334" y="1287467"/>
                              <a:ext cx="0" cy="25199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28" name="群組 128"/>
                        <wpg:cNvGrpSpPr/>
                        <wpg:grpSpPr>
                          <a:xfrm>
                            <a:off x="2186609" y="0"/>
                            <a:ext cx="2199606" cy="917619"/>
                            <a:chOff x="0" y="0"/>
                            <a:chExt cx="2199640" cy="917683"/>
                          </a:xfrm>
                        </wpg:grpSpPr>
                        <wpg:grpSp>
                          <wpg:cNvPr id="129" name="群組 129"/>
                          <wpg:cNvGrpSpPr/>
                          <wpg:grpSpPr>
                            <a:xfrm>
                              <a:off x="0" y="0"/>
                              <a:ext cx="2199640" cy="654637"/>
                              <a:chOff x="0" y="0"/>
                              <a:chExt cx="2199640" cy="715645"/>
                            </a:xfrm>
                          </wpg:grpSpPr>
                          <wps:wsp>
                            <wps:cNvPr id="130" name="六邊形 130"/>
                            <wps:cNvSpPr/>
                            <wps:spPr>
                              <a:xfrm>
                                <a:off x="0" y="0"/>
                                <a:ext cx="2199640" cy="715645"/>
                              </a:xfrm>
                              <a:prstGeom prst="hexag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1" name="文字方塊 2"/>
                            <wps:cNvSpPr txBox="1">
                              <a:spLocks noChangeArrowheads="1"/>
                            </wps:cNvSpPr>
                            <wps:spPr bwMode="auto">
                              <a:xfrm>
                                <a:off x="198408" y="43132"/>
                                <a:ext cx="1799590" cy="611505"/>
                              </a:xfrm>
                              <a:prstGeom prst="rect">
                                <a:avLst/>
                              </a:prstGeom>
                              <a:solidFill>
                                <a:srgbClr val="FFFFFF"/>
                              </a:solidFill>
                              <a:ln w="9525">
                                <a:noFill/>
                                <a:miter lim="800000"/>
                                <a:headEnd/>
                                <a:tailEnd/>
                              </a:ln>
                            </wps:spPr>
                            <wps:txb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wps:txbx>
                            <wps:bodyPr rot="0" vert="horz" wrap="square" lIns="91440" tIns="45720" rIns="91440" bIns="45720" anchor="ctr" anchorCtr="0">
                              <a:noAutofit/>
                            </wps:bodyPr>
                          </wps:wsp>
                        </wpg:grpSp>
                        <wps:wsp>
                          <wps:cNvPr id="132" name="直線單箭頭接點 132"/>
                          <wps:cNvCnPr/>
                          <wps:spPr>
                            <a:xfrm>
                              <a:off x="1097280" y="665683"/>
                              <a:ext cx="0" cy="25200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8" name="群組 8"/>
                        <wpg:cNvGrpSpPr/>
                        <wpg:grpSpPr>
                          <a:xfrm>
                            <a:off x="2250219" y="3912042"/>
                            <a:ext cx="2087245" cy="1268592"/>
                            <a:chOff x="0" y="0"/>
                            <a:chExt cx="2087245" cy="1268592"/>
                          </a:xfrm>
                        </wpg:grpSpPr>
                        <wpg:grpSp>
                          <wpg:cNvPr id="155" name="群組 155"/>
                          <wpg:cNvGrpSpPr/>
                          <wpg:grpSpPr>
                            <a:xfrm>
                              <a:off x="0" y="0"/>
                              <a:ext cx="2087245" cy="1011555"/>
                              <a:chOff x="0" y="0"/>
                              <a:chExt cx="2087245" cy="1011555"/>
                            </a:xfrm>
                          </wpg:grpSpPr>
                          <wps:wsp>
                            <wps:cNvPr id="109" name="Textbox 30"/>
                            <wps:cNvSpPr txBox="1"/>
                            <wps:spPr>
                              <a:xfrm>
                                <a:off x="541325" y="277978"/>
                                <a:ext cx="983915" cy="465810"/>
                              </a:xfrm>
                              <a:prstGeom prst="rect">
                                <a:avLst/>
                              </a:prstGeom>
                              <a:ln>
                                <a:noFill/>
                              </a:ln>
                            </wps:spPr>
                            <wps:txbx>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wps:txbx>
                            <wps:bodyPr wrap="square" lIns="0" tIns="0" rIns="0" bIns="0" rtlCol="0">
                              <a:noAutofit/>
                            </wps:bodyPr>
                          </wps:wsp>
                          <wps:wsp>
                            <wps:cNvPr id="111" name="流程圖: 決策 111"/>
                            <wps:cNvSpPr/>
                            <wps:spPr>
                              <a:xfrm>
                                <a:off x="0" y="0"/>
                                <a:ext cx="2087245" cy="1011555"/>
                              </a:xfrm>
                              <a:prstGeom prst="flowChartDecisi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12" name="直線單箭頭接點 112"/>
                          <wps:cNvCnPr/>
                          <wps:spPr>
                            <a:xfrm>
                              <a:off x="1049573" y="1017767"/>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13" name="群組 113"/>
                        <wpg:cNvGrpSpPr/>
                        <wpg:grpSpPr>
                          <a:xfrm>
                            <a:off x="2210463" y="5184250"/>
                            <a:ext cx="2159000" cy="916940"/>
                            <a:chOff x="0" y="0"/>
                            <a:chExt cx="2159635" cy="917134"/>
                          </a:xfrm>
                        </wpg:grpSpPr>
                        <wps:wsp>
                          <wps:cNvPr id="114" name="文字方塊 2"/>
                          <wps:cNvSpPr txBox="1">
                            <a:spLocks noChangeArrowheads="1"/>
                          </wps:cNvSpPr>
                          <wps:spPr bwMode="auto">
                            <a:xfrm>
                              <a:off x="0" y="0"/>
                              <a:ext cx="2159635" cy="652122"/>
                            </a:xfrm>
                            <a:prstGeom prst="rect">
                              <a:avLst/>
                            </a:prstGeom>
                            <a:noFill/>
                            <a:ln w="9525">
                              <a:solidFill>
                                <a:srgbClr val="000000"/>
                              </a:solidFill>
                              <a:miter lim="800000"/>
                              <a:headEnd/>
                              <a:tailEnd/>
                            </a:ln>
                          </wps:spPr>
                          <wps:txbx>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wps:txbx>
                          <wps:bodyPr rot="0" vert="horz" wrap="square" lIns="91440" tIns="45720" rIns="91440" bIns="45720" anchor="t" anchorCtr="0">
                            <a:spAutoFit/>
                          </wps:bodyPr>
                        </wps:wsp>
                        <wps:wsp>
                          <wps:cNvPr id="115" name="直線單箭頭接點 115"/>
                          <wps:cNvCnPr/>
                          <wps:spPr>
                            <a:xfrm>
                              <a:off x="1075334" y="665683"/>
                              <a:ext cx="0" cy="25145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7" name="群組 7"/>
                        <wpg:cNvGrpSpPr/>
                        <wpg:grpSpPr>
                          <a:xfrm>
                            <a:off x="2210452" y="6113845"/>
                            <a:ext cx="2158999" cy="745149"/>
                            <a:chOff x="-11" y="-708"/>
                            <a:chExt cx="2158999" cy="745149"/>
                          </a:xfrm>
                        </wpg:grpSpPr>
                        <wps:wsp>
                          <wps:cNvPr id="118" name="直線單箭頭接點 118"/>
                          <wps:cNvCnPr/>
                          <wps:spPr>
                            <a:xfrm>
                              <a:off x="1073426" y="492981"/>
                              <a:ext cx="0" cy="2514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17" name="文字方塊 2"/>
                          <wps:cNvSpPr txBox="1">
                            <a:spLocks noChangeArrowheads="1"/>
                          </wps:cNvSpPr>
                          <wps:spPr bwMode="auto">
                            <a:xfrm>
                              <a:off x="-11" y="-708"/>
                              <a:ext cx="2158999" cy="497204"/>
                            </a:xfrm>
                            <a:prstGeom prst="rect">
                              <a:avLst/>
                            </a:prstGeom>
                            <a:noFill/>
                            <a:ln w="9525">
                              <a:solidFill>
                                <a:srgbClr val="000000"/>
                              </a:solidFill>
                              <a:miter lim="800000"/>
                              <a:headEnd/>
                              <a:tailEnd/>
                            </a:ln>
                          </wps:spPr>
                          <wps:txbx>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wps:txbx>
                          <wps:bodyPr rot="0" vert="horz" wrap="square" lIns="91440" tIns="45720" rIns="91440" bIns="45720" anchor="t" anchorCtr="0">
                            <a:spAutoFit/>
                          </wps:bodyPr>
                        </wps:wsp>
                      </wpg:grpSp>
                      <wpg:grpSp>
                        <wpg:cNvPr id="5" name="群組 5"/>
                        <wpg:cNvGrpSpPr/>
                        <wpg:grpSpPr>
                          <a:xfrm>
                            <a:off x="0" y="524726"/>
                            <a:ext cx="2196752" cy="1165859"/>
                            <a:chOff x="0" y="-60"/>
                            <a:chExt cx="2196752" cy="1165859"/>
                          </a:xfrm>
                        </wpg:grpSpPr>
                        <wps:wsp>
                          <wps:cNvPr id="140" name="文字方塊 2"/>
                          <wps:cNvSpPr txBox="1">
                            <a:spLocks noChangeArrowheads="1"/>
                          </wps:cNvSpPr>
                          <wps:spPr bwMode="auto">
                            <a:xfrm>
                              <a:off x="0" y="-60"/>
                              <a:ext cx="1835149" cy="1165859"/>
                            </a:xfrm>
                            <a:prstGeom prst="rect">
                              <a:avLst/>
                            </a:prstGeom>
                            <a:noFill/>
                            <a:ln w="9525">
                              <a:solidFill>
                                <a:srgbClr val="000000"/>
                              </a:solidFill>
                              <a:miter lim="800000"/>
                              <a:headEnd/>
                              <a:tailEnd/>
                            </a:ln>
                          </wps:spPr>
                          <wps:txbx>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wps:txbx>
                          <wps:bodyPr rot="0" vert="horz" wrap="square" lIns="0" tIns="0" rIns="0" bIns="0" anchor="t" anchorCtr="0">
                            <a:spAutoFit/>
                          </wps:bodyPr>
                        </wps:wsp>
                        <wps:wsp>
                          <wps:cNvPr id="141" name="直線接點 141"/>
                          <wps:cNvCnPr/>
                          <wps:spPr>
                            <a:xfrm>
                              <a:off x="1836752" y="580445"/>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6" name="群組 6"/>
                        <wpg:cNvGrpSpPr/>
                        <wpg:grpSpPr>
                          <a:xfrm>
                            <a:off x="0" y="2742882"/>
                            <a:ext cx="2196752" cy="802639"/>
                            <a:chOff x="0" y="-318"/>
                            <a:chExt cx="2196752" cy="802639"/>
                          </a:xfrm>
                        </wpg:grpSpPr>
                        <wps:wsp>
                          <wps:cNvPr id="143" name="文字方塊 2"/>
                          <wps:cNvSpPr txBox="1">
                            <a:spLocks noChangeArrowheads="1"/>
                          </wps:cNvSpPr>
                          <wps:spPr bwMode="auto">
                            <a:xfrm>
                              <a:off x="0" y="-318"/>
                              <a:ext cx="1835149" cy="802639"/>
                            </a:xfrm>
                            <a:prstGeom prst="rect">
                              <a:avLst/>
                            </a:prstGeom>
                            <a:noFill/>
                            <a:ln w="9525">
                              <a:solidFill>
                                <a:srgbClr val="000000"/>
                              </a:solidFill>
                              <a:miter lim="800000"/>
                              <a:headEnd/>
                              <a:tailEnd/>
                            </a:ln>
                          </wps:spPr>
                          <wps:txbx>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wps:txbx>
                          <wps:bodyPr rot="0" vert="horz" wrap="square" lIns="0" tIns="0" rIns="0" bIns="0" anchor="t" anchorCtr="0">
                            <a:spAutoFit/>
                          </wps:bodyPr>
                        </wps:wsp>
                        <wps:wsp>
                          <wps:cNvPr id="144" name="直線接點 144"/>
                          <wps:cNvCnPr/>
                          <wps:spPr>
                            <a:xfrm>
                              <a:off x="1836752" y="389614"/>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g:grpSp>
                      <wpg:grpSp>
                        <wpg:cNvPr id="157" name="群組 157"/>
                        <wpg:cNvGrpSpPr/>
                        <wpg:grpSpPr>
                          <a:xfrm>
                            <a:off x="2210452" y="6845275"/>
                            <a:ext cx="2158999" cy="551547"/>
                            <a:chOff x="-11" y="-798"/>
                            <a:chExt cx="2158999" cy="551547"/>
                          </a:xfrm>
                        </wpg:grpSpPr>
                        <wps:wsp>
                          <wps:cNvPr id="120" name="文字方塊 2"/>
                          <wps:cNvSpPr txBox="1">
                            <a:spLocks noChangeArrowheads="1"/>
                          </wps:cNvSpPr>
                          <wps:spPr bwMode="auto">
                            <a:xfrm>
                              <a:off x="-11" y="-798"/>
                              <a:ext cx="2158999" cy="299084"/>
                            </a:xfrm>
                            <a:prstGeom prst="rect">
                              <a:avLst/>
                            </a:prstGeom>
                            <a:noFill/>
                            <a:ln w="9525">
                              <a:solidFill>
                                <a:srgbClr val="000000"/>
                              </a:solidFill>
                              <a:miter lim="800000"/>
                              <a:headEnd/>
                              <a:tailEnd/>
                            </a:ln>
                          </wps:spPr>
                          <wps:txbx>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wps:txbx>
                          <wps:bodyPr rot="0" vert="horz" wrap="square" lIns="91440" tIns="45720" rIns="91440" bIns="45720" anchor="t" anchorCtr="0">
                            <a:spAutoFit/>
                          </wps:bodyPr>
                        </wps:wsp>
                        <wps:wsp>
                          <wps:cNvPr id="121" name="直線單箭頭接點 121"/>
                          <wps:cNvCnPr/>
                          <wps:spPr>
                            <a:xfrm>
                              <a:off x="1082649" y="299924"/>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grpSp>
                        <wpg:cNvPr id="158" name="群組 158"/>
                        <wpg:cNvGrpSpPr/>
                        <wpg:grpSpPr>
                          <a:xfrm>
                            <a:off x="2210452" y="7409752"/>
                            <a:ext cx="2158999" cy="1161009"/>
                            <a:chOff x="-11" y="-864"/>
                            <a:chExt cx="2158999" cy="1161009"/>
                          </a:xfrm>
                        </wpg:grpSpPr>
                        <wps:wsp>
                          <wps:cNvPr id="123" name="文字方塊 2"/>
                          <wps:cNvSpPr txBox="1">
                            <a:spLocks noChangeArrowheads="1"/>
                          </wps:cNvSpPr>
                          <wps:spPr bwMode="auto">
                            <a:xfrm>
                              <a:off x="-11" y="-864"/>
                              <a:ext cx="2158999" cy="299084"/>
                            </a:xfrm>
                            <a:prstGeom prst="rect">
                              <a:avLst/>
                            </a:prstGeom>
                            <a:noFill/>
                            <a:ln w="9525">
                              <a:solidFill>
                                <a:srgbClr val="000000"/>
                              </a:solidFill>
                              <a:miter lim="800000"/>
                              <a:headEnd/>
                              <a:tailEnd/>
                            </a:ln>
                          </wps:spPr>
                          <wps:txbx>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wps:txbx>
                          <wps:bodyPr rot="0" vert="horz" wrap="square" lIns="91440" tIns="45720" rIns="91440" bIns="45720" anchor="t" anchorCtr="0">
                            <a:spAutoFit/>
                          </wps:bodyPr>
                        </wps:wsp>
                        <wps:wsp>
                          <wps:cNvPr id="124" name="直線單箭頭接點 124"/>
                          <wps:cNvCnPr/>
                          <wps:spPr>
                            <a:xfrm>
                              <a:off x="1075334" y="299923"/>
                              <a:ext cx="0" cy="250825"/>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g:grpSp>
                          <wpg:cNvPr id="125" name="群組 125"/>
                          <wpg:cNvGrpSpPr/>
                          <wpg:grpSpPr>
                            <a:xfrm>
                              <a:off x="36576" y="548640"/>
                              <a:ext cx="2087245" cy="611505"/>
                              <a:chOff x="0" y="0"/>
                              <a:chExt cx="2087880" cy="612000"/>
                            </a:xfrm>
                          </wpg:grpSpPr>
                          <wps:wsp>
                            <wps:cNvPr id="126" name="流程圖: 結束點 126"/>
                            <wps:cNvSpPr/>
                            <wps:spPr>
                              <a:xfrm>
                                <a:off x="0" y="0"/>
                                <a:ext cx="2087880" cy="612000"/>
                              </a:xfrm>
                              <a:prstGeom prst="flowChartTerminator">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 name="Textbox 30"/>
                            <wps:cNvSpPr txBox="1"/>
                            <wps:spPr>
                              <a:xfrm>
                                <a:off x="204826" y="0"/>
                                <a:ext cx="1674901" cy="611505"/>
                              </a:xfrm>
                              <a:prstGeom prst="rect">
                                <a:avLst/>
                              </a:prstGeom>
                              <a:ln>
                                <a:noFill/>
                              </a:ln>
                            </wps:spPr>
                            <wps:txbx>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wps:txbx>
                            <wps:bodyPr wrap="square" lIns="0" tIns="0" rIns="0" bIns="0" rtlCol="0">
                              <a:noAutofit/>
                            </wps:bodyPr>
                          </wps:wsp>
                        </wpg:grpSp>
                      </wpg:grpSp>
                      <wpg:grpSp>
                        <wpg:cNvPr id="3" name="群組 3"/>
                        <wpg:cNvGrpSpPr/>
                        <wpg:grpSpPr>
                          <a:xfrm>
                            <a:off x="4333461" y="3077155"/>
                            <a:ext cx="2067974" cy="1332000"/>
                            <a:chOff x="0" y="0"/>
                            <a:chExt cx="2067974" cy="1332000"/>
                          </a:xfrm>
                        </wpg:grpSpPr>
                        <wps:wsp>
                          <wps:cNvPr id="152" name="接點: 肘形 152"/>
                          <wps:cNvCnPr/>
                          <wps:spPr>
                            <a:xfrm flipV="1">
                              <a:off x="0" y="0"/>
                              <a:ext cx="56057" cy="1332000"/>
                            </a:xfrm>
                            <a:prstGeom prst="bentConnector3">
                              <a:avLst>
                                <a:gd name="adj1" fmla="val 1060009"/>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50" name="文字方塊 2"/>
                          <wps:cNvSpPr txBox="1">
                            <a:spLocks noChangeArrowheads="1"/>
                          </wps:cNvSpPr>
                          <wps:spPr bwMode="auto">
                            <a:xfrm>
                              <a:off x="985935" y="611824"/>
                              <a:ext cx="1082039" cy="372744"/>
                            </a:xfrm>
                            <a:prstGeom prst="rect">
                              <a:avLst/>
                            </a:prstGeom>
                            <a:noFill/>
                            <a:ln w="9525">
                              <a:solidFill>
                                <a:srgbClr val="000000"/>
                              </a:solidFill>
                              <a:miter lim="800000"/>
                              <a:headEnd/>
                              <a:tailEnd/>
                            </a:ln>
                          </wps:spPr>
                          <wps:txbx>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wps:txbx>
                          <wps:bodyPr rot="0" vert="horz" wrap="square" lIns="0" tIns="0" rIns="0" bIns="0" anchor="t" anchorCtr="0">
                            <a:spAutoFit/>
                          </wps:bodyPr>
                        </wps:wsp>
                        <wps:wsp>
                          <wps:cNvPr id="149" name="直線接點 149"/>
                          <wps:cNvCnPr/>
                          <wps:spPr>
                            <a:xfrm>
                              <a:off x="604299" y="803082"/>
                              <a:ext cx="360000"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3" name="文字方塊 2"/>
                          <wps:cNvSpPr txBox="1">
                            <a:spLocks noChangeArrowheads="1"/>
                          </wps:cNvSpPr>
                          <wps:spPr bwMode="auto">
                            <a:xfrm>
                              <a:off x="120926" y="993860"/>
                              <a:ext cx="323215" cy="323850"/>
                            </a:xfrm>
                            <a:prstGeom prst="rect">
                              <a:avLst/>
                            </a:prstGeom>
                            <a:solidFill>
                              <a:srgbClr val="FFFFFF"/>
                            </a:solidFill>
                            <a:ln w="9525">
                              <a:noFill/>
                              <a:miter lim="800000"/>
                              <a:headEnd/>
                              <a:tailEnd/>
                            </a:ln>
                          </wps:spPr>
                          <wps:txbx>
                            <w:txbxContent>
                              <w:p w14:paraId="7FB9E18F" w14:textId="77777777" w:rsidR="00D67C24" w:rsidRPr="00804ABD" w:rsidRDefault="00D67C24" w:rsidP="00B76C63">
                                <w:r w:rsidRPr="00804ABD">
                                  <w:rPr>
                                    <w:rFonts w:hint="eastAsia"/>
                                  </w:rPr>
                                  <w:t>否</w:t>
                                </w:r>
                              </w:p>
                            </w:txbxContent>
                          </wps:txbx>
                          <wps:bodyPr rot="0" vert="horz" wrap="square" lIns="91440" tIns="45720" rIns="91440" bIns="45720" anchor="t" anchorCtr="0">
                            <a:noAutofit/>
                          </wps:bodyPr>
                        </wps:wsp>
                      </wpg:grpSp>
                    </wpg:wgp>
                  </a:graphicData>
                </a:graphic>
                <wp14:sizeRelH relativeFrom="margin">
                  <wp14:pctWidth>0</wp14:pctWidth>
                </wp14:sizeRelH>
                <wp14:sizeRelV relativeFrom="margin">
                  <wp14:pctHeight>0</wp14:pctHeight>
                </wp14:sizeRelV>
              </wp:anchor>
            </w:drawing>
          </mc:Choice>
          <mc:Fallback>
            <w:pict>
              <v:group w14:anchorId="17AA877B" id="群組 9" o:spid="_x0000_s1030" style="position:absolute;margin-left:-6.45pt;margin-top:3.9pt;width:504.05pt;height:674.85pt;z-index:487598080;mso-width-relative:margin;mso-height-relative:margin" coordsize="64014,857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">
                <v:group id="群組 136" o:spid="_x0000_s1031" style="position:absolute;left:22104;top:9223;width:21600;height:6177" coordsize="21600,6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">
                  <v:shapetype id="_x0000_t32" coordsize="21600,21600" o:spt="32" o:oned="t" path="m,l21600,21600e" filled="f">
                    <v:path arrowok="t" fillok="f" o:connecttype="none"/>
                    <o:lock v:ext="edit" shapetype="t"/>
                  </v:shapetype>
                  <v:shape id="直線單箭頭接點 137" o:spid="_x0000_s1032" type="#_x0000_t32" style="position:absolute;left:10753;top:3657;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pU4hxAAAANwAAAAPAAAAZHJzL2Rvd25yZXYueG1sRE/fa8Iw&#10;EH4f+D+EE3ybqRu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JilTiHEAAAA3AAAAA8A&#10;AAAAAAAAAAAAAAAABwIAAGRycy9kb3ducmV2LnhtbFBLBQYAAAAAAwADALcAAAD4AgAAAAA=&#10;" strokecolor="black [3213]">
                    <v:stroke endarrow="block"/>
                  </v:shape>
                  <v:shape id="_x0000_s1033" type="#_x0000_t202" style="position:absolute;width:21600;height:36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">
                    <v:textbox>
                      <w:txbxContent>
                        <w:p w14:paraId="40ADAE62" w14:textId="77777777" w:rsidR="00D67C24" w:rsidRDefault="00D67C24" w:rsidP="00B76C63">
                          <w:pPr>
                            <w:jc w:val="center"/>
                          </w:pPr>
                          <w:r w:rsidRPr="004430B8">
                            <w:rPr>
                              <w:rFonts w:ascii="標楷體" w:eastAsia="標楷體" w:hAnsi="標楷體"/>
                              <w:color w:val="000000" w:themeColor="text1"/>
                              <w:spacing w:val="-1"/>
                              <w:sz w:val="24"/>
                              <w:szCs w:val="24"/>
                            </w:rPr>
                            <w:t>成立競賽申評會</w:t>
                          </w:r>
                        </w:p>
                      </w:txbxContent>
                    </v:textbox>
                  </v:shape>
                </v:group>
                <v:group id="群組 154" o:spid="_x0000_s1034" style="position:absolute;left:22025;top:15503;width:21590;height:8072" coordorigin=",-1" coordsize="21589,80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">
                  <v:shape id="_x0000_s1035" type="#_x0000_t202" style="position:absolute;top:-1;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" filled="f">
                    <v:textbox style="mso-fit-shape-to-text:t">
                      <w:txbxContent>
                        <w:p w14:paraId="3AD60C96" w14:textId="77777777" w:rsidR="00D67C24" w:rsidRPr="004E2122" w:rsidRDefault="00D67C24" w:rsidP="00B76C63">
                          <w:pPr>
                            <w:jc w:val="center"/>
                            <w:rPr>
                              <w:rFonts w:ascii="標楷體" w:eastAsia="標楷體" w:hAnsi="標楷體"/>
                              <w:color w:val="000000" w:themeColor="text1"/>
                              <w:spacing w:val="-1"/>
                              <w:szCs w:val="24"/>
                            </w:rPr>
                          </w:pPr>
                          <w:r w:rsidRPr="004E2122">
                            <w:rPr>
                              <w:rFonts w:ascii="標楷體" w:eastAsia="標楷體" w:hAnsi="標楷體"/>
                              <w:color w:val="000000" w:themeColor="text1"/>
                              <w:spacing w:val="-1"/>
                              <w:sz w:val="24"/>
                              <w:szCs w:val="24"/>
                            </w:rPr>
                            <w:t>說明並宣達申評會之組織及運作過程</w:t>
                          </w:r>
                        </w:p>
                      </w:txbxContent>
                    </v:textbox>
                  </v:shape>
                  <v:shape id="直線單箭頭接點 135" o:spid="_x0000_s1036" type="#_x0000_t32" style="position:absolute;left:10826;top:5193;width:0;height:287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" strokecolor="black [3213]">
                    <v:stroke endarrow="block"/>
                  </v:shape>
                </v:group>
                <v:group id="群組 145" o:spid="_x0000_s1037" style="position:absolute;left:22104;top:23692;width:21590;height:15397" coordorigin="-2,-3" coordsize="21590,153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">
                  <v:shape id="_x0000_s1038" type="#_x0000_t202" style="position:absolute;left:-2;top:-3;width:21589;height:129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">
                    <v:textbox style="mso-fit-shape-to-text:t">
                      <w:txbxContent>
                        <w:p w14:paraId="69824F60" w14:textId="59115508" w:rsidR="00D67C24" w:rsidRPr="00023C99" w:rsidRDefault="00D67C24" w:rsidP="00B76C63">
                          <w:pPr>
                            <w:rPr>
                              <w:rFonts w:ascii="標楷體" w:eastAsia="標楷體" w:hAnsi="標楷體"/>
                              <w:color w:val="000000" w:themeColor="text1"/>
                              <w:spacing w:val="-1"/>
                              <w:szCs w:val="24"/>
                            </w:rPr>
                          </w:pPr>
                          <w:r w:rsidRPr="00023C99">
                            <w:rPr>
                              <w:rFonts w:ascii="標楷體" w:eastAsia="標楷體" w:hAnsi="標楷體"/>
                              <w:color w:val="000000" w:themeColor="text1"/>
                              <w:spacing w:val="-1"/>
                              <w:sz w:val="24"/>
                              <w:szCs w:val="24"/>
                            </w:rPr>
                            <w:t>申訴單位至遲應於各該競賽項目比賽結束（含演說、情境式演說、朗讀、讀者劇場評判講評時間）後1小時內提出，至申訴中心收件處提交申訴申請書。</w:t>
                          </w:r>
                        </w:p>
                      </w:txbxContent>
                    </v:textbox>
                  </v:shape>
                  <v:shape id="直線單箭頭接點 147" o:spid="_x0000_s1039" type="#_x0000_t32" style="position:absolute;left:10753;top:12874;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" strokecolor="black [3213]">
                    <v:stroke endarrow="block"/>
                  </v:shape>
                </v:group>
                <v:group id="群組 128" o:spid="_x0000_s1040" style="position:absolute;left:21866;width:21996;height:9176" coordsize="21996,91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">
                  <v:group id="群組 129" o:spid="_x0000_s1041" style="position:absolute;width:21996;height:6546" coordsize="21996,7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">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六邊形 130" o:spid="_x0000_s1042" type="#_x0000_t9" style="position:absolute;width:21996;height:715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" adj="1757" filled="f" strokecolor="black [3213]"/>
                    <v:shape id="_x0000_s1043" type="#_x0000_t202" style="position:absolute;left:1984;top:431;width:17995;height:6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" stroked="f">
                      <v:textbox>
                        <w:txbxContent>
                          <w:p w14:paraId="09D49147" w14:textId="77777777" w:rsidR="00D67C24" w:rsidRPr="004430B8" w:rsidRDefault="00D67C24" w:rsidP="00B76C63">
                            <w:pPr>
                              <w:jc w:val="center"/>
                              <w:rPr>
                                <w:rFonts w:ascii="標楷體" w:eastAsia="標楷體" w:hAnsi="標楷體"/>
                                <w:color w:val="000000" w:themeColor="text1"/>
                                <w:sz w:val="24"/>
                                <w:szCs w:val="24"/>
                              </w:rPr>
                            </w:pPr>
                            <w:r w:rsidRPr="004430B8">
                              <w:rPr>
                                <w:rFonts w:ascii="標楷體" w:eastAsia="標楷體" w:hAnsi="標楷體"/>
                                <w:color w:val="000000" w:themeColor="text1"/>
                                <w:spacing w:val="-1"/>
                                <w:sz w:val="24"/>
                                <w:szCs w:val="24"/>
                              </w:rPr>
                              <w:t>制訂全國語文競賽申訴規則</w:t>
                            </w:r>
                          </w:p>
                        </w:txbxContent>
                      </v:textbox>
                    </v:shape>
                  </v:group>
                  <v:shape id="直線單箭頭接點 132" o:spid="_x0000_s1044" type="#_x0000_t32" style="position:absolute;left:10972;top:6656;width:0;height:252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" strokecolor="black [3213]">
                    <v:stroke endarrow="block"/>
                  </v:shape>
                </v:group>
                <v:group id="群組 8" o:spid="_x0000_s1045" style="position:absolute;left:22502;top:39120;width:20872;height:12686" coordsize="20872,126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group id="群組 155" o:spid="_x0000_s1046" style="position:absolute;width:20872;height:10115" coordsize="20872,101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">
                    <v:shape id="Textbox 30" o:spid="_x0000_s1047" type="#_x0000_t202" style="position:absolute;left:5413;top:2779;width:9839;height:46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" filled="f" stroked="f">
                      <v:textbox inset="0,0,0,0">
                        <w:txbxContent>
                          <w:p w14:paraId="592E2990"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辦理程序審查</w:t>
                            </w:r>
                          </w:p>
                          <w:p w14:paraId="5AFD6DAD" w14:textId="77777777" w:rsidR="00D67C24" w:rsidRPr="00DD61E5" w:rsidRDefault="00D67C24" w:rsidP="00B76C63">
                            <w:pPr>
                              <w:jc w:val="center"/>
                              <w:rPr>
                                <w:rFonts w:ascii="標楷體" w:eastAsia="標楷體" w:hAnsi="標楷體"/>
                                <w:sz w:val="24"/>
                                <w:szCs w:val="24"/>
                              </w:rPr>
                            </w:pPr>
                            <w:r w:rsidRPr="00DD61E5">
                              <w:rPr>
                                <w:rFonts w:ascii="標楷體" w:eastAsia="標楷體" w:hAnsi="標楷體"/>
                                <w:spacing w:val="-2"/>
                                <w:sz w:val="24"/>
                                <w:szCs w:val="24"/>
                              </w:rPr>
                              <w:t>裁決是否受理</w:t>
                            </w:r>
                          </w:p>
                        </w:txbxContent>
                      </v:textbox>
                    </v:shape>
                    <v:shapetype id="_x0000_t110" coordsize="21600,21600" o:spt="110" path="m10800,l,10800,10800,21600,21600,10800xe">
                      <v:stroke joinstyle="miter"/>
                      <v:path gradientshapeok="t" o:connecttype="rect" textboxrect="5400,5400,16200,16200"/>
                    </v:shapetype>
                    <v:shape id="流程圖: 決策 111" o:spid="_x0000_s1048" type="#_x0000_t110" style="position:absolute;width:20872;height:1011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" filled="f" strokecolor="black [3213]"/>
                  </v:group>
                  <v:shape id="直線單箭頭接點 112" o:spid="_x0000_s1049" type="#_x0000_t32" style="position:absolute;left:10495;top:10177;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" strokecolor="black [3213]">
                    <v:stroke endarrow="block"/>
                  </v:shape>
                </v:group>
                <v:group id="群組 113" o:spid="_x0000_s1050" style="position:absolute;left:22104;top:51842;width:21590;height:9169" coordsize="21596,91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_x0000_s1051" type="#_x0000_t202" style="position:absolute;width:21596;height:65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" filled="f">
                    <v:textbox style="mso-fit-shape-to-text:t">
                      <w:txbxContent>
                        <w:p w14:paraId="4765630F" w14:textId="77777777" w:rsidR="00D67C24" w:rsidRPr="00C405EA" w:rsidRDefault="00D67C24" w:rsidP="00B76C63">
                          <w:pPr>
                            <w:spacing w:before="14" w:line="285" w:lineRule="exact"/>
                            <w:jc w:val="center"/>
                            <w:rPr>
                              <w:rFonts w:ascii="標楷體" w:eastAsia="標楷體" w:hAnsi="標楷體"/>
                              <w:spacing w:val="-1"/>
                              <w:sz w:val="24"/>
                              <w:szCs w:val="24"/>
                            </w:rPr>
                          </w:pPr>
                          <w:r w:rsidRPr="00C405EA">
                            <w:rPr>
                              <w:rFonts w:ascii="標楷體" w:eastAsia="標楷體" w:hAnsi="標楷體"/>
                              <w:sz w:val="24"/>
                              <w:szCs w:val="24"/>
                            </w:rPr>
                            <w:t>必要時得</w:t>
                          </w:r>
                          <w:r w:rsidRPr="00C405EA">
                            <w:rPr>
                              <w:rFonts w:ascii="標楷體" w:eastAsia="標楷體" w:hAnsi="標楷體"/>
                              <w:spacing w:val="-3"/>
                              <w:sz w:val="24"/>
                              <w:szCs w:val="24"/>
                            </w:rPr>
                            <w:t>邀申訴案</w:t>
                          </w:r>
                          <w:r w:rsidRPr="00C405EA">
                            <w:rPr>
                              <w:rFonts w:ascii="標楷體" w:eastAsia="標楷體" w:hAnsi="標楷體"/>
                              <w:spacing w:val="-2"/>
                              <w:sz w:val="24"/>
                              <w:szCs w:val="24"/>
                            </w:rPr>
                            <w:t>之競賽相關人員到會說明列席會議說明事件經過</w:t>
                          </w:r>
                        </w:p>
                      </w:txbxContent>
                    </v:textbox>
                  </v:shape>
                  <v:shape id="直線單箭頭接點 115" o:spid="_x0000_s1052" type="#_x0000_t32" style="position:absolute;left:10753;top:6656;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" strokecolor="black [3213]">
                    <v:stroke endarrow="block"/>
                  </v:shape>
                </v:group>
                <v:group id="群組 7" o:spid="_x0000_s1053" style="position:absolute;left:22104;top:61138;width:21590;height:7451" coordorigin=",-7" coordsize="21589,7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shape id="直線單箭頭接點 118" o:spid="_x0000_s1054" type="#_x0000_t32" style="position:absolute;left:10734;top:4929;width:0;height:251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" strokecolor="black [3213]">
                    <v:stroke endarrow="block"/>
                  </v:shape>
                  <v:shape id="_x0000_s1055" type="#_x0000_t202" style="position:absolute;top:-7;width:21589;height:49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" filled="f">
                    <v:textbox style="mso-fit-shape-to-text:t">
                      <w:txbxContent>
                        <w:p w14:paraId="17960ECB" w14:textId="77777777" w:rsidR="00D67C24" w:rsidRPr="00EB4F28" w:rsidRDefault="00D67C24" w:rsidP="00B76C63">
                          <w:pPr>
                            <w:jc w:val="center"/>
                            <w:rPr>
                              <w:rFonts w:ascii="標楷體" w:eastAsia="標楷體" w:hAnsi="標楷體"/>
                              <w:color w:val="000000" w:themeColor="text1"/>
                              <w:spacing w:val="-1"/>
                              <w:sz w:val="24"/>
                              <w:szCs w:val="24"/>
                            </w:rPr>
                          </w:pPr>
                          <w:r w:rsidRPr="00CA33BC">
                            <w:rPr>
                              <w:rFonts w:ascii="標楷體" w:eastAsia="標楷體" w:hAnsi="標楷體"/>
                              <w:color w:val="000000" w:themeColor="text1"/>
                              <w:spacing w:val="-1"/>
                              <w:sz w:val="24"/>
                              <w:szCs w:val="24"/>
                            </w:rPr>
                            <w:t>受理申訴之案件辦理實質審查</w:t>
                          </w:r>
                        </w:p>
                      </w:txbxContent>
                    </v:textbox>
                  </v:shape>
                </v:group>
                <v:group id="群組 5" o:spid="_x0000_s1056" style="position:absolute;top:5247;width:21967;height:11658" coordorigin="" coordsize="21967,116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_x0000_s1057" type="#_x0000_t202" style="position:absolute;width:18351;height:116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VgGxwAAANwAAAAPAAAAZHJzL2Rvd25yZXYueG1sRI9Pa8Mw&#10;DMXvg34Ho8Juq9N1jJ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HLRWAbHAAAA3AAA&#10;AA8AAAAAAAAAAAAAAAAABwIAAGRycy9kb3ducmV2LnhtbFBLBQYAAAAAAwADALcAAAD7AgAAAAA=&#10;" filled="f">
                    <v:textbox style="mso-fit-shape-to-text:t" inset="0,0,0,0">
                      <w:txbxContent>
                        <w:p w14:paraId="6207C1E9" w14:textId="77777777" w:rsidR="00D67C24" w:rsidRPr="00804ABD" w:rsidRDefault="00D67C24" w:rsidP="00B76C63">
                          <w:pPr>
                            <w:rPr>
                              <w:rFonts w:ascii="標楷體" w:eastAsia="標楷體" w:hAnsi="標楷體"/>
                              <w:color w:val="000000" w:themeColor="text1"/>
                              <w:spacing w:val="-1"/>
                              <w:sz w:val="20"/>
                              <w:szCs w:val="24"/>
                            </w:rPr>
                          </w:pPr>
                          <w:r w:rsidRPr="00804ABD">
                            <w:rPr>
                              <w:rFonts w:ascii="標楷體" w:eastAsia="標楷體" w:hAnsi="標楷體" w:hint="eastAsia"/>
                              <w:color w:val="000000" w:themeColor="text1"/>
                              <w:spacing w:val="-1"/>
                              <w:sz w:val="20"/>
                              <w:szCs w:val="24"/>
                            </w:rPr>
                            <w:t>申評會委員六人至十三人，其成員如下：</w:t>
                          </w:r>
                        </w:p>
                        <w:p w14:paraId="5EA6FF74"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１</w:t>
                          </w:r>
                          <w:r w:rsidRPr="00804ABD">
                            <w:rPr>
                              <w:rFonts w:ascii="標楷體" w:eastAsia="標楷體" w:hAnsi="標楷體" w:hint="eastAsia"/>
                              <w:color w:val="000000" w:themeColor="text1"/>
                              <w:spacing w:val="-1"/>
                              <w:sz w:val="20"/>
                              <w:szCs w:val="24"/>
                            </w:rPr>
                            <w:t>、大會評判長（兼任申評會召集人）。</w:t>
                          </w:r>
                        </w:p>
                        <w:p w14:paraId="47A2EFFD" w14:textId="77777777" w:rsidR="00D67C24" w:rsidRPr="00804ABD" w:rsidRDefault="00D67C24" w:rsidP="00B76C63">
                          <w:pPr>
                            <w:ind w:left="398" w:hangingChars="200" w:hanging="398"/>
                            <w:rPr>
                              <w:rFonts w:ascii="標楷體" w:eastAsia="標楷體" w:hAnsi="標楷體"/>
                              <w:color w:val="000000" w:themeColor="text1"/>
                              <w:spacing w:val="-1"/>
                              <w:sz w:val="20"/>
                              <w:szCs w:val="24"/>
                            </w:rPr>
                          </w:pPr>
                          <w:r>
                            <w:rPr>
                              <w:rFonts w:ascii="標楷體" w:eastAsia="標楷體" w:hAnsi="標楷體" w:hint="eastAsia"/>
                              <w:color w:val="000000" w:themeColor="text1"/>
                              <w:spacing w:val="-1"/>
                              <w:sz w:val="20"/>
                              <w:szCs w:val="24"/>
                            </w:rPr>
                            <w:t>２</w:t>
                          </w:r>
                          <w:r w:rsidRPr="00804ABD">
                            <w:rPr>
                              <w:rFonts w:ascii="標楷體" w:eastAsia="標楷體" w:hAnsi="標楷體" w:hint="eastAsia"/>
                              <w:color w:val="000000" w:themeColor="text1"/>
                              <w:spacing w:val="-1"/>
                              <w:sz w:val="20"/>
                              <w:szCs w:val="24"/>
                            </w:rPr>
                            <w:t>、由教育部依需要推薦相關學者專家或人員三人至八人。</w:t>
                          </w:r>
                        </w:p>
                        <w:p w14:paraId="50DD977F" w14:textId="77777777" w:rsidR="00D67C24" w:rsidRPr="00804ABD" w:rsidRDefault="00D67C24" w:rsidP="00B76C63">
                          <w:pPr>
                            <w:ind w:left="398" w:hangingChars="200" w:hanging="398"/>
                            <w:rPr>
                              <w:rFonts w:ascii="標楷體" w:eastAsia="標楷體" w:hAnsi="標楷體"/>
                              <w:color w:val="000000" w:themeColor="text1"/>
                              <w:spacing w:val="-1"/>
                              <w:szCs w:val="24"/>
                            </w:rPr>
                          </w:pPr>
                          <w:r>
                            <w:rPr>
                              <w:rFonts w:ascii="標楷體" w:eastAsia="標楷體" w:hAnsi="標楷體" w:hint="eastAsia"/>
                              <w:color w:val="000000" w:themeColor="text1"/>
                              <w:spacing w:val="-1"/>
                              <w:sz w:val="20"/>
                              <w:szCs w:val="24"/>
                            </w:rPr>
                            <w:t>３</w:t>
                          </w:r>
                          <w:r w:rsidRPr="00804ABD">
                            <w:rPr>
                              <w:rFonts w:ascii="標楷體" w:eastAsia="標楷體" w:hAnsi="標楷體" w:hint="eastAsia"/>
                              <w:color w:val="000000" w:themeColor="text1"/>
                              <w:spacing w:val="-1"/>
                              <w:sz w:val="20"/>
                              <w:szCs w:val="24"/>
                            </w:rPr>
                            <w:t>、承辦縣市代表一人至三人。</w:t>
                          </w:r>
                        </w:p>
                      </w:txbxContent>
                    </v:textbox>
                  </v:shape>
                  <v:line id="直線接點 141" o:spid="_x0000_s1058" style="position:absolute;visibility:visible;mso-wrap-style:square" from="18367,5804" to="21967,5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" strokecolor="black [3213]">
                    <v:stroke dashstyle="dash"/>
                  </v:line>
                </v:group>
                <v:group id="群組 6" o:spid="_x0000_s1059" style="position:absolute;top:27428;width:21967;height:8027" coordorigin=",-3" coordsize="21967,80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shape id="_x0000_s1060" type="#_x0000_t202" style="position:absolute;top:-3;width:18351;height:80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" filled="f">
                    <v:textbox style="mso-fit-shape-to-text:t" inset="0,0,0,0">
                      <w:txbxContent>
                        <w:p w14:paraId="6009D420" w14:textId="77777777" w:rsidR="00D67C24" w:rsidRPr="00804ABD" w:rsidRDefault="00D67C24" w:rsidP="00B76C63">
                          <w:pPr>
                            <w:ind w:left="438" w:hangingChars="200" w:hanging="438"/>
                            <w:rPr>
                              <w:rFonts w:ascii="標楷體" w:eastAsia="標楷體" w:hAnsi="標楷體"/>
                              <w:color w:val="000000" w:themeColor="text1"/>
                              <w:spacing w:val="-1"/>
                              <w:sz w:val="24"/>
                              <w:szCs w:val="24"/>
                            </w:rPr>
                          </w:pPr>
                          <w:r>
                            <w:rPr>
                              <w:rFonts w:ascii="標楷體" w:eastAsia="標楷體" w:hAnsi="標楷體" w:hint="eastAsia"/>
                              <w:color w:val="000000" w:themeColor="text1"/>
                              <w:spacing w:val="-1"/>
                              <w:szCs w:val="24"/>
                            </w:rPr>
                            <w:t>１</w:t>
                          </w:r>
                          <w:r w:rsidRPr="00804ABD">
                            <w:rPr>
                              <w:rFonts w:ascii="標楷體" w:eastAsia="標楷體" w:hAnsi="標楷體"/>
                              <w:color w:val="000000" w:themeColor="text1"/>
                              <w:spacing w:val="-1"/>
                              <w:sz w:val="24"/>
                              <w:szCs w:val="24"/>
                            </w:rPr>
                            <w:t>、收件處收取申訴申請表。</w:t>
                          </w:r>
                        </w:p>
                        <w:p w14:paraId="741BCC87" w14:textId="77777777" w:rsidR="00D67C24" w:rsidRPr="00804ABD" w:rsidRDefault="00D67C24" w:rsidP="00B76C63">
                          <w:pPr>
                            <w:ind w:left="438" w:hangingChars="200" w:hanging="438"/>
                            <w:rPr>
                              <w:rFonts w:ascii="標楷體" w:eastAsia="標楷體" w:hAnsi="標楷體"/>
                              <w:color w:val="000000" w:themeColor="text1"/>
                              <w:spacing w:val="-1"/>
                              <w:szCs w:val="24"/>
                            </w:rPr>
                          </w:pPr>
                          <w:r>
                            <w:rPr>
                              <w:rFonts w:ascii="標楷體" w:eastAsia="標楷體" w:hAnsi="標楷體" w:hint="eastAsia"/>
                              <w:color w:val="000000" w:themeColor="text1"/>
                              <w:spacing w:val="-1"/>
                              <w:szCs w:val="24"/>
                            </w:rPr>
                            <w:t>２</w:t>
                          </w:r>
                          <w:r w:rsidRPr="00804ABD">
                            <w:rPr>
                              <w:rFonts w:ascii="標楷體" w:eastAsia="標楷體" w:hAnsi="標楷體"/>
                              <w:color w:val="000000" w:themeColor="text1"/>
                              <w:spacing w:val="-1"/>
                              <w:sz w:val="24"/>
                              <w:szCs w:val="24"/>
                            </w:rPr>
                            <w:t>、收件處彙整申訴書交申評會評議。</w:t>
                          </w:r>
                        </w:p>
                      </w:txbxContent>
                    </v:textbox>
                  </v:shape>
                  <v:line id="直線接點 144" o:spid="_x0000_s1061" style="position:absolute;visibility:visible;mso-wrap-style:square" from="18367,3896" to="21967,389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" strokecolor="black [3213]">
                    <v:stroke dashstyle="dash"/>
                  </v:line>
                </v:group>
                <v:group id="群組 157" o:spid="_x0000_s1062" style="position:absolute;left:22104;top:68452;width:21590;height:5516" coordorigin=",-7" coordsize="21589,55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">
                  <v:shape id="_x0000_s1063" type="#_x0000_t202" style="position:absolute;top:-7;width:21589;height:29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" filled="f">
                    <v:textbox style="mso-fit-shape-to-text:t">
                      <w:txbxContent>
                        <w:p w14:paraId="72C23B23"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申訴之案件說明及處理</w:t>
                          </w:r>
                        </w:p>
                      </w:txbxContent>
                    </v:textbox>
                  </v:shape>
                  <v:shape id="直線單箭頭接點 121" o:spid="_x0000_s1064" type="#_x0000_t32" style="position:absolute;left:10826;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" strokecolor="black [3213]">
                    <v:stroke endarrow="block"/>
                  </v:shape>
                </v:group>
                <v:group id="群組 158" o:spid="_x0000_s1065" style="position:absolute;left:22104;top:74097;width:21590;height:11610" coordorigin=",-8" coordsize="21589,11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">
                  <v:shape id="_x0000_s1066" type="#_x0000_t202" style="position:absolute;top:-8;width:21589;height:29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" filled="f">
                    <v:textbox style="mso-fit-shape-to-text:t">
                      <w:txbxContent>
                        <w:p w14:paraId="2063B32A" w14:textId="77777777" w:rsidR="00D67C24" w:rsidRPr="00EB4F28" w:rsidRDefault="00D67C24" w:rsidP="00B76C63">
                          <w:pPr>
                            <w:jc w:val="center"/>
                            <w:rPr>
                              <w:rFonts w:ascii="標楷體" w:eastAsia="標楷體" w:hAnsi="標楷體"/>
                              <w:color w:val="000000" w:themeColor="text1"/>
                              <w:spacing w:val="-1"/>
                              <w:sz w:val="24"/>
                              <w:szCs w:val="24"/>
                            </w:rPr>
                          </w:pPr>
                          <w:r w:rsidRPr="00C405EA">
                            <w:rPr>
                              <w:rFonts w:ascii="標楷體" w:eastAsia="標楷體" w:hAnsi="標楷體"/>
                              <w:color w:val="000000" w:themeColor="text1"/>
                              <w:spacing w:val="-1"/>
                              <w:sz w:val="24"/>
                              <w:szCs w:val="24"/>
                            </w:rPr>
                            <w:t>依前述評議結果裁定</w:t>
                          </w:r>
                        </w:p>
                      </w:txbxContent>
                    </v:textbox>
                  </v:shape>
                  <v:shape id="直線單箭頭接點 124" o:spid="_x0000_s1067" type="#_x0000_t32" style="position:absolute;left:10753;top:2999;width:0;height:250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" strokecolor="black [3213]">
                    <v:stroke endarrow="block"/>
                  </v:shape>
                  <v:group id="群組 125" o:spid="_x0000_s1068" style="position:absolute;left:365;top:5486;width:20873;height:6115" coordsize="20878,6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">
                    <v:shapetype id="_x0000_t116" coordsize="21600,21600" o:spt="116" path="m3475,qx,10800,3475,21600l18125,21600qx21600,10800,18125,xe">
                      <v:stroke joinstyle="miter"/>
                      <v:path gradientshapeok="t" o:connecttype="rect" textboxrect="1018,3163,20582,18437"/>
                    </v:shapetype>
                    <v:shape id="流程圖: 結束點 126" o:spid="_x0000_s1069" type="#_x0000_t116" style="position:absolute;width:20878;height:61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" filled="f" strokecolor="black [3213]"/>
                    <v:shape id="Textbox 30" o:spid="_x0000_s1070" type="#_x0000_t202" style="position:absolute;left:2048;width:16749;height:6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" filled="f" stroked="f">
                      <v:textbox inset="0,0,0,0">
                        <w:txbxContent>
                          <w:p w14:paraId="2BDD1911" w14:textId="77777777" w:rsidR="00D67C24" w:rsidRDefault="00D67C24" w:rsidP="00B76C63">
                            <w:pPr>
                              <w:spacing w:before="14" w:line="285" w:lineRule="exact"/>
                              <w:jc w:val="center"/>
                              <w:rPr>
                                <w:rFonts w:ascii="標楷體" w:eastAsia="標楷體" w:hAnsi="標楷體"/>
                                <w:szCs w:val="24"/>
                              </w:rPr>
                            </w:pPr>
                            <w:r w:rsidRPr="00DD61E5">
                              <w:rPr>
                                <w:rFonts w:ascii="標楷體" w:eastAsia="標楷體" w:hAnsi="標楷體"/>
                                <w:sz w:val="24"/>
                                <w:szCs w:val="24"/>
                              </w:rPr>
                              <w:t>回覆申訴人（以電話</w:t>
                            </w:r>
                            <w:r w:rsidRPr="00901978">
                              <w:rPr>
                                <w:rFonts w:ascii="標楷體" w:eastAsia="標楷體" w:hAnsi="標楷體"/>
                                <w:sz w:val="24"/>
                                <w:szCs w:val="24"/>
                              </w:rPr>
                              <w:t>或電子郵件</w:t>
                            </w:r>
                            <w:r w:rsidRPr="00DD61E5">
                              <w:rPr>
                                <w:rFonts w:ascii="標楷體" w:eastAsia="標楷體" w:hAnsi="標楷體"/>
                                <w:sz w:val="24"/>
                                <w:szCs w:val="24"/>
                              </w:rPr>
                              <w:t>通知</w:t>
                            </w:r>
                            <w:r w:rsidRPr="00DD61E5">
                              <w:rPr>
                                <w:rFonts w:ascii="標楷體" w:eastAsia="標楷體" w:hAnsi="標楷體" w:hint="eastAsia"/>
                                <w:sz w:val="24"/>
                                <w:szCs w:val="24"/>
                              </w:rPr>
                              <w:t>）</w:t>
                            </w:r>
                          </w:p>
                          <w:p w14:paraId="5C176D9A" w14:textId="77777777" w:rsidR="00D67C24" w:rsidRPr="00DD61E5" w:rsidRDefault="00D67C24" w:rsidP="00B76C63">
                            <w:pPr>
                              <w:spacing w:before="14" w:line="285" w:lineRule="exact"/>
                              <w:jc w:val="center"/>
                              <w:rPr>
                                <w:rFonts w:asciiTheme="minorHAnsi" w:eastAsiaTheme="minorEastAsia" w:hAnsiTheme="minorHAnsi"/>
                                <w:sz w:val="18"/>
                              </w:rPr>
                            </w:pPr>
                            <w:r w:rsidRPr="00DD61E5">
                              <w:rPr>
                                <w:rFonts w:ascii="標楷體" w:eastAsia="標楷體" w:hAnsi="標楷體"/>
                                <w:sz w:val="24"/>
                                <w:szCs w:val="24"/>
                              </w:rPr>
                              <w:t>（</w:t>
                            </w:r>
                            <w:r>
                              <w:rPr>
                                <w:rFonts w:ascii="標楷體" w:eastAsia="標楷體" w:hAnsi="標楷體" w:hint="eastAsia"/>
                                <w:szCs w:val="24"/>
                              </w:rPr>
                              <w:t>結案</w:t>
                            </w:r>
                            <w:r w:rsidRPr="00DD61E5">
                              <w:rPr>
                                <w:rFonts w:ascii="標楷體" w:eastAsia="標楷體" w:hAnsi="標楷體" w:hint="eastAsia"/>
                                <w:sz w:val="24"/>
                                <w:szCs w:val="24"/>
                              </w:rPr>
                              <w:t>）</w:t>
                            </w:r>
                          </w:p>
                        </w:txbxContent>
                      </v:textbox>
                    </v:shape>
                  </v:group>
                </v:group>
                <v:group id="群組 3" o:spid="_x0000_s1071" style="position:absolute;left:43334;top:30771;width:20680;height:13320" coordsize="20679,1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接點: 肘形 152" o:spid="_x0000_s1072" type="#_x0000_t34" style="position:absolute;width:560;height:1332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" adj="228962" strokecolor="black [3213]">
                    <v:stroke endarrow="block"/>
                  </v:shape>
                  <v:shape id="_x0000_s1073" type="#_x0000_t202" style="position:absolute;left:9859;top:6118;width:10820;height:372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" filled="f">
                    <v:textbox style="mso-fit-shape-to-text:t" inset="0,0,0,0">
                      <w:txbxContent>
                        <w:p w14:paraId="472C0B4A" w14:textId="77777777" w:rsidR="00D67C24" w:rsidRPr="00804ABD" w:rsidRDefault="00D67C24" w:rsidP="00B76C63">
                          <w:pPr>
                            <w:jc w:val="center"/>
                            <w:rPr>
                              <w:rFonts w:ascii="標楷體" w:eastAsia="標楷體" w:hAnsi="標楷體"/>
                              <w:color w:val="000000" w:themeColor="text1"/>
                              <w:spacing w:val="-1"/>
                              <w:szCs w:val="24"/>
                            </w:rPr>
                          </w:pPr>
                          <w:r w:rsidRPr="00804ABD">
                            <w:rPr>
                              <w:rFonts w:ascii="標楷體" w:eastAsia="標楷體" w:hAnsi="標楷體" w:hint="eastAsia"/>
                              <w:color w:val="000000" w:themeColor="text1"/>
                              <w:spacing w:val="-1"/>
                              <w:szCs w:val="24"/>
                            </w:rPr>
                            <w:t>收件處通知申訴單位審查結果。</w:t>
                          </w:r>
                        </w:p>
                      </w:txbxContent>
                    </v:textbox>
                  </v:shape>
                  <v:line id="直線接點 149" o:spid="_x0000_s1074" style="position:absolute;visibility:visible;mso-wrap-style:square" from="6042,8030" to="9642,80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" strokecolor="black [3213]">
                    <v:stroke dashstyle="dash"/>
                  </v:line>
                  <v:shape id="_x0000_s1075" type="#_x0000_t202" style="position:absolute;left:1209;top:9938;width:3232;height:32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" stroked="f">
                    <v:textbox>
                      <w:txbxContent>
                        <w:p w14:paraId="7FB9E18F" w14:textId="77777777" w:rsidR="00D67C24" w:rsidRPr="00804ABD" w:rsidRDefault="00D67C24" w:rsidP="00B76C63">
                          <w:r w:rsidRPr="00804ABD">
                            <w:rPr>
                              <w:rFonts w:hint="eastAsia"/>
                            </w:rPr>
                            <w:t>否</w:t>
                          </w:r>
                        </w:p>
                      </w:txbxContent>
                    </v:textbox>
                  </v:shape>
                </v:group>
              </v:group>
            </w:pict>
          </mc:Fallback>
        </mc:AlternateContent>
      </w:r>
    </w:p>
    <w:p w14:paraId="05DF9708" w14:textId="08011718" w:rsidR="000B46D7" w:rsidRPr="00966ABE" w:rsidRDefault="000B46D7">
      <w:pPr>
        <w:pStyle w:val="a3"/>
        <w:rPr>
          <w:b/>
          <w:color w:val="000000" w:themeColor="text1"/>
          <w:sz w:val="20"/>
        </w:rPr>
      </w:pPr>
    </w:p>
    <w:p w14:paraId="6DB1CD11" w14:textId="78A6CBCD" w:rsidR="000B46D7" w:rsidRPr="00966ABE" w:rsidRDefault="000B46D7">
      <w:pPr>
        <w:pStyle w:val="a3"/>
        <w:rPr>
          <w:b/>
          <w:color w:val="000000" w:themeColor="text1"/>
          <w:sz w:val="20"/>
        </w:rPr>
      </w:pPr>
    </w:p>
    <w:p w14:paraId="59150A19" w14:textId="2AF2A9BE" w:rsidR="000B46D7" w:rsidRPr="00966ABE" w:rsidRDefault="000B46D7">
      <w:pPr>
        <w:pStyle w:val="a3"/>
        <w:rPr>
          <w:b/>
          <w:color w:val="000000" w:themeColor="text1"/>
          <w:sz w:val="20"/>
        </w:rPr>
      </w:pPr>
    </w:p>
    <w:p w14:paraId="173143EA" w14:textId="77777777" w:rsidR="000B46D7" w:rsidRPr="00966ABE" w:rsidRDefault="000B46D7">
      <w:pPr>
        <w:pStyle w:val="a3"/>
        <w:rPr>
          <w:b/>
          <w:color w:val="000000" w:themeColor="text1"/>
          <w:sz w:val="20"/>
        </w:rPr>
      </w:pPr>
    </w:p>
    <w:p w14:paraId="580731E3" w14:textId="2180869E" w:rsidR="000B46D7" w:rsidRPr="00966ABE" w:rsidRDefault="000B46D7">
      <w:pPr>
        <w:pStyle w:val="a3"/>
        <w:rPr>
          <w:b/>
          <w:color w:val="000000" w:themeColor="text1"/>
          <w:sz w:val="20"/>
        </w:rPr>
      </w:pPr>
    </w:p>
    <w:p w14:paraId="2711AF0D" w14:textId="7F024485" w:rsidR="000B46D7" w:rsidRPr="00966ABE" w:rsidRDefault="000B46D7">
      <w:pPr>
        <w:pStyle w:val="a3"/>
        <w:rPr>
          <w:b/>
          <w:color w:val="000000" w:themeColor="text1"/>
          <w:sz w:val="20"/>
        </w:rPr>
      </w:pPr>
    </w:p>
    <w:p w14:paraId="6C755A8A" w14:textId="77777777" w:rsidR="000B46D7" w:rsidRPr="00966ABE" w:rsidRDefault="000B46D7">
      <w:pPr>
        <w:pStyle w:val="a3"/>
        <w:rPr>
          <w:b/>
          <w:color w:val="000000" w:themeColor="text1"/>
          <w:sz w:val="20"/>
        </w:rPr>
      </w:pPr>
    </w:p>
    <w:p w14:paraId="6D1F51A6" w14:textId="73312056" w:rsidR="000B46D7" w:rsidRPr="00966ABE" w:rsidRDefault="000B46D7">
      <w:pPr>
        <w:pStyle w:val="a3"/>
        <w:rPr>
          <w:b/>
          <w:color w:val="000000" w:themeColor="text1"/>
          <w:sz w:val="20"/>
        </w:rPr>
      </w:pPr>
    </w:p>
    <w:p w14:paraId="658C2E56" w14:textId="139E7F86" w:rsidR="000B46D7" w:rsidRPr="00966ABE" w:rsidRDefault="000B46D7">
      <w:pPr>
        <w:pStyle w:val="a3"/>
        <w:spacing w:before="363"/>
        <w:rPr>
          <w:b/>
          <w:color w:val="000000" w:themeColor="text1"/>
          <w:sz w:val="20"/>
        </w:rPr>
      </w:pPr>
    </w:p>
    <w:p w14:paraId="4DDA7BC6" w14:textId="0BE75C2D" w:rsidR="000B46D7" w:rsidRPr="00966ABE" w:rsidRDefault="000B46D7">
      <w:pPr>
        <w:pStyle w:val="a3"/>
        <w:rPr>
          <w:b/>
          <w:color w:val="000000" w:themeColor="text1"/>
          <w:sz w:val="20"/>
        </w:rPr>
      </w:pPr>
    </w:p>
    <w:p w14:paraId="7AE264AD" w14:textId="16446D6B" w:rsidR="000B46D7" w:rsidRPr="00966ABE" w:rsidRDefault="000B46D7">
      <w:pPr>
        <w:pStyle w:val="a3"/>
        <w:rPr>
          <w:b/>
          <w:color w:val="000000" w:themeColor="text1"/>
          <w:sz w:val="20"/>
        </w:rPr>
      </w:pPr>
    </w:p>
    <w:p w14:paraId="5A3D3A88" w14:textId="2A1BDF74" w:rsidR="000B46D7" w:rsidRPr="00966ABE" w:rsidRDefault="000B46D7">
      <w:pPr>
        <w:pStyle w:val="a3"/>
        <w:rPr>
          <w:b/>
          <w:color w:val="000000" w:themeColor="text1"/>
          <w:sz w:val="20"/>
        </w:rPr>
      </w:pPr>
    </w:p>
    <w:p w14:paraId="79FB4CA5" w14:textId="14ABAF13" w:rsidR="000B46D7" w:rsidRPr="00966ABE" w:rsidRDefault="000B46D7">
      <w:pPr>
        <w:pStyle w:val="a3"/>
        <w:rPr>
          <w:b/>
          <w:color w:val="000000" w:themeColor="text1"/>
          <w:sz w:val="20"/>
        </w:rPr>
      </w:pPr>
    </w:p>
    <w:p w14:paraId="38B83C98" w14:textId="570C5227" w:rsidR="000B46D7" w:rsidRPr="00966ABE" w:rsidRDefault="000B46D7">
      <w:pPr>
        <w:pStyle w:val="a3"/>
        <w:rPr>
          <w:b/>
          <w:color w:val="000000" w:themeColor="text1"/>
          <w:sz w:val="20"/>
        </w:rPr>
      </w:pPr>
    </w:p>
    <w:p w14:paraId="0EF9675E" w14:textId="77777777" w:rsidR="000B46D7" w:rsidRPr="00966ABE" w:rsidRDefault="000B46D7">
      <w:pPr>
        <w:pStyle w:val="a3"/>
        <w:rPr>
          <w:b/>
          <w:color w:val="000000" w:themeColor="text1"/>
          <w:sz w:val="20"/>
        </w:rPr>
      </w:pPr>
    </w:p>
    <w:p w14:paraId="10FF33F4" w14:textId="7B1A08E8" w:rsidR="000B46D7" w:rsidRPr="00966ABE" w:rsidRDefault="000B46D7">
      <w:pPr>
        <w:pStyle w:val="a3"/>
        <w:rPr>
          <w:b/>
          <w:color w:val="000000" w:themeColor="text1"/>
          <w:sz w:val="20"/>
        </w:rPr>
      </w:pPr>
    </w:p>
    <w:p w14:paraId="2978D0F6" w14:textId="603D20C4" w:rsidR="000B46D7" w:rsidRPr="00966ABE" w:rsidRDefault="000B46D7">
      <w:pPr>
        <w:pStyle w:val="a3"/>
        <w:rPr>
          <w:b/>
          <w:color w:val="000000" w:themeColor="text1"/>
          <w:sz w:val="20"/>
        </w:rPr>
      </w:pPr>
    </w:p>
    <w:p w14:paraId="1AF5457C" w14:textId="046D2551" w:rsidR="000B46D7" w:rsidRPr="00966ABE" w:rsidRDefault="00901978">
      <w:pPr>
        <w:pStyle w:val="a3"/>
        <w:rPr>
          <w:b/>
          <w:color w:val="000000" w:themeColor="text1"/>
          <w:sz w:val="20"/>
        </w:rPr>
      </w:pPr>
      <w:r w:rsidRPr="00966ABE">
        <w:rPr>
          <w:noProof/>
          <w:color w:val="000000" w:themeColor="text1"/>
        </w:rPr>
        <mc:AlternateContent>
          <mc:Choice Requires="wps">
            <w:drawing>
              <wp:anchor distT="0" distB="0" distL="114300" distR="114300" simplePos="0" relativeHeight="15657983" behindDoc="0" locked="0" layoutInCell="1" allowOverlap="1" wp14:anchorId="6945D610" wp14:editId="5C17B304">
                <wp:simplePos x="0" y="0"/>
                <wp:positionH relativeFrom="column">
                  <wp:posOffset>3242945</wp:posOffset>
                </wp:positionH>
                <wp:positionV relativeFrom="paragraph">
                  <wp:posOffset>723265</wp:posOffset>
                </wp:positionV>
                <wp:extent cx="323214" cy="323844"/>
                <wp:effectExtent l="0" t="0" r="1270" b="635"/>
                <wp:wrapNone/>
                <wp:docPr id="1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4" cy="323844"/>
                        </a:xfrm>
                        <a:prstGeom prst="rect">
                          <a:avLst/>
                        </a:prstGeom>
                        <a:solidFill>
                          <a:srgbClr val="FFFFFF"/>
                        </a:solidFill>
                        <a:ln w="9525">
                          <a:noFill/>
                          <a:miter lim="800000"/>
                          <a:headEnd/>
                          <a:tailEnd/>
                        </a:ln>
                      </wps:spPr>
                      <wps:txbx>
                        <w:txbxContent>
                          <w:p w14:paraId="14E650D5" w14:textId="2E1AA40C" w:rsidR="00D67C24" w:rsidRPr="00804ABD" w:rsidRDefault="00D67C24" w:rsidP="00901978">
                            <w:r>
                              <w:rPr>
                                <w:rFonts w:hint="eastAsia"/>
                              </w:rPr>
                              <w:t>是</w:t>
                            </w:r>
                          </w:p>
                        </w:txbxContent>
                      </wps:txbx>
                      <wps:bodyPr rot="0" vert="horz" wrap="square" lIns="91440" tIns="45720" rIns="91440" bIns="45720" anchor="t" anchorCtr="0">
                        <a:noAutofit/>
                      </wps:bodyPr>
                    </wps:wsp>
                  </a:graphicData>
                </a:graphic>
              </wp:anchor>
            </w:drawing>
          </mc:Choice>
          <mc:Fallback>
            <w:pict>
              <v:shape w14:anchorId="6945D610" id="文字方塊 2" o:spid="_x0000_s1076" type="#_x0000_t202" style="position:absolute;margin-left:255.35pt;margin-top:56.95pt;width:25.45pt;height:25.5pt;z-index:1565798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" stroked="f">
                <v:textbox>
                  <w:txbxContent>
                    <w:p w14:paraId="14E650D5" w14:textId="2E1AA40C" w:rsidR="00D67C24" w:rsidRPr="00804ABD" w:rsidRDefault="00D67C24" w:rsidP="00901978">
                      <w:r>
                        <w:rPr>
                          <w:rFonts w:hint="eastAsia"/>
                        </w:rPr>
                        <w:t>是</w:t>
                      </w:r>
                    </w:p>
                  </w:txbxContent>
                </v:textbox>
              </v:shape>
            </w:pict>
          </mc:Fallback>
        </mc:AlternateContent>
      </w:r>
    </w:p>
    <w:p w14:paraId="32E66A7B" w14:textId="3D3063B0" w:rsidR="000B46D7" w:rsidRPr="00966ABE" w:rsidRDefault="000B46D7">
      <w:pPr>
        <w:pStyle w:val="a3"/>
        <w:rPr>
          <w:color w:val="000000" w:themeColor="text1"/>
          <w:sz w:val="20"/>
        </w:rPr>
        <w:sectPr w:rsidR="000B46D7" w:rsidRPr="00966ABE" w:rsidSect="008962B4">
          <w:pgSz w:w="11910" w:h="16840"/>
          <w:pgMar w:top="1134" w:right="1134" w:bottom="1134" w:left="1134" w:header="850" w:footer="850" w:gutter="0"/>
          <w:cols w:space="720"/>
          <w:docGrid w:linePitch="299"/>
        </w:sectPr>
      </w:pPr>
    </w:p>
    <w:p w14:paraId="434DC8DE" w14:textId="37852990" w:rsidR="000B46D7" w:rsidRPr="00966ABE" w:rsidRDefault="00BC0354" w:rsidP="00DD3CC9">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4224" behindDoc="0" locked="0" layoutInCell="1" allowOverlap="1" wp14:anchorId="7981EB95" wp14:editId="5D9E85BA">
                <wp:simplePos x="0" y="0"/>
                <wp:positionH relativeFrom="page">
                  <wp:posOffset>720090</wp:posOffset>
                </wp:positionH>
                <wp:positionV relativeFrom="paragraph">
                  <wp:posOffset>-305435</wp:posOffset>
                </wp:positionV>
                <wp:extent cx="628015" cy="243840"/>
                <wp:effectExtent l="0" t="0" r="19685" b="22860"/>
                <wp:wrapNone/>
                <wp:docPr id="2"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2BCEF767" w14:textId="71B1E4B9" w:rsidR="00D67C24" w:rsidRDefault="00D67C24" w:rsidP="00151D57">
                            <w:pPr>
                              <w:spacing w:line="369" w:lineRule="exact"/>
                              <w:ind w:left="143"/>
                            </w:pPr>
                            <w:r>
                              <w:rPr>
                                <w:sz w:val="24"/>
                              </w:rPr>
                              <w:t>附件</w:t>
                            </w:r>
                            <w:r>
                              <w:rPr>
                                <w:rFonts w:hint="eastAsia"/>
                                <w:spacing w:val="-10"/>
                              </w:rPr>
                              <w:t>３</w:t>
                            </w:r>
                          </w:p>
                        </w:txbxContent>
                      </wps:txbx>
                      <wps:bodyPr wrap="square" lIns="0" tIns="0" rIns="0" bIns="0" rtlCol="0">
                        <a:noAutofit/>
                      </wps:bodyPr>
                    </wps:wsp>
                  </a:graphicData>
                </a:graphic>
              </wp:anchor>
            </w:drawing>
          </mc:Choice>
          <mc:Fallback>
            <w:pict>
              <v:shape w14:anchorId="7981EB95" id="_x0000_s1077" type="#_x0000_t202" style="position:absolute;left:0;text-align:left;margin-left:56.7pt;margin-top:-24.05pt;width:49.45pt;height:19.2pt;z-index:4876042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" filled="f">
                <v:path arrowok="t"/>
                <v:textbox inset="0,0,0,0">
                  <w:txbxContent>
                    <w:p w14:paraId="2BCEF767" w14:textId="71B1E4B9" w:rsidR="00D67C24" w:rsidRDefault="00D67C24" w:rsidP="00151D57">
                      <w:pPr>
                        <w:spacing w:line="369" w:lineRule="exact"/>
                        <w:ind w:left="143"/>
                      </w:pPr>
                      <w:r>
                        <w:rPr>
                          <w:sz w:val="24"/>
                        </w:rPr>
                        <w:t>附件</w:t>
                      </w:r>
                      <w:r>
                        <w:rPr>
                          <w:rFonts w:hint="eastAsia"/>
                          <w:spacing w:val="-10"/>
                        </w:rPr>
                        <w:t>３</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全國語文競賽著作授權同意書（法定代理人版）</w:t>
      </w:r>
    </w:p>
    <w:p w14:paraId="1A1FD686" w14:textId="6D12BB74"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茲因</w:t>
      </w:r>
      <w:r w:rsidR="00FC5EFB"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w w:val="130"/>
        </w:rPr>
        <w:t>（</w:t>
      </w:r>
      <w:r w:rsidRPr="00966ABE">
        <w:rPr>
          <w:rFonts w:ascii="標楷體" w:eastAsia="標楷體" w:hAnsi="標楷體"/>
          <w:color w:val="000000" w:themeColor="text1"/>
        </w:rPr>
        <w:t>以下稱競賽員）</w:t>
      </w:r>
      <w:r w:rsidRPr="00966ABE">
        <w:rPr>
          <w:rFonts w:ascii="標楷體" w:eastAsia="標楷體" w:hAnsi="標楷體"/>
          <w:color w:val="000000" w:themeColor="text1"/>
          <w:spacing w:val="-1"/>
        </w:rPr>
        <w:t>將參加中華民國</w:t>
      </w:r>
      <w:r w:rsidR="00FC5EFB" w:rsidRPr="00966ABE">
        <w:rPr>
          <w:rFonts w:ascii="標楷體" w:eastAsia="標楷體" w:hAnsi="標楷體" w:hint="eastAsia"/>
          <w:color w:val="000000" w:themeColor="text1"/>
          <w:spacing w:val="-1"/>
        </w:rPr>
        <w:t>115</w:t>
      </w:r>
      <w:r w:rsidRPr="00966ABE">
        <w:rPr>
          <w:rFonts w:ascii="標楷體" w:eastAsia="標楷體" w:hAnsi="標楷體"/>
          <w:color w:val="000000" w:themeColor="text1"/>
          <w:spacing w:val="-2"/>
        </w:rPr>
        <w:t>年全國語文競賽（以下稱本活動），本人係競賽員之法定代理人，現同意將競賽員參加本活動之影音、影像、著作、肖像權及任何相關之智慧財產權非獨家、非專屬、不限地域無償授權教育部、原住民族委員會、客家委員會以任何方式利用，並得對第三人進行再授權。</w:t>
      </w:r>
      <w:proofErr w:type="gramStart"/>
      <w:r w:rsidRPr="00966ABE">
        <w:rPr>
          <w:rFonts w:ascii="標楷體" w:eastAsia="標楷體" w:hAnsi="標楷體"/>
          <w:color w:val="000000" w:themeColor="text1"/>
          <w:spacing w:val="-2"/>
        </w:rPr>
        <w:t>惟</w:t>
      </w:r>
      <w:proofErr w:type="gramEnd"/>
      <w:r w:rsidRPr="00966ABE">
        <w:rPr>
          <w:rFonts w:ascii="標楷體" w:eastAsia="標楷體" w:hAnsi="標楷體"/>
          <w:color w:val="000000" w:themeColor="text1"/>
          <w:spacing w:val="-2"/>
        </w:rPr>
        <w:t>競賽員仍為前開各項權利之權利人，有權自行利用相關內容。</w:t>
      </w:r>
    </w:p>
    <w:p w14:paraId="52759F68" w14:textId="47FDF2FA" w:rsidR="000B46D7" w:rsidRPr="00966ABE" w:rsidRDefault="000B46D7" w:rsidP="00345E43">
      <w:pPr>
        <w:pStyle w:val="a3"/>
        <w:spacing w:line="600" w:lineRule="exact"/>
        <w:rPr>
          <w:color w:val="000000" w:themeColor="text1"/>
          <w:sz w:val="20"/>
        </w:rPr>
      </w:pPr>
    </w:p>
    <w:p w14:paraId="745F2933" w14:textId="01BC7534" w:rsidR="00184869" w:rsidRPr="00966ABE" w:rsidRDefault="00184869" w:rsidP="00345E43">
      <w:pPr>
        <w:pStyle w:val="a3"/>
        <w:spacing w:line="600" w:lineRule="exact"/>
        <w:rPr>
          <w:color w:val="000000" w:themeColor="text1"/>
          <w:sz w:val="20"/>
        </w:rPr>
      </w:pPr>
    </w:p>
    <w:p w14:paraId="35E9001E" w14:textId="243C17F1"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306F31B9" w14:textId="29BFB910"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B2B5F26" w14:textId="4FBD9A08" w:rsidR="00184869" w:rsidRPr="00966ABE" w:rsidRDefault="00184869" w:rsidP="00345E43">
      <w:pPr>
        <w:pStyle w:val="a3"/>
        <w:spacing w:line="600" w:lineRule="exact"/>
        <w:rPr>
          <w:rFonts w:ascii="標楷體" w:eastAsia="標楷體" w:hAnsi="標楷體"/>
          <w:color w:val="000000" w:themeColor="text1"/>
          <w:spacing w:val="-10"/>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575CC92F" w14:textId="1D9EFE4C" w:rsidR="00184869" w:rsidRPr="00966ABE" w:rsidRDefault="00184869" w:rsidP="00345E43">
      <w:pPr>
        <w:pStyle w:val="a3"/>
        <w:spacing w:line="600" w:lineRule="exact"/>
        <w:rPr>
          <w:rFonts w:ascii="標楷體" w:eastAsia="標楷體" w:hAnsi="標楷體"/>
          <w:color w:val="000000" w:themeColor="text1"/>
        </w:rPr>
      </w:pPr>
    </w:p>
    <w:p w14:paraId="778E6480" w14:textId="087405E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6614268B" w14:textId="717E740C" w:rsidR="00184869" w:rsidRPr="00966ABE" w:rsidRDefault="00184869"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5AE663AB" w14:textId="37CB0EC8"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0402DB63" w14:textId="067C937E"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7432FBCC" w14:textId="1C852993"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3B98A81F" w14:textId="0DFEE6FB" w:rsidR="00184869" w:rsidRPr="00966ABE" w:rsidRDefault="00184869" w:rsidP="00345E43">
      <w:pPr>
        <w:pStyle w:val="a3"/>
        <w:spacing w:line="6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06EFF418" w14:textId="274CC593" w:rsidR="00184869" w:rsidRPr="00966ABE" w:rsidRDefault="00184869" w:rsidP="00345E43">
      <w:pPr>
        <w:pStyle w:val="a3"/>
        <w:spacing w:line="600" w:lineRule="exact"/>
        <w:rPr>
          <w:rFonts w:ascii="標楷體" w:eastAsia="標楷體" w:hAnsi="標楷體"/>
          <w:color w:val="000000" w:themeColor="text1"/>
          <w:sz w:val="20"/>
        </w:rPr>
      </w:pPr>
    </w:p>
    <w:p w14:paraId="47446295" w14:textId="2586C13A" w:rsidR="00184869" w:rsidRPr="00966ABE" w:rsidRDefault="00184869" w:rsidP="00345E43">
      <w:pPr>
        <w:pStyle w:val="a3"/>
        <w:spacing w:line="600" w:lineRule="exact"/>
        <w:rPr>
          <w:rFonts w:ascii="標楷體" w:eastAsia="標楷體" w:hAnsi="標楷體"/>
          <w:color w:val="000000" w:themeColor="text1"/>
          <w:sz w:val="20"/>
        </w:rPr>
      </w:pPr>
    </w:p>
    <w:p w14:paraId="3DAF9268" w14:textId="13906C70" w:rsidR="00184869" w:rsidRPr="00966ABE" w:rsidRDefault="00184869" w:rsidP="00345E43">
      <w:pPr>
        <w:pStyle w:val="a3"/>
        <w:spacing w:line="600" w:lineRule="exact"/>
        <w:rPr>
          <w:rFonts w:ascii="標楷體" w:eastAsia="標楷體" w:hAnsi="標楷體"/>
          <w:color w:val="000000" w:themeColor="text1"/>
          <w:sz w:val="20"/>
        </w:rPr>
      </w:pPr>
    </w:p>
    <w:p w14:paraId="7F4E714B" w14:textId="71AC5DF6" w:rsidR="00184869" w:rsidRPr="00966ABE" w:rsidRDefault="0018486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00755639"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5BD77421" w14:textId="72C99B29" w:rsidR="000B46D7" w:rsidRPr="00966ABE" w:rsidRDefault="008962B4" w:rsidP="00345E43">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2176" behindDoc="0" locked="0" layoutInCell="1" allowOverlap="1" wp14:anchorId="115E3211" wp14:editId="5D814543">
                <wp:simplePos x="0" y="0"/>
                <wp:positionH relativeFrom="page">
                  <wp:posOffset>720090</wp:posOffset>
                </wp:positionH>
                <wp:positionV relativeFrom="paragraph">
                  <wp:posOffset>-310515</wp:posOffset>
                </wp:positionV>
                <wp:extent cx="628015" cy="243840"/>
                <wp:effectExtent l="0" t="0" r="19685" b="22860"/>
                <wp:wrapNone/>
                <wp:docPr id="166"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8015" cy="243840"/>
                        </a:xfrm>
                        <a:prstGeom prst="rect">
                          <a:avLst/>
                        </a:prstGeom>
                        <a:ln w="9525">
                          <a:solidFill>
                            <a:srgbClr val="000000"/>
                          </a:solidFill>
                          <a:prstDash val="solid"/>
                        </a:ln>
                      </wps:spPr>
                      <wps:txbx>
                        <w:txbxContent>
                          <w:p w14:paraId="47B5DB4F" w14:textId="03DD4391" w:rsidR="00D67C24" w:rsidRDefault="00D67C24" w:rsidP="00755639">
                            <w:pPr>
                              <w:spacing w:line="369" w:lineRule="exact"/>
                              <w:ind w:left="143"/>
                            </w:pPr>
                            <w:r>
                              <w:rPr>
                                <w:sz w:val="24"/>
                              </w:rPr>
                              <w:t>附件</w:t>
                            </w:r>
                            <w:r>
                              <w:rPr>
                                <w:rFonts w:hint="eastAsia"/>
                                <w:spacing w:val="-10"/>
                              </w:rPr>
                              <w:t>４</w:t>
                            </w:r>
                          </w:p>
                        </w:txbxContent>
                      </wps:txbx>
                      <wps:bodyPr wrap="square" lIns="0" tIns="0" rIns="0" bIns="0" rtlCol="0">
                        <a:noAutofit/>
                      </wps:bodyPr>
                    </wps:wsp>
                  </a:graphicData>
                </a:graphic>
              </wp:anchor>
            </w:drawing>
          </mc:Choice>
          <mc:Fallback>
            <w:pict>
              <v:shape w14:anchorId="115E3211" id="_x0000_s1078" type="#_x0000_t202" style="position:absolute;left:0;text-align:left;margin-left:56.7pt;margin-top:-24.45pt;width:49.45pt;height:19.2pt;z-index:48760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" filled="f">
                <v:path arrowok="t"/>
                <v:textbox inset="0,0,0,0">
                  <w:txbxContent>
                    <w:p w14:paraId="47B5DB4F" w14:textId="03DD4391" w:rsidR="00D67C24" w:rsidRDefault="00D67C24" w:rsidP="00755639">
                      <w:pPr>
                        <w:spacing w:line="369" w:lineRule="exact"/>
                        <w:ind w:left="143"/>
                      </w:pPr>
                      <w:r>
                        <w:rPr>
                          <w:sz w:val="24"/>
                        </w:rPr>
                        <w:t>附件</w:t>
                      </w:r>
                      <w:r>
                        <w:rPr>
                          <w:rFonts w:hint="eastAsia"/>
                          <w:spacing w:val="-10"/>
                        </w:rPr>
                        <w:t>４</w:t>
                      </w:r>
                    </w:p>
                  </w:txbxContent>
                </v:textbox>
                <w10:wrap anchorx="page"/>
              </v:shape>
            </w:pict>
          </mc:Fallback>
        </mc:AlternateContent>
      </w:r>
      <w:r w:rsidR="00300A46" w:rsidRPr="00966ABE">
        <w:rPr>
          <w:rFonts w:ascii="標楷體" w:eastAsia="標楷體" w:hAnsi="標楷體"/>
          <w:color w:val="000000" w:themeColor="text1"/>
          <w:sz w:val="36"/>
        </w:rPr>
        <w:t>全國語文競賽著作授權同意書（成年版）</w:t>
      </w:r>
    </w:p>
    <w:p w14:paraId="738EFECF" w14:textId="3C1F1E7D" w:rsidR="000B46D7" w:rsidRPr="00966ABE" w:rsidRDefault="00300A46" w:rsidP="00345E43">
      <w:pPr>
        <w:pStyle w:val="a3"/>
        <w:spacing w:line="6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A92A2E"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同意將本人參加中華民國11</w:t>
      </w:r>
      <w:r w:rsidR="003F314C" w:rsidRPr="00966ABE">
        <w:rPr>
          <w:rFonts w:ascii="標楷體" w:eastAsia="標楷體" w:hAnsi="標楷體" w:hint="eastAsia"/>
          <w:color w:val="000000" w:themeColor="text1"/>
        </w:rPr>
        <w:t>5</w:t>
      </w:r>
      <w:r w:rsidRPr="00966ABE">
        <w:rPr>
          <w:rFonts w:ascii="標楷體" w:eastAsia="標楷體" w:hAnsi="標楷體"/>
          <w:color w:val="000000" w:themeColor="text1"/>
        </w:rPr>
        <w:t>年全國語文競賽之影音、影像、著作、肖像權及任何相關之智慧財產權非獨家、非專屬、不限地域無償授權教育部、原住民族委員會、客家委員會以任何方式利用，並得對第三人進行再授權。</w:t>
      </w:r>
      <w:proofErr w:type="gramStart"/>
      <w:r w:rsidRPr="00966ABE">
        <w:rPr>
          <w:rFonts w:ascii="標楷體" w:eastAsia="標楷體" w:hAnsi="標楷體"/>
          <w:color w:val="000000" w:themeColor="text1"/>
        </w:rPr>
        <w:t>惟</w:t>
      </w:r>
      <w:proofErr w:type="gramEnd"/>
      <w:r w:rsidRPr="00966ABE">
        <w:rPr>
          <w:rFonts w:ascii="標楷體" w:eastAsia="標楷體" w:hAnsi="標楷體"/>
          <w:color w:val="000000" w:themeColor="text1"/>
        </w:rPr>
        <w:t>本人仍為前開各項權利之權利人，有權自行利用相關內容。</w:t>
      </w:r>
    </w:p>
    <w:p w14:paraId="4FD24FD2" w14:textId="77777777" w:rsidR="000B46D7" w:rsidRPr="00966ABE" w:rsidRDefault="000B46D7" w:rsidP="00345E43">
      <w:pPr>
        <w:pStyle w:val="a3"/>
        <w:spacing w:line="600" w:lineRule="exact"/>
        <w:rPr>
          <w:color w:val="000000" w:themeColor="text1"/>
        </w:rPr>
      </w:pPr>
    </w:p>
    <w:p w14:paraId="524D189C" w14:textId="77777777" w:rsidR="000B46D7" w:rsidRPr="00966ABE" w:rsidRDefault="000B46D7" w:rsidP="00345E43">
      <w:pPr>
        <w:pStyle w:val="a3"/>
        <w:spacing w:line="600" w:lineRule="exact"/>
        <w:rPr>
          <w:color w:val="000000" w:themeColor="text1"/>
        </w:rPr>
      </w:pPr>
    </w:p>
    <w:p w14:paraId="49397C5B" w14:textId="206907E2" w:rsidR="000B46D7" w:rsidRPr="00966ABE" w:rsidRDefault="000B46D7" w:rsidP="00345E43">
      <w:pPr>
        <w:pStyle w:val="a3"/>
        <w:spacing w:line="600" w:lineRule="exact"/>
        <w:rPr>
          <w:color w:val="000000" w:themeColor="text1"/>
        </w:rPr>
      </w:pPr>
    </w:p>
    <w:p w14:paraId="78602531" w14:textId="77777777" w:rsidR="008962B4" w:rsidRPr="00966ABE" w:rsidRDefault="008962B4" w:rsidP="00345E43">
      <w:pPr>
        <w:pStyle w:val="a3"/>
        <w:spacing w:line="600" w:lineRule="exact"/>
        <w:rPr>
          <w:color w:val="000000" w:themeColor="text1"/>
        </w:rPr>
      </w:pPr>
    </w:p>
    <w:p w14:paraId="3D64920A" w14:textId="54832FF1"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00755639" w:rsidRPr="00966ABE">
        <w:rPr>
          <w:rFonts w:ascii="標楷體" w:eastAsia="標楷體" w:hAnsi="標楷體" w:hint="eastAsia"/>
          <w:color w:val="000000" w:themeColor="text1"/>
          <w:spacing w:val="-4"/>
        </w:rPr>
        <w:t xml:space="preserve">　　　　　　　　　　</w:t>
      </w:r>
      <w:r w:rsidR="00755639" w:rsidRPr="00966ABE">
        <w:rPr>
          <w:rFonts w:ascii="標楷體" w:eastAsia="標楷體" w:hAnsi="標楷體"/>
          <w:color w:val="000000" w:themeColor="text1"/>
        </w:rPr>
        <w:t>（簽名</w:t>
      </w:r>
      <w:r w:rsidR="00755639" w:rsidRPr="00966ABE">
        <w:rPr>
          <w:rFonts w:ascii="標楷體" w:eastAsia="標楷體" w:hAnsi="標楷體"/>
          <w:color w:val="000000" w:themeColor="text1"/>
          <w:spacing w:val="-10"/>
        </w:rPr>
        <w:t>）</w:t>
      </w:r>
    </w:p>
    <w:p w14:paraId="072B4587" w14:textId="77777777" w:rsidR="00755639"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56436173" w14:textId="47D31075"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71FE4E1E" w14:textId="77777777" w:rsidR="000B46D7" w:rsidRPr="00966ABE" w:rsidRDefault="00300A46" w:rsidP="00345E43">
      <w:pPr>
        <w:pStyle w:val="a3"/>
        <w:spacing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4407D0D4" w14:textId="77777777" w:rsidR="000B46D7" w:rsidRPr="00966ABE" w:rsidRDefault="000B46D7" w:rsidP="00345E43">
      <w:pPr>
        <w:pStyle w:val="a3"/>
        <w:spacing w:line="600" w:lineRule="exact"/>
        <w:rPr>
          <w:color w:val="000000" w:themeColor="text1"/>
        </w:rPr>
      </w:pPr>
    </w:p>
    <w:p w14:paraId="7AE33FA3" w14:textId="77777777" w:rsidR="000B46D7" w:rsidRPr="00966ABE" w:rsidRDefault="000B46D7" w:rsidP="00345E43">
      <w:pPr>
        <w:pStyle w:val="a3"/>
        <w:spacing w:line="600" w:lineRule="exact"/>
        <w:rPr>
          <w:color w:val="000000" w:themeColor="text1"/>
        </w:rPr>
      </w:pPr>
    </w:p>
    <w:p w14:paraId="7B0D3C42" w14:textId="77777777" w:rsidR="000B46D7" w:rsidRPr="00966ABE" w:rsidRDefault="000B46D7" w:rsidP="00345E43">
      <w:pPr>
        <w:pStyle w:val="a3"/>
        <w:spacing w:line="600" w:lineRule="exact"/>
        <w:rPr>
          <w:color w:val="000000" w:themeColor="text1"/>
        </w:rPr>
      </w:pPr>
    </w:p>
    <w:p w14:paraId="45CDAD7B" w14:textId="2F651886" w:rsidR="000B46D7" w:rsidRPr="00966ABE" w:rsidRDefault="000B46D7" w:rsidP="00345E43">
      <w:pPr>
        <w:pStyle w:val="a3"/>
        <w:spacing w:line="600" w:lineRule="exact"/>
        <w:rPr>
          <w:color w:val="000000" w:themeColor="text1"/>
        </w:rPr>
      </w:pPr>
    </w:p>
    <w:p w14:paraId="546A9A61" w14:textId="18B162F1" w:rsidR="00755639" w:rsidRPr="00966ABE" w:rsidRDefault="00755639" w:rsidP="00345E43">
      <w:pPr>
        <w:pStyle w:val="a3"/>
        <w:spacing w:line="600" w:lineRule="exact"/>
        <w:rPr>
          <w:color w:val="000000" w:themeColor="text1"/>
        </w:rPr>
      </w:pPr>
    </w:p>
    <w:p w14:paraId="682D7A03" w14:textId="33AEA35A" w:rsidR="00755639" w:rsidRPr="00966ABE" w:rsidRDefault="00755639" w:rsidP="00345E43">
      <w:pPr>
        <w:pStyle w:val="a3"/>
        <w:spacing w:line="600" w:lineRule="exact"/>
        <w:rPr>
          <w:color w:val="000000" w:themeColor="text1"/>
        </w:rPr>
      </w:pPr>
    </w:p>
    <w:p w14:paraId="4DBD7A81" w14:textId="79117349" w:rsidR="00755639" w:rsidRPr="00966ABE" w:rsidRDefault="00755639" w:rsidP="00345E43">
      <w:pPr>
        <w:pStyle w:val="a3"/>
        <w:spacing w:line="600" w:lineRule="exact"/>
        <w:rPr>
          <w:color w:val="000000" w:themeColor="text1"/>
        </w:rPr>
      </w:pPr>
    </w:p>
    <w:p w14:paraId="2D80C237" w14:textId="1909EF56" w:rsidR="00755639" w:rsidRPr="00966ABE" w:rsidRDefault="00755639" w:rsidP="00345E43">
      <w:pPr>
        <w:pStyle w:val="a3"/>
        <w:spacing w:line="600" w:lineRule="exact"/>
        <w:rPr>
          <w:color w:val="000000" w:themeColor="text1"/>
        </w:rPr>
      </w:pPr>
    </w:p>
    <w:p w14:paraId="2D2F8525" w14:textId="13139A2F" w:rsidR="008962B4" w:rsidRPr="00966ABE" w:rsidRDefault="008962B4" w:rsidP="00345E43">
      <w:pPr>
        <w:pStyle w:val="a3"/>
        <w:spacing w:line="600" w:lineRule="exact"/>
        <w:rPr>
          <w:color w:val="000000" w:themeColor="text1"/>
        </w:rPr>
      </w:pPr>
    </w:p>
    <w:p w14:paraId="33B12F01" w14:textId="77777777" w:rsidR="00755639" w:rsidRPr="00966ABE" w:rsidRDefault="00755639" w:rsidP="00345E43">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852B1C" w14:textId="24322B3B" w:rsidR="000B46D7" w:rsidRPr="00966ABE" w:rsidRDefault="000B46D7" w:rsidP="00345E43">
      <w:pPr>
        <w:pStyle w:val="a3"/>
        <w:tabs>
          <w:tab w:val="left" w:pos="1542"/>
          <w:tab w:val="left" w:pos="2243"/>
          <w:tab w:val="left" w:pos="3363"/>
          <w:tab w:val="left" w:pos="4623"/>
        </w:tabs>
        <w:spacing w:line="600" w:lineRule="exact"/>
        <w:jc w:val="center"/>
        <w:rPr>
          <w:color w:val="000000" w:themeColor="text1"/>
        </w:rPr>
      </w:pPr>
    </w:p>
    <w:p w14:paraId="55D3D2CC" w14:textId="77777777" w:rsidR="000B46D7" w:rsidRPr="00966ABE" w:rsidRDefault="000B46D7">
      <w:pPr>
        <w:pStyle w:val="a3"/>
        <w:jc w:val="center"/>
        <w:rPr>
          <w:color w:val="000000" w:themeColor="text1"/>
        </w:rPr>
        <w:sectPr w:rsidR="000B46D7" w:rsidRPr="00966ABE" w:rsidSect="008962B4">
          <w:pgSz w:w="11910" w:h="16840"/>
          <w:pgMar w:top="1134" w:right="1134" w:bottom="1134" w:left="1134" w:header="850" w:footer="850" w:gutter="0"/>
          <w:cols w:space="720"/>
          <w:docGrid w:linePitch="299"/>
        </w:sectPr>
      </w:pPr>
    </w:p>
    <w:p w14:paraId="3A4ABF3D" w14:textId="585F0E7B" w:rsidR="000B46D7" w:rsidRPr="00966ABE" w:rsidRDefault="00805338" w:rsidP="00805338">
      <w:pPr>
        <w:pStyle w:val="a3"/>
        <w:spacing w:beforeLines="100" w:before="240" w:afterLines="100" w:after="240"/>
        <w:jc w:val="center"/>
        <w:rPr>
          <w:rFonts w:ascii="標楷體" w:eastAsia="標楷體" w:hAnsi="標楷體"/>
          <w:color w:val="000000" w:themeColor="text1"/>
          <w:sz w:val="36"/>
        </w:rPr>
      </w:pPr>
      <w:r w:rsidRPr="00966ABE">
        <w:rPr>
          <w:rFonts w:ascii="標楷體" w:eastAsia="標楷體" w:hAnsi="標楷體" w:hint="eastAsia"/>
          <w:color w:val="000000" w:themeColor="text1"/>
          <w:sz w:val="36"/>
        </w:rPr>
        <w:lastRenderedPageBreak/>
        <w:t>錄影</w:t>
      </w:r>
      <w:r w:rsidR="00BC0354" w:rsidRPr="00966ABE">
        <w:rPr>
          <w:rFonts w:ascii="標楷體" w:eastAsia="標楷體" w:hAnsi="標楷體"/>
          <w:noProof/>
          <w:color w:val="000000" w:themeColor="text1"/>
          <w:sz w:val="36"/>
        </w:rPr>
        <mc:AlternateContent>
          <mc:Choice Requires="wps">
            <w:drawing>
              <wp:anchor distT="0" distB="0" distL="0" distR="0" simplePos="0" relativeHeight="15663104" behindDoc="0" locked="0" layoutInCell="1" allowOverlap="1" wp14:anchorId="495A35E0" wp14:editId="58170792">
                <wp:simplePos x="0" y="0"/>
                <wp:positionH relativeFrom="page">
                  <wp:posOffset>722630</wp:posOffset>
                </wp:positionH>
                <wp:positionV relativeFrom="paragraph">
                  <wp:posOffset>-256540</wp:posOffset>
                </wp:positionV>
                <wp:extent cx="630555" cy="241935"/>
                <wp:effectExtent l="0" t="0" r="17145" b="24765"/>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0555" cy="241935"/>
                        </a:xfrm>
                        <a:prstGeom prst="rect">
                          <a:avLst/>
                        </a:prstGeom>
                        <a:ln w="9525">
                          <a:solidFill>
                            <a:srgbClr val="000000"/>
                          </a:solidFill>
                          <a:prstDash val="solid"/>
                        </a:ln>
                      </wps:spPr>
                      <wps:txbx>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wps:txbx>
                      <wps:bodyPr wrap="square" lIns="0" tIns="0" rIns="0" bIns="0" rtlCol="0">
                        <a:noAutofit/>
                      </wps:bodyPr>
                    </wps:wsp>
                  </a:graphicData>
                </a:graphic>
              </wp:anchor>
            </w:drawing>
          </mc:Choice>
          <mc:Fallback>
            <w:pict>
              <v:shape w14:anchorId="495A35E0" id="Textbox 50" o:spid="_x0000_s1079" type="#_x0000_t202" style="position:absolute;left:0;text-align:left;margin-left:56.9pt;margin-top:-20.2pt;width:49.65pt;height:19.05pt;z-index:15663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" filled="f">
                <v:path arrowok="t"/>
                <v:textbox inset="0,0,0,0">
                  <w:txbxContent>
                    <w:p w14:paraId="518C4E02" w14:textId="39976FE4" w:rsidR="00D67C24" w:rsidRDefault="00D67C24">
                      <w:pPr>
                        <w:spacing w:line="366" w:lineRule="exact"/>
                        <w:ind w:left="144"/>
                        <w:rPr>
                          <w:sz w:val="24"/>
                        </w:rPr>
                      </w:pPr>
                      <w:r>
                        <w:rPr>
                          <w:sz w:val="24"/>
                        </w:rPr>
                        <w:t>附件</w:t>
                      </w:r>
                      <w:r>
                        <w:rPr>
                          <w:rFonts w:hint="eastAsia"/>
                          <w:spacing w:val="-10"/>
                          <w:sz w:val="24"/>
                        </w:rPr>
                        <w:t>５</w:t>
                      </w:r>
                    </w:p>
                  </w:txbxContent>
                </v:textbox>
                <w10:wrap anchorx="page"/>
              </v:shape>
            </w:pict>
          </mc:Fallback>
        </mc:AlternateContent>
      </w:r>
      <w:r w:rsidR="00300A46" w:rsidRPr="00966ABE">
        <w:rPr>
          <w:rFonts w:ascii="標楷體" w:eastAsia="標楷體" w:hAnsi="標楷體"/>
          <w:color w:val="000000" w:themeColor="text1"/>
          <w:sz w:val="36"/>
        </w:rPr>
        <w:t>錄音授權書（法定代理人版）</w:t>
      </w:r>
    </w:p>
    <w:p w14:paraId="4C087A7D" w14:textId="00913681" w:rsidR="000B46D7" w:rsidRPr="00966ABE" w:rsidRDefault="00300A46" w:rsidP="00513FB7">
      <w:pPr>
        <w:pStyle w:val="a3"/>
        <w:spacing w:line="400" w:lineRule="exact"/>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茲因</w:t>
      </w:r>
      <w:r w:rsidR="003F314C" w:rsidRPr="00966ABE">
        <w:rPr>
          <w:rFonts w:ascii="標楷體" w:eastAsia="標楷體" w:hAnsi="標楷體" w:hint="eastAsia"/>
          <w:color w:val="000000" w:themeColor="text1"/>
          <w:sz w:val="26"/>
          <w:szCs w:val="26"/>
          <w:u w:val="single"/>
        </w:rPr>
        <w:t xml:space="preserve">            </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以下稱「競賽員」</w:t>
      </w:r>
      <w:r w:rsidR="00513FB7" w:rsidRPr="00966ABE">
        <w:rPr>
          <w:rFonts w:ascii="標楷體" w:eastAsia="標楷體" w:hAnsi="標楷體" w:hint="eastAsia"/>
          <w:color w:val="000000" w:themeColor="text1"/>
          <w:sz w:val="26"/>
          <w:szCs w:val="26"/>
        </w:rPr>
        <w:t>）</w:t>
      </w:r>
      <w:r w:rsidRPr="00966ABE">
        <w:rPr>
          <w:rFonts w:ascii="標楷體" w:eastAsia="標楷體" w:hAnsi="標楷體"/>
          <w:color w:val="000000" w:themeColor="text1"/>
          <w:sz w:val="26"/>
          <w:szCs w:val="26"/>
        </w:rPr>
        <w:t>於民國</w:t>
      </w:r>
      <w:bookmarkStart w:id="7" w:name="_Hlk219364565"/>
      <w:r w:rsidRPr="00966ABE">
        <w:rPr>
          <w:rFonts w:ascii="標楷體" w:eastAsia="標楷體" w:hAnsi="標楷體"/>
          <w:color w:val="000000" w:themeColor="text1"/>
          <w:sz w:val="26"/>
          <w:szCs w:val="26"/>
        </w:rPr>
        <w:t>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年1</w:t>
      </w:r>
      <w:r w:rsidR="003F314C" w:rsidRPr="00966ABE">
        <w:rPr>
          <w:rFonts w:ascii="標楷體" w:eastAsia="標楷體" w:hAnsi="標楷體" w:hint="eastAsia"/>
          <w:color w:val="000000" w:themeColor="text1"/>
          <w:sz w:val="26"/>
          <w:szCs w:val="26"/>
        </w:rPr>
        <w:t>2</w:t>
      </w:r>
      <w:r w:rsidRPr="00966ABE">
        <w:rPr>
          <w:rFonts w:ascii="標楷體" w:eastAsia="標楷體" w:hAnsi="標楷體"/>
          <w:color w:val="000000" w:themeColor="text1"/>
          <w:sz w:val="26"/>
          <w:szCs w:val="26"/>
        </w:rPr>
        <w:t>月</w:t>
      </w:r>
      <w:r w:rsidR="003F314C" w:rsidRPr="00966ABE">
        <w:rPr>
          <w:rFonts w:ascii="標楷體" w:eastAsia="標楷體" w:hAnsi="標楷體" w:hint="eastAsia"/>
          <w:color w:val="000000" w:themeColor="text1"/>
          <w:sz w:val="26"/>
          <w:szCs w:val="26"/>
        </w:rPr>
        <w:t>13</w:t>
      </w:r>
      <w:r w:rsidRPr="00966ABE">
        <w:rPr>
          <w:rFonts w:ascii="標楷體" w:eastAsia="標楷體" w:hAnsi="標楷體"/>
          <w:color w:val="000000" w:themeColor="text1"/>
          <w:sz w:val="26"/>
          <w:szCs w:val="26"/>
        </w:rPr>
        <w:t>日/</w:t>
      </w:r>
      <w:r w:rsidR="003F314C" w:rsidRPr="00966ABE">
        <w:rPr>
          <w:rFonts w:ascii="標楷體" w:eastAsia="標楷體" w:hAnsi="標楷體" w:hint="eastAsia"/>
          <w:color w:val="000000" w:themeColor="text1"/>
          <w:sz w:val="26"/>
          <w:szCs w:val="26"/>
        </w:rPr>
        <w:t>20</w:t>
      </w:r>
      <w:r w:rsidRPr="00966ABE">
        <w:rPr>
          <w:rFonts w:ascii="標楷體" w:eastAsia="標楷體" w:hAnsi="標楷體"/>
          <w:color w:val="000000" w:themeColor="text1"/>
          <w:sz w:val="26"/>
          <w:szCs w:val="26"/>
        </w:rPr>
        <w:t>日</w:t>
      </w:r>
      <w:bookmarkEnd w:id="7"/>
      <w:r w:rsidRPr="00966ABE">
        <w:rPr>
          <w:rFonts w:ascii="標楷體" w:eastAsia="標楷體" w:hAnsi="標楷體"/>
          <w:color w:val="000000" w:themeColor="text1"/>
          <w:sz w:val="26"/>
          <w:szCs w:val="26"/>
        </w:rPr>
        <w:t>參與中華民國11</w:t>
      </w:r>
      <w:r w:rsidR="003F314C" w:rsidRPr="00966ABE">
        <w:rPr>
          <w:rFonts w:ascii="標楷體" w:eastAsia="標楷體" w:hAnsi="標楷體" w:hint="eastAsia"/>
          <w:color w:val="000000" w:themeColor="text1"/>
          <w:sz w:val="26"/>
          <w:szCs w:val="26"/>
        </w:rPr>
        <w:t>5</w:t>
      </w:r>
      <w:r w:rsidRPr="00966ABE">
        <w:rPr>
          <w:rFonts w:ascii="標楷體" w:eastAsia="標楷體" w:hAnsi="標楷體"/>
          <w:color w:val="000000" w:themeColor="text1"/>
          <w:sz w:val="26"/>
          <w:szCs w:val="26"/>
        </w:rPr>
        <w:t>年全國語文競賽之演說/情境式演說/朗讀/作文/寫字/字音字形/讀者劇場競賽活動（以下稱「本活動」），</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係競賽員之法定代理人，</w:t>
      </w:r>
      <w:proofErr w:type="gramStart"/>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謹此</w:t>
      </w:r>
      <w:proofErr w:type="gramEnd"/>
      <w:r w:rsidRPr="00966ABE">
        <w:rPr>
          <w:rFonts w:ascii="標楷體" w:eastAsia="標楷體" w:hAnsi="標楷體"/>
          <w:color w:val="000000" w:themeColor="text1"/>
          <w:sz w:val="26"/>
          <w:szCs w:val="26"/>
        </w:rPr>
        <w:t>同意授權教育部對競賽員參與本活動之過程，進行錄音及錄影，並聲明如下：</w:t>
      </w:r>
    </w:p>
    <w:p w14:paraId="7C4FF0D6" w14:textId="2915DA89"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就競賽員在本活動所為之演說/情境式演說/朗讀/作文/寫字/字音字形/讀者劇場競賽內容及所同意之錄音/錄影內容，非獨家、非專屬、不限地域授權教育部在教育推廣之目的範圍內進行利用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含競賽日當天直播、特優光碟製作</w:t>
      </w:r>
      <w:r w:rsidR="007661CD" w:rsidRPr="00966ABE">
        <w:rPr>
          <w:rFonts w:ascii="標楷體" w:eastAsia="標楷體" w:hAnsi="標楷體"/>
          <w:color w:val="000000" w:themeColor="text1"/>
          <w:sz w:val="26"/>
          <w:szCs w:val="26"/>
        </w:rPr>
        <w:t>）</w:t>
      </w:r>
      <w:r w:rsidRPr="00966ABE">
        <w:rPr>
          <w:rFonts w:ascii="標楷體" w:eastAsia="標楷體" w:hAnsi="標楷體"/>
          <w:color w:val="000000" w:themeColor="text1"/>
          <w:sz w:val="26"/>
          <w:szCs w:val="26"/>
        </w:rPr>
        <w:t>，包括但不限於以實體與數位方式重製、改作、編輯、公開口述、公開演出、公開上映、公開傳輸或以其他方式利用授權標的，並得對第三人進行再授權。</w:t>
      </w:r>
    </w:p>
    <w:p w14:paraId="21D7435F" w14:textId="77777777"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二、除前條所列授與教育部之權利外，競賽員仍為相關內容及作品之著作權人，保有一切著作權及其他智慧財產權，不受本協議書之影響。</w:t>
      </w:r>
    </w:p>
    <w:p w14:paraId="5A405047" w14:textId="7500F6A0"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三、競賽員參與本活動所提供之一切內容，均遵守各項法令之規定，絕無侵害任何他人之著作權或任何其他權利之情事。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並保證競賽員參與本活動所提供/演出之一切</w:t>
      </w:r>
      <w:proofErr w:type="gramStart"/>
      <w:r w:rsidRPr="00966ABE">
        <w:rPr>
          <w:rFonts w:ascii="標楷體" w:eastAsia="標楷體" w:hAnsi="標楷體"/>
          <w:color w:val="000000" w:themeColor="text1"/>
          <w:sz w:val="26"/>
          <w:szCs w:val="26"/>
        </w:rPr>
        <w:t>內容均係競賽</w:t>
      </w:r>
      <w:proofErr w:type="gramEnd"/>
      <w:r w:rsidRPr="00966ABE">
        <w:rPr>
          <w:rFonts w:ascii="標楷體" w:eastAsia="標楷體" w:hAnsi="標楷體"/>
          <w:color w:val="000000" w:themeColor="text1"/>
          <w:sz w:val="26"/>
          <w:szCs w:val="26"/>
        </w:rPr>
        <w:t>員自行創作，有權對教育部進行本協議書所列之授權，絕無侵害他人著作權或任何其他權利之情事。</w:t>
      </w:r>
    </w:p>
    <w:p w14:paraId="7054998B" w14:textId="1079920F" w:rsidR="000B46D7" w:rsidRPr="00966ABE" w:rsidRDefault="00300A46" w:rsidP="00513FB7">
      <w:pPr>
        <w:pStyle w:val="a3"/>
        <w:spacing w:line="400" w:lineRule="exact"/>
        <w:ind w:left="520" w:hangingChars="200" w:hanging="520"/>
        <w:jc w:val="both"/>
        <w:rPr>
          <w:rFonts w:ascii="標楷體" w:eastAsia="標楷體" w:hAnsi="標楷體"/>
          <w:color w:val="000000" w:themeColor="text1"/>
          <w:sz w:val="26"/>
          <w:szCs w:val="26"/>
        </w:rPr>
      </w:pPr>
      <w:r w:rsidRPr="00966ABE">
        <w:rPr>
          <w:rFonts w:ascii="標楷體" w:eastAsia="標楷體" w:hAnsi="標楷體"/>
          <w:color w:val="000000" w:themeColor="text1"/>
          <w:sz w:val="26"/>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 w:val="26"/>
          <w:szCs w:val="26"/>
        </w:rPr>
        <w:t>同意應以中華民國法律為</w:t>
      </w:r>
      <w:proofErr w:type="gramStart"/>
      <w:r w:rsidRPr="00966ABE">
        <w:rPr>
          <w:rFonts w:ascii="標楷體" w:eastAsia="標楷體" w:hAnsi="標楷體"/>
          <w:color w:val="000000" w:themeColor="text1"/>
          <w:sz w:val="26"/>
          <w:szCs w:val="26"/>
        </w:rPr>
        <w:t>準</w:t>
      </w:r>
      <w:proofErr w:type="gramEnd"/>
      <w:r w:rsidRPr="00966ABE">
        <w:rPr>
          <w:rFonts w:ascii="標楷體" w:eastAsia="標楷體" w:hAnsi="標楷體"/>
          <w:color w:val="000000" w:themeColor="text1"/>
          <w:sz w:val="26"/>
          <w:szCs w:val="26"/>
        </w:rPr>
        <w:t>據法，並以臺灣</w:t>
      </w:r>
      <w:proofErr w:type="gramStart"/>
      <w:r w:rsidRPr="00966ABE">
        <w:rPr>
          <w:rFonts w:ascii="標楷體" w:eastAsia="標楷體" w:hAnsi="標楷體"/>
          <w:color w:val="000000" w:themeColor="text1"/>
          <w:sz w:val="26"/>
          <w:szCs w:val="26"/>
        </w:rPr>
        <w:t>臺</w:t>
      </w:r>
      <w:proofErr w:type="gramEnd"/>
      <w:r w:rsidRPr="00966ABE">
        <w:rPr>
          <w:rFonts w:ascii="標楷體" w:eastAsia="標楷體" w:hAnsi="標楷體"/>
          <w:color w:val="000000" w:themeColor="text1"/>
          <w:sz w:val="26"/>
          <w:szCs w:val="26"/>
        </w:rPr>
        <w:t>北地方法院為第一審管轄法院。</w:t>
      </w:r>
    </w:p>
    <w:p w14:paraId="78935CF5" w14:textId="2A631B0A" w:rsidR="000B46D7" w:rsidRPr="00966ABE" w:rsidRDefault="000B46D7" w:rsidP="00513FB7">
      <w:pPr>
        <w:pStyle w:val="a3"/>
        <w:spacing w:beforeLines="50" w:before="120" w:line="400" w:lineRule="exact"/>
        <w:ind w:leftChars="200" w:left="960" w:hangingChars="200" w:hanging="520"/>
        <w:jc w:val="both"/>
        <w:rPr>
          <w:rFonts w:ascii="標楷體" w:eastAsia="標楷體" w:hAnsi="標楷體"/>
          <w:color w:val="000000" w:themeColor="text1"/>
          <w:sz w:val="26"/>
          <w:szCs w:val="26"/>
        </w:rPr>
      </w:pPr>
    </w:p>
    <w:p w14:paraId="7DD0A9AF" w14:textId="490A8F91" w:rsidR="00513FB7" w:rsidRPr="00966ABE" w:rsidRDefault="00513FB7" w:rsidP="00513FB7">
      <w:pPr>
        <w:pStyle w:val="a3"/>
        <w:spacing w:line="400" w:lineRule="exact"/>
        <w:ind w:left="560" w:hangingChars="200" w:hanging="560"/>
        <w:jc w:val="both"/>
        <w:rPr>
          <w:rFonts w:ascii="標楷體" w:eastAsia="標楷體" w:hAnsi="標楷體"/>
          <w:color w:val="000000" w:themeColor="text1"/>
        </w:rPr>
      </w:pPr>
    </w:p>
    <w:p w14:paraId="55134437"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競賽員：</w:t>
      </w:r>
    </w:p>
    <w:p w14:paraId="5F2CCD8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學校單位：</w:t>
      </w:r>
    </w:p>
    <w:p w14:paraId="35328438" w14:textId="54D625FC" w:rsidR="00513FB7" w:rsidRPr="00966ABE" w:rsidRDefault="00513FB7" w:rsidP="00513FB7">
      <w:pPr>
        <w:pStyle w:val="a3"/>
        <w:spacing w:line="500" w:lineRule="exact"/>
        <w:ind w:left="552" w:hangingChars="200" w:hanging="552"/>
        <w:jc w:val="both"/>
        <w:rPr>
          <w:rFonts w:ascii="標楷體" w:eastAsia="標楷體" w:hAnsi="標楷體"/>
          <w:color w:val="000000" w:themeColor="text1"/>
        </w:rPr>
      </w:pPr>
      <w:r w:rsidRPr="00966ABE">
        <w:rPr>
          <w:rFonts w:ascii="標楷體" w:eastAsia="標楷體" w:hAnsi="標楷體"/>
          <w:color w:val="000000" w:themeColor="text1"/>
          <w:spacing w:val="-4"/>
        </w:rPr>
        <w:t>指導老師</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67C57DBC" w14:textId="77777777" w:rsidR="00513FB7" w:rsidRPr="00966ABE" w:rsidRDefault="00513FB7" w:rsidP="00513FB7">
      <w:pPr>
        <w:pStyle w:val="a3"/>
        <w:spacing w:line="500" w:lineRule="exact"/>
        <w:rPr>
          <w:rFonts w:ascii="標楷體" w:eastAsia="標楷體" w:hAnsi="標楷體"/>
          <w:color w:val="000000" w:themeColor="text1"/>
        </w:rPr>
      </w:pPr>
    </w:p>
    <w:p w14:paraId="1E75901B"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hint="eastAsia"/>
          <w:color w:val="000000" w:themeColor="text1"/>
          <w:spacing w:val="-4"/>
        </w:rPr>
        <w:t>（以下為</w:t>
      </w:r>
      <w:r w:rsidRPr="00966ABE">
        <w:rPr>
          <w:rFonts w:ascii="標楷體" w:eastAsia="標楷體" w:hAnsi="標楷體"/>
          <w:color w:val="000000" w:themeColor="text1"/>
          <w:spacing w:val="-2"/>
        </w:rPr>
        <w:t>法定代理人</w:t>
      </w:r>
      <w:r w:rsidRPr="00966ABE">
        <w:rPr>
          <w:rFonts w:ascii="標楷體" w:eastAsia="標楷體" w:hAnsi="標楷體" w:hint="eastAsia"/>
          <w:color w:val="000000" w:themeColor="text1"/>
          <w:spacing w:val="-2"/>
        </w:rPr>
        <w:t>/實際照顧者</w:t>
      </w:r>
      <w:r w:rsidRPr="00966ABE">
        <w:rPr>
          <w:rFonts w:ascii="標楷體" w:eastAsia="標楷體" w:hAnsi="標楷體" w:hint="eastAsia"/>
          <w:color w:val="000000" w:themeColor="text1"/>
          <w:spacing w:val="-4"/>
        </w:rPr>
        <w:t>資料）</w:t>
      </w:r>
    </w:p>
    <w:p w14:paraId="1F262A7C" w14:textId="77777777" w:rsidR="00513FB7" w:rsidRPr="00966ABE" w:rsidRDefault="00513FB7" w:rsidP="00513FB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授權人：</w:t>
      </w:r>
      <w:r w:rsidRPr="00966ABE">
        <w:rPr>
          <w:rFonts w:ascii="標楷體" w:eastAsia="標楷體" w:hAnsi="標楷體" w:hint="eastAsia"/>
          <w:color w:val="000000" w:themeColor="text1"/>
          <w:spacing w:val="-4"/>
        </w:rPr>
        <w:t xml:space="preserve">　　　　　　　　　　</w:t>
      </w:r>
      <w:r w:rsidRPr="00966ABE">
        <w:rPr>
          <w:rFonts w:ascii="標楷體" w:eastAsia="標楷體" w:hAnsi="標楷體"/>
          <w:color w:val="000000" w:themeColor="text1"/>
        </w:rPr>
        <w:t>（簽名</w:t>
      </w:r>
      <w:r w:rsidRPr="00966ABE">
        <w:rPr>
          <w:rFonts w:ascii="標楷體" w:eastAsia="標楷體" w:hAnsi="標楷體"/>
          <w:color w:val="000000" w:themeColor="text1"/>
          <w:spacing w:val="-10"/>
        </w:rPr>
        <w:t>）</w:t>
      </w:r>
    </w:p>
    <w:p w14:paraId="1638A640"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與競賽員關係：</w:t>
      </w:r>
    </w:p>
    <w:p w14:paraId="164E988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身分證統一編號：</w:t>
      </w:r>
    </w:p>
    <w:p w14:paraId="603D49A1"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戶籍地址：</w:t>
      </w:r>
    </w:p>
    <w:p w14:paraId="2A3E8B3E" w14:textId="77777777" w:rsidR="00513FB7" w:rsidRPr="00966ABE" w:rsidRDefault="00513FB7" w:rsidP="00513FB7">
      <w:pPr>
        <w:pStyle w:val="a3"/>
        <w:spacing w:line="500" w:lineRule="exact"/>
        <w:rPr>
          <w:rFonts w:ascii="標楷體" w:eastAsia="標楷體" w:hAnsi="標楷體"/>
          <w:color w:val="000000" w:themeColor="text1"/>
          <w:spacing w:val="-4"/>
        </w:rPr>
      </w:pPr>
      <w:r w:rsidRPr="00966ABE">
        <w:rPr>
          <w:rFonts w:ascii="標楷體" w:eastAsia="標楷體" w:hAnsi="標楷體"/>
          <w:color w:val="000000" w:themeColor="text1"/>
          <w:spacing w:val="-4"/>
        </w:rPr>
        <w:t>聯絡電話：</w:t>
      </w:r>
    </w:p>
    <w:p w14:paraId="158937DE" w14:textId="77777777" w:rsidR="00513FB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35FC05D2" w14:textId="77777777" w:rsidR="000B46D7" w:rsidRPr="00966ABE" w:rsidRDefault="00300A46" w:rsidP="00513FB7">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128" behindDoc="0" locked="0" layoutInCell="1" allowOverlap="1" wp14:anchorId="19FF54B5" wp14:editId="2805329B">
                <wp:simplePos x="0" y="0"/>
                <wp:positionH relativeFrom="page">
                  <wp:posOffset>725805</wp:posOffset>
                </wp:positionH>
                <wp:positionV relativeFrom="paragraph">
                  <wp:posOffset>-274320</wp:posOffset>
                </wp:positionV>
                <wp:extent cx="679450" cy="253365"/>
                <wp:effectExtent l="0" t="0" r="25400" b="13335"/>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33D91AFE" w14:textId="77777777" w:rsidR="00D67C24" w:rsidRDefault="00D67C24">
                            <w:pPr>
                              <w:spacing w:line="384" w:lineRule="exact"/>
                              <w:ind w:left="143"/>
                            </w:pPr>
                            <w:r>
                              <w:rPr>
                                <w:sz w:val="24"/>
                              </w:rPr>
                              <w:t xml:space="preserve">附件 </w:t>
                            </w:r>
                            <w:r>
                              <w:rPr>
                                <w:spacing w:val="-10"/>
                              </w:rPr>
                              <w:t>6</w:t>
                            </w:r>
                          </w:p>
                        </w:txbxContent>
                      </wps:txbx>
                      <wps:bodyPr wrap="square" lIns="0" tIns="0" rIns="0" bIns="0" rtlCol="0">
                        <a:noAutofit/>
                      </wps:bodyPr>
                    </wps:wsp>
                  </a:graphicData>
                </a:graphic>
              </wp:anchor>
            </w:drawing>
          </mc:Choice>
          <mc:Fallback>
            <w:pict>
              <v:shape w14:anchorId="19FF54B5" id="Textbox 52" o:spid="_x0000_s1080" type="#_x0000_t202" style="position:absolute;left:0;text-align:left;margin-left:57.15pt;margin-top:-21.6pt;width:53.5pt;height:19.95pt;z-index:15664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" filled="f">
                <v:path arrowok="t"/>
                <v:textbox inset="0,0,0,0">
                  <w:txbxContent>
                    <w:p w14:paraId="33D91AFE" w14:textId="77777777" w:rsidR="00D67C24" w:rsidRDefault="00D67C24">
                      <w:pPr>
                        <w:spacing w:line="384" w:lineRule="exact"/>
                        <w:ind w:left="143"/>
                      </w:pPr>
                      <w:r>
                        <w:rPr>
                          <w:sz w:val="24"/>
                        </w:rPr>
                        <w:t xml:space="preserve">附件 </w:t>
                      </w:r>
                      <w:r>
                        <w:rPr>
                          <w:spacing w:val="-10"/>
                        </w:rPr>
                        <w:t>6</w:t>
                      </w:r>
                    </w:p>
                  </w:txbxContent>
                </v:textbox>
                <w10:wrap anchorx="page"/>
              </v:shape>
            </w:pict>
          </mc:Fallback>
        </mc:AlternateContent>
      </w:r>
      <w:r w:rsidRPr="00966ABE">
        <w:rPr>
          <w:rFonts w:ascii="標楷體" w:eastAsia="標楷體" w:hAnsi="標楷體"/>
          <w:color w:val="000000" w:themeColor="text1"/>
          <w:sz w:val="36"/>
        </w:rPr>
        <w:t>錄影錄音授權書（成年版）</w:t>
      </w:r>
    </w:p>
    <w:p w14:paraId="3D38CB88" w14:textId="6BFA67CE" w:rsidR="000B46D7" w:rsidRPr="00966ABE" w:rsidRDefault="00DA636E" w:rsidP="00513FB7">
      <w:pPr>
        <w:pStyle w:val="a3"/>
        <w:spacing w:line="500" w:lineRule="exact"/>
        <w:jc w:val="both"/>
        <w:rPr>
          <w:rFonts w:ascii="標楷體" w:eastAsia="標楷體" w:hAnsi="標楷體"/>
          <w:color w:val="000000" w:themeColor="text1"/>
          <w:szCs w:val="26"/>
        </w:rPr>
      </w:pPr>
      <w:r w:rsidRPr="00966ABE">
        <w:rPr>
          <w:rFonts w:ascii="標楷體" w:eastAsia="標楷體" w:hAnsi="標楷體"/>
          <w:color w:val="000000" w:themeColor="text1"/>
        </w:rPr>
        <w:t>本人</w:t>
      </w:r>
      <w:r w:rsidRPr="00966ABE">
        <w:rPr>
          <w:rFonts w:ascii="標楷體" w:eastAsia="標楷體" w:hAnsi="標楷體" w:hint="eastAsia"/>
          <w:color w:val="000000" w:themeColor="text1"/>
          <w:u w:val="single"/>
        </w:rPr>
        <w:t xml:space="preserve">                     </w:t>
      </w:r>
      <w:r w:rsidR="00300A46" w:rsidRPr="00966ABE">
        <w:rPr>
          <w:rFonts w:ascii="標楷體" w:eastAsia="標楷體" w:hAnsi="標楷體"/>
          <w:color w:val="000000" w:themeColor="text1"/>
          <w:szCs w:val="26"/>
        </w:rPr>
        <w:t>於民國</w:t>
      </w:r>
      <w:r w:rsidR="003F314C" w:rsidRPr="00966ABE">
        <w:rPr>
          <w:rFonts w:ascii="標楷體" w:eastAsia="標楷體" w:hAnsi="標楷體"/>
          <w:color w:val="000000" w:themeColor="text1"/>
          <w:szCs w:val="26"/>
        </w:rPr>
        <w:t>11</w:t>
      </w:r>
      <w:r w:rsidR="003F314C" w:rsidRPr="00966ABE">
        <w:rPr>
          <w:rFonts w:ascii="標楷體" w:eastAsia="標楷體" w:hAnsi="標楷體" w:hint="eastAsia"/>
          <w:color w:val="000000" w:themeColor="text1"/>
          <w:szCs w:val="26"/>
        </w:rPr>
        <w:t>5</w:t>
      </w:r>
      <w:r w:rsidR="003F314C" w:rsidRPr="00966ABE">
        <w:rPr>
          <w:rFonts w:ascii="標楷體" w:eastAsia="標楷體" w:hAnsi="標楷體"/>
          <w:color w:val="000000" w:themeColor="text1"/>
          <w:szCs w:val="26"/>
        </w:rPr>
        <w:t>年1</w:t>
      </w:r>
      <w:r w:rsidR="003F314C" w:rsidRPr="00966ABE">
        <w:rPr>
          <w:rFonts w:ascii="標楷體" w:eastAsia="標楷體" w:hAnsi="標楷體" w:hint="eastAsia"/>
          <w:color w:val="000000" w:themeColor="text1"/>
          <w:szCs w:val="26"/>
        </w:rPr>
        <w:t>2</w:t>
      </w:r>
      <w:r w:rsidR="003F314C" w:rsidRPr="00966ABE">
        <w:rPr>
          <w:rFonts w:ascii="標楷體" w:eastAsia="標楷體" w:hAnsi="標楷體"/>
          <w:color w:val="000000" w:themeColor="text1"/>
          <w:szCs w:val="26"/>
        </w:rPr>
        <w:t>月</w:t>
      </w:r>
      <w:r w:rsidR="003F314C" w:rsidRPr="00966ABE">
        <w:rPr>
          <w:rFonts w:ascii="標楷體" w:eastAsia="標楷體" w:hAnsi="標楷體" w:hint="eastAsia"/>
          <w:color w:val="000000" w:themeColor="text1"/>
          <w:szCs w:val="26"/>
        </w:rPr>
        <w:t>13</w:t>
      </w:r>
      <w:r w:rsidR="003F314C" w:rsidRPr="00966ABE">
        <w:rPr>
          <w:rFonts w:ascii="標楷體" w:eastAsia="標楷體" w:hAnsi="標楷體"/>
          <w:color w:val="000000" w:themeColor="text1"/>
          <w:szCs w:val="26"/>
        </w:rPr>
        <w:t>日/</w:t>
      </w:r>
      <w:r w:rsidR="003F314C" w:rsidRPr="00966ABE">
        <w:rPr>
          <w:rFonts w:ascii="標楷體" w:eastAsia="標楷體" w:hAnsi="標楷體" w:hint="eastAsia"/>
          <w:color w:val="000000" w:themeColor="text1"/>
          <w:szCs w:val="26"/>
        </w:rPr>
        <w:t>20</w:t>
      </w:r>
      <w:r w:rsidR="003F314C" w:rsidRPr="00966ABE">
        <w:rPr>
          <w:rFonts w:ascii="標楷體" w:eastAsia="標楷體" w:hAnsi="標楷體"/>
          <w:color w:val="000000" w:themeColor="text1"/>
          <w:szCs w:val="26"/>
        </w:rPr>
        <w:t>日</w:t>
      </w:r>
      <w:r w:rsidR="00300A46" w:rsidRPr="00966ABE">
        <w:rPr>
          <w:rFonts w:ascii="標楷體" w:eastAsia="標楷體" w:hAnsi="標楷體"/>
          <w:color w:val="000000" w:themeColor="text1"/>
          <w:szCs w:val="26"/>
        </w:rPr>
        <w:t>參與中華民國11</w:t>
      </w:r>
      <w:r w:rsidR="003F314C" w:rsidRPr="00966ABE">
        <w:rPr>
          <w:rFonts w:ascii="標楷體" w:eastAsia="標楷體" w:hAnsi="標楷體" w:hint="eastAsia"/>
          <w:color w:val="000000" w:themeColor="text1"/>
          <w:szCs w:val="26"/>
        </w:rPr>
        <w:t>5</w:t>
      </w:r>
      <w:r w:rsidR="00300A46" w:rsidRPr="00966ABE">
        <w:rPr>
          <w:rFonts w:ascii="標楷體" w:eastAsia="標楷體" w:hAnsi="標楷體"/>
          <w:color w:val="000000" w:themeColor="text1"/>
          <w:szCs w:val="26"/>
        </w:rPr>
        <w:t>年全國語文競賽之演說/情境式演說/朗讀/作文/寫字/字音字形/讀者劇場競賽活動，</w:t>
      </w:r>
      <w:proofErr w:type="gramStart"/>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謹此</w:t>
      </w:r>
      <w:proofErr w:type="gramEnd"/>
      <w:r w:rsidR="00300A46" w:rsidRPr="00966ABE">
        <w:rPr>
          <w:rFonts w:ascii="標楷體" w:eastAsia="標楷體" w:hAnsi="標楷體"/>
          <w:color w:val="000000" w:themeColor="text1"/>
          <w:szCs w:val="26"/>
        </w:rPr>
        <w:t>同意授權教育部對</w:t>
      </w:r>
      <w:r w:rsidR="00A37D01" w:rsidRPr="00966ABE">
        <w:rPr>
          <w:rFonts w:ascii="標楷體" w:eastAsia="標楷體" w:hAnsi="標楷體"/>
          <w:color w:val="000000" w:themeColor="text1"/>
          <w:spacing w:val="-3"/>
        </w:rPr>
        <w:t>授權人</w:t>
      </w:r>
      <w:r w:rsidR="00300A46" w:rsidRPr="00966ABE">
        <w:rPr>
          <w:rFonts w:ascii="標楷體" w:eastAsia="標楷體" w:hAnsi="標楷體"/>
          <w:color w:val="000000" w:themeColor="text1"/>
          <w:szCs w:val="26"/>
        </w:rPr>
        <w:t>參與本活動之過程，進行錄音及錄影，並聲明如下：</w:t>
      </w:r>
    </w:p>
    <w:p w14:paraId="46E4E3FE" w14:textId="71054B53"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一、</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就本活動所為之演說/情境式演說/朗讀/作文/寫字/字音字形/讀者劇場競賽內容及所同意之錄音/錄影內容，非獨家、非專屬、不限地域授權教育部在教育推廣之目的範圍內進行利用</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含競賽日當天直播、特優光碟製作</w:t>
      </w:r>
      <w:r w:rsidR="007661CD" w:rsidRPr="00966ABE">
        <w:rPr>
          <w:rFonts w:ascii="標楷體" w:eastAsia="標楷體" w:hAnsi="標楷體"/>
          <w:color w:val="000000" w:themeColor="text1"/>
          <w:szCs w:val="26"/>
        </w:rPr>
        <w:t>）</w:t>
      </w:r>
      <w:r w:rsidRPr="00966ABE">
        <w:rPr>
          <w:rFonts w:ascii="標楷體" w:eastAsia="標楷體" w:hAnsi="標楷體"/>
          <w:color w:val="000000" w:themeColor="text1"/>
          <w:szCs w:val="26"/>
        </w:rPr>
        <w:t>，包括但不限於以實體與數位方式重製、改作、編輯、公開口述、公開演出、公開上映、公開傳輸或以其他方式利用授權標的，並得對第三人進行再授權。</w:t>
      </w:r>
    </w:p>
    <w:p w14:paraId="560B5AF8" w14:textId="7AA4800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二、除前條所列授與教育部之權利外，</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仍為相關內容及作品之著作權人，保有一切著作權及其他智慧財產權，不受本協議書之影響。</w:t>
      </w:r>
    </w:p>
    <w:p w14:paraId="0CADB1D1" w14:textId="779672BD"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三、</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參與本活動所提供之一切內容，均遵守各項法令之規定，絕無侵害任何他人之著作權或任何其他權利之情事。</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並保證參與本活動所提供/演出之一切</w:t>
      </w:r>
      <w:proofErr w:type="gramStart"/>
      <w:r w:rsidRPr="00966ABE">
        <w:rPr>
          <w:rFonts w:ascii="標楷體" w:eastAsia="標楷體" w:hAnsi="標楷體"/>
          <w:color w:val="000000" w:themeColor="text1"/>
          <w:szCs w:val="26"/>
        </w:rPr>
        <w:t>內容均係</w:t>
      </w:r>
      <w:r w:rsidR="00A37D01" w:rsidRPr="00966ABE">
        <w:rPr>
          <w:rFonts w:ascii="標楷體" w:eastAsia="標楷體" w:hAnsi="標楷體"/>
          <w:color w:val="000000" w:themeColor="text1"/>
          <w:spacing w:val="-3"/>
        </w:rPr>
        <w:t>授權</w:t>
      </w:r>
      <w:proofErr w:type="gramEnd"/>
      <w:r w:rsidR="00A37D01" w:rsidRPr="00966ABE">
        <w:rPr>
          <w:rFonts w:ascii="標楷體" w:eastAsia="標楷體" w:hAnsi="標楷體"/>
          <w:color w:val="000000" w:themeColor="text1"/>
          <w:spacing w:val="-3"/>
        </w:rPr>
        <w:t>人</w:t>
      </w:r>
      <w:r w:rsidRPr="00966ABE">
        <w:rPr>
          <w:rFonts w:ascii="標楷體" w:eastAsia="標楷體" w:hAnsi="標楷體"/>
          <w:color w:val="000000" w:themeColor="text1"/>
          <w:szCs w:val="26"/>
        </w:rPr>
        <w:t>自行創作，有權對教育部進行本協議書所列之授權，絕無侵害他人著作權或任何其他權利之情事。</w:t>
      </w:r>
    </w:p>
    <w:p w14:paraId="7E8B4A9B" w14:textId="078BC5F7" w:rsidR="000B46D7" w:rsidRPr="00966ABE" w:rsidRDefault="00300A46" w:rsidP="00513FB7">
      <w:pPr>
        <w:pStyle w:val="a3"/>
        <w:spacing w:line="500" w:lineRule="exact"/>
        <w:ind w:left="560" w:hangingChars="200" w:hanging="560"/>
        <w:jc w:val="both"/>
        <w:rPr>
          <w:rFonts w:ascii="標楷體" w:eastAsia="標楷體" w:hAnsi="標楷體"/>
          <w:color w:val="000000" w:themeColor="text1"/>
          <w:szCs w:val="26"/>
        </w:rPr>
      </w:pPr>
      <w:r w:rsidRPr="00966ABE">
        <w:rPr>
          <w:rFonts w:ascii="標楷體" w:eastAsia="標楷體" w:hAnsi="標楷體"/>
          <w:color w:val="000000" w:themeColor="text1"/>
          <w:szCs w:val="26"/>
        </w:rPr>
        <w:t>四、如因本協議書相關事宜有爭議需以訴訟處理時，</w:t>
      </w:r>
      <w:r w:rsidR="00A37D01" w:rsidRPr="00966ABE">
        <w:rPr>
          <w:rFonts w:ascii="標楷體" w:eastAsia="標楷體" w:hAnsi="標楷體"/>
          <w:color w:val="000000" w:themeColor="text1"/>
          <w:spacing w:val="-3"/>
        </w:rPr>
        <w:t>授權人</w:t>
      </w:r>
      <w:r w:rsidRPr="00966ABE">
        <w:rPr>
          <w:rFonts w:ascii="標楷體" w:eastAsia="標楷體" w:hAnsi="標楷體"/>
          <w:color w:val="000000" w:themeColor="text1"/>
          <w:szCs w:val="26"/>
        </w:rPr>
        <w:t>同意應以中華民國法律為</w:t>
      </w:r>
      <w:proofErr w:type="gramStart"/>
      <w:r w:rsidRPr="00966ABE">
        <w:rPr>
          <w:rFonts w:ascii="標楷體" w:eastAsia="標楷體" w:hAnsi="標楷體"/>
          <w:color w:val="000000" w:themeColor="text1"/>
          <w:szCs w:val="26"/>
        </w:rPr>
        <w:t>準</w:t>
      </w:r>
      <w:proofErr w:type="gramEnd"/>
      <w:r w:rsidRPr="00966ABE">
        <w:rPr>
          <w:rFonts w:ascii="標楷體" w:eastAsia="標楷體" w:hAnsi="標楷體"/>
          <w:color w:val="000000" w:themeColor="text1"/>
          <w:szCs w:val="26"/>
        </w:rPr>
        <w:t>據法，並以臺灣</w:t>
      </w:r>
      <w:proofErr w:type="gramStart"/>
      <w:r w:rsidRPr="00966ABE">
        <w:rPr>
          <w:rFonts w:ascii="標楷體" w:eastAsia="標楷體" w:hAnsi="標楷體"/>
          <w:color w:val="000000" w:themeColor="text1"/>
          <w:szCs w:val="26"/>
        </w:rPr>
        <w:t>臺</w:t>
      </w:r>
      <w:proofErr w:type="gramEnd"/>
      <w:r w:rsidRPr="00966ABE">
        <w:rPr>
          <w:rFonts w:ascii="標楷體" w:eastAsia="標楷體" w:hAnsi="標楷體"/>
          <w:color w:val="000000" w:themeColor="text1"/>
          <w:szCs w:val="26"/>
        </w:rPr>
        <w:t>北地方法院為第一審管轄法院。</w:t>
      </w:r>
    </w:p>
    <w:p w14:paraId="40BA188A" w14:textId="73CA13B6" w:rsidR="000B46D7" w:rsidRPr="00966ABE" w:rsidRDefault="000B46D7" w:rsidP="00513FB7">
      <w:pPr>
        <w:pStyle w:val="a3"/>
        <w:spacing w:beforeLines="50" w:before="120" w:line="500" w:lineRule="exact"/>
        <w:ind w:leftChars="200" w:left="960" w:hangingChars="200" w:hanging="520"/>
        <w:jc w:val="both"/>
        <w:rPr>
          <w:rFonts w:ascii="標楷體" w:eastAsia="標楷體" w:hAnsi="標楷體"/>
          <w:color w:val="000000" w:themeColor="text1"/>
          <w:sz w:val="26"/>
          <w:szCs w:val="26"/>
        </w:rPr>
      </w:pPr>
    </w:p>
    <w:p w14:paraId="0F307A45" w14:textId="50B03BE1" w:rsidR="000B46D7" w:rsidRPr="00966ABE" w:rsidRDefault="0080533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授權</w:t>
      </w:r>
      <w:r w:rsidR="00300A46" w:rsidRPr="00966ABE">
        <w:rPr>
          <w:rFonts w:ascii="標楷體" w:eastAsia="標楷體" w:hAnsi="標楷體"/>
          <w:color w:val="000000" w:themeColor="text1"/>
          <w:spacing w:val="-3"/>
        </w:rPr>
        <w:t>人：</w:t>
      </w:r>
      <w:r w:rsidR="00513FB7" w:rsidRPr="00966ABE">
        <w:rPr>
          <w:rFonts w:ascii="標楷體" w:eastAsia="標楷體" w:hAnsi="標楷體" w:hint="eastAsia"/>
          <w:color w:val="000000" w:themeColor="text1"/>
          <w:spacing w:val="-4"/>
        </w:rPr>
        <w:t xml:space="preserve">　　　　　　　　　</w:t>
      </w:r>
      <w:r w:rsidR="00513FB7" w:rsidRPr="00966ABE">
        <w:rPr>
          <w:rFonts w:ascii="標楷體" w:eastAsia="標楷體" w:hAnsi="標楷體"/>
          <w:color w:val="000000" w:themeColor="text1"/>
        </w:rPr>
        <w:t>（簽名</w:t>
      </w:r>
      <w:r w:rsidR="00513FB7" w:rsidRPr="00966ABE">
        <w:rPr>
          <w:rFonts w:ascii="標楷體" w:eastAsia="標楷體" w:hAnsi="標楷體"/>
          <w:color w:val="000000" w:themeColor="text1"/>
          <w:spacing w:val="-10"/>
        </w:rPr>
        <w:t>）</w:t>
      </w:r>
    </w:p>
    <w:p w14:paraId="51CF5B31" w14:textId="77777777" w:rsidR="003F314C"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AEA5480" w14:textId="2925FB43" w:rsidR="000B46D7" w:rsidRPr="00966ABE" w:rsidRDefault="00300A46"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3124F6DB" w14:textId="2AC397C2" w:rsidR="00901978" w:rsidRPr="00966ABE" w:rsidRDefault="00901978" w:rsidP="00513FB7">
      <w:pPr>
        <w:pStyle w:val="a3"/>
        <w:spacing w:beforeLines="100" w:before="240" w:line="600" w:lineRule="exact"/>
        <w:rPr>
          <w:rFonts w:ascii="標楷體" w:eastAsia="標楷體" w:hAnsi="標楷體"/>
          <w:color w:val="000000" w:themeColor="text1"/>
          <w:spacing w:val="-3"/>
        </w:rPr>
      </w:pPr>
      <w:r w:rsidRPr="00966ABE">
        <w:rPr>
          <w:rFonts w:ascii="標楷體" w:eastAsia="標楷體" w:hAnsi="標楷體" w:hint="eastAsia"/>
          <w:color w:val="000000" w:themeColor="text1"/>
          <w:spacing w:val="-3"/>
        </w:rPr>
        <w:t>聯絡電話：</w:t>
      </w:r>
    </w:p>
    <w:p w14:paraId="2AB862FB" w14:textId="364F7C7A" w:rsidR="000B46D7" w:rsidRPr="00966ABE" w:rsidRDefault="00513FB7" w:rsidP="00513FB7">
      <w:pPr>
        <w:spacing w:line="600" w:lineRule="exact"/>
        <w:jc w:val="distribute"/>
        <w:rPr>
          <w:rFonts w:ascii="標楷體" w:eastAsia="標楷體" w:hAnsi="標楷體"/>
          <w:color w:val="000000" w:themeColor="text1"/>
          <w:sz w:val="28"/>
          <w:szCs w:val="28"/>
        </w:rPr>
      </w:pPr>
      <w:r w:rsidRPr="00966ABE">
        <w:rPr>
          <w:rFonts w:ascii="標楷體" w:eastAsia="標楷體" w:hAnsi="標楷體"/>
          <w:color w:val="000000" w:themeColor="text1"/>
          <w:sz w:val="28"/>
          <w:szCs w:val="28"/>
        </w:rPr>
        <w:t>中華民國11</w:t>
      </w:r>
      <w:r w:rsidRPr="00966ABE">
        <w:rPr>
          <w:rFonts w:ascii="標楷體" w:eastAsia="標楷體" w:hAnsi="標楷體" w:hint="eastAsia"/>
          <w:color w:val="000000" w:themeColor="text1"/>
          <w:sz w:val="28"/>
          <w:szCs w:val="28"/>
        </w:rPr>
        <w:t>5</w:t>
      </w:r>
      <w:r w:rsidRPr="00966ABE">
        <w:rPr>
          <w:rFonts w:ascii="標楷體" w:eastAsia="標楷體" w:hAnsi="標楷體"/>
          <w:color w:val="000000" w:themeColor="text1"/>
          <w:sz w:val="28"/>
          <w:szCs w:val="28"/>
        </w:rPr>
        <w:t>年</w:t>
      </w:r>
      <w:r w:rsidRPr="00966ABE">
        <w:rPr>
          <w:rFonts w:ascii="標楷體" w:eastAsia="標楷體" w:hAnsi="標楷體" w:hint="eastAsia"/>
          <w:color w:val="000000" w:themeColor="text1"/>
          <w:sz w:val="28"/>
          <w:szCs w:val="28"/>
        </w:rPr>
        <w:t xml:space="preserve">　月　</w:t>
      </w:r>
      <w:r w:rsidRPr="00966ABE">
        <w:rPr>
          <w:rFonts w:ascii="標楷體" w:eastAsia="標楷體" w:hAnsi="標楷體"/>
          <w:color w:val="000000" w:themeColor="text1"/>
          <w:sz w:val="28"/>
          <w:szCs w:val="28"/>
        </w:rPr>
        <w:t>日</w:t>
      </w:r>
    </w:p>
    <w:p w14:paraId="7EB9FEA9" w14:textId="77777777" w:rsidR="000B46D7" w:rsidRPr="00966ABE" w:rsidRDefault="000B46D7" w:rsidP="00513FB7">
      <w:pPr>
        <w:spacing w:line="600" w:lineRule="exact"/>
        <w:jc w:val="distribute"/>
        <w:rPr>
          <w:rFonts w:ascii="標楷體" w:eastAsia="標楷體" w:hAnsi="標楷體"/>
          <w:color w:val="000000" w:themeColor="text1"/>
          <w:sz w:val="28"/>
          <w:szCs w:val="28"/>
        </w:rPr>
        <w:sectPr w:rsidR="000B46D7" w:rsidRPr="00966ABE" w:rsidSect="00345E43">
          <w:pgSz w:w="11910" w:h="16840"/>
          <w:pgMar w:top="1134" w:right="1134" w:bottom="1134" w:left="1134" w:header="850" w:footer="850" w:gutter="0"/>
          <w:cols w:space="720"/>
          <w:docGrid w:linePitch="299"/>
        </w:sectPr>
      </w:pPr>
    </w:p>
    <w:p w14:paraId="406BA489" w14:textId="77777777" w:rsidR="000B46D7" w:rsidRPr="00966ABE" w:rsidRDefault="00300A46" w:rsidP="00A33BAA">
      <w:pPr>
        <w:pStyle w:val="a3"/>
        <w:spacing w:beforeLines="100" w:before="240" w:afterLines="100" w:after="240"/>
        <w:jc w:val="center"/>
        <w:rPr>
          <w:color w:val="000000" w:themeColor="text1"/>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15664640" behindDoc="0" locked="0" layoutInCell="1" allowOverlap="1" wp14:anchorId="7B47A27A" wp14:editId="2413D76C">
                <wp:simplePos x="0" y="0"/>
                <wp:positionH relativeFrom="page">
                  <wp:posOffset>722630</wp:posOffset>
                </wp:positionH>
                <wp:positionV relativeFrom="paragraph">
                  <wp:posOffset>-276225</wp:posOffset>
                </wp:positionV>
                <wp:extent cx="679450" cy="253365"/>
                <wp:effectExtent l="0" t="0" r="25400" b="13335"/>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wps:txbx>
                      <wps:bodyPr wrap="square" lIns="0" tIns="0" rIns="0" bIns="0" rtlCol="0">
                        <a:noAutofit/>
                      </wps:bodyPr>
                    </wps:wsp>
                  </a:graphicData>
                </a:graphic>
              </wp:anchor>
            </w:drawing>
          </mc:Choice>
          <mc:Fallback>
            <w:pict>
              <v:shape w14:anchorId="7B47A27A" id="Textbox 53" o:spid="_x0000_s1081" type="#_x0000_t202" style="position:absolute;left:0;text-align:left;margin-left:56.9pt;margin-top:-21.75pt;width:53.5pt;height:19.95pt;z-index:15664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" filled="f">
                <v:path arrowok="t"/>
                <v:textbox inset="0,0,0,0">
                  <w:txbxContent>
                    <w:p w14:paraId="6CAC1075" w14:textId="21921481" w:rsidR="00D67C24" w:rsidRDefault="00D67C24">
                      <w:pPr>
                        <w:spacing w:line="382" w:lineRule="exact"/>
                        <w:ind w:left="144"/>
                        <w:rPr>
                          <w:sz w:val="24"/>
                        </w:rPr>
                      </w:pPr>
                      <w:r>
                        <w:rPr>
                          <w:sz w:val="24"/>
                        </w:rPr>
                        <w:t>附件</w:t>
                      </w:r>
                      <w:r>
                        <w:rPr>
                          <w:rFonts w:hint="eastAsia"/>
                          <w:spacing w:val="-10"/>
                          <w:sz w:val="24"/>
                        </w:rPr>
                        <w:t>７</w:t>
                      </w:r>
                    </w:p>
                  </w:txbxContent>
                </v:textbox>
                <w10:wrap anchorx="page"/>
              </v:shape>
            </w:pict>
          </mc:Fallback>
        </mc:AlternateContent>
      </w:r>
      <w:r w:rsidRPr="00966ABE">
        <w:rPr>
          <w:rFonts w:ascii="標楷體" w:eastAsia="標楷體" w:hAnsi="標楷體"/>
          <w:color w:val="000000" w:themeColor="text1"/>
          <w:sz w:val="36"/>
        </w:rPr>
        <w:t>全國語文競賽違規裁處規定一覽表</w:t>
      </w:r>
    </w:p>
    <w:p w14:paraId="7C940172" w14:textId="77777777" w:rsidR="000B46D7" w:rsidRPr="00966ABE" w:rsidRDefault="00300A46" w:rsidP="00C07CDD">
      <w:pPr>
        <w:spacing w:line="400" w:lineRule="exact"/>
        <w:ind w:left="834" w:hangingChars="300" w:hanging="834"/>
        <w:rPr>
          <w:rFonts w:ascii="標楷體" w:eastAsia="標楷體" w:hAnsi="標楷體"/>
          <w:color w:val="000000" w:themeColor="text1"/>
          <w:sz w:val="28"/>
        </w:rPr>
      </w:pPr>
      <w:r w:rsidRPr="00966ABE">
        <w:rPr>
          <w:rFonts w:ascii="標楷體" w:eastAsia="標楷體" w:hAnsi="標楷體"/>
          <w:color w:val="000000" w:themeColor="text1"/>
          <w:spacing w:val="-2"/>
          <w:sz w:val="28"/>
        </w:rPr>
        <w:t>說明：有關競賽之爭議或本裁處規定如有未盡事宜，均送交申訴評議委員會裁決，並依其決議為</w:t>
      </w:r>
      <w:proofErr w:type="gramStart"/>
      <w:r w:rsidRPr="00966ABE">
        <w:rPr>
          <w:rFonts w:ascii="標楷體" w:eastAsia="標楷體" w:hAnsi="標楷體"/>
          <w:color w:val="000000" w:themeColor="text1"/>
          <w:spacing w:val="-2"/>
          <w:sz w:val="28"/>
        </w:rPr>
        <w:t>準</w:t>
      </w:r>
      <w:proofErr w:type="gramEnd"/>
      <w:r w:rsidRPr="00966ABE">
        <w:rPr>
          <w:rFonts w:ascii="標楷體" w:eastAsia="標楷體" w:hAnsi="標楷體"/>
          <w:color w:val="000000" w:themeColor="text1"/>
          <w:spacing w:val="-2"/>
          <w:sz w:val="28"/>
        </w:rPr>
        <w:t>，各競賽單位不得提出異議，惟將列入賽後檢討事項之</w:t>
      </w:r>
      <w:proofErr w:type="gramStart"/>
      <w:r w:rsidRPr="00966ABE">
        <w:rPr>
          <w:rFonts w:ascii="標楷體" w:eastAsia="標楷體" w:hAnsi="標楷體"/>
          <w:color w:val="000000" w:themeColor="text1"/>
          <w:spacing w:val="-2"/>
          <w:sz w:val="28"/>
        </w:rPr>
        <w:t>一</w:t>
      </w:r>
      <w:proofErr w:type="gramEnd"/>
      <w:r w:rsidRPr="00966ABE">
        <w:rPr>
          <w:rFonts w:ascii="標楷體" w:eastAsia="標楷體" w:hAnsi="標楷體"/>
          <w:color w:val="000000" w:themeColor="text1"/>
          <w:spacing w:val="-2"/>
          <w:sz w:val="28"/>
        </w:rPr>
        <w:t>。</w:t>
      </w:r>
    </w:p>
    <w:tbl>
      <w:tblPr>
        <w:tblStyle w:val="TableNormal"/>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4536"/>
        <w:gridCol w:w="4252"/>
      </w:tblGrid>
      <w:tr w:rsidR="00966ABE" w:rsidRPr="00966ABE" w14:paraId="15B6835D" w14:textId="77777777" w:rsidTr="00901978">
        <w:trPr>
          <w:trHeight w:val="285"/>
          <w:tblHeader/>
          <w:jc w:val="center"/>
        </w:trPr>
        <w:tc>
          <w:tcPr>
            <w:tcW w:w="1555" w:type="dxa"/>
            <w:vAlign w:val="center"/>
          </w:tcPr>
          <w:p w14:paraId="55085EE9"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裁處</w:t>
            </w:r>
          </w:p>
        </w:tc>
        <w:tc>
          <w:tcPr>
            <w:tcW w:w="4536" w:type="dxa"/>
            <w:vAlign w:val="center"/>
          </w:tcPr>
          <w:p w14:paraId="3D2DEB15"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3"/>
                <w:sz w:val="28"/>
                <w:szCs w:val="28"/>
              </w:rPr>
              <w:t>違規情形</w:t>
            </w:r>
          </w:p>
        </w:tc>
        <w:tc>
          <w:tcPr>
            <w:tcW w:w="4252" w:type="dxa"/>
            <w:vAlign w:val="center"/>
          </w:tcPr>
          <w:p w14:paraId="25A067B0" w14:textId="77777777" w:rsidR="000B46D7" w:rsidRPr="00966ABE" w:rsidRDefault="00300A46" w:rsidP="00EA49D7">
            <w:pPr>
              <w:pStyle w:val="TableParagraph"/>
              <w:spacing w:line="500" w:lineRule="exact"/>
              <w:jc w:val="center"/>
              <w:rPr>
                <w:rFonts w:ascii="標楷體" w:eastAsia="標楷體" w:hAnsi="標楷體"/>
                <w:color w:val="000000" w:themeColor="text1"/>
                <w:sz w:val="28"/>
                <w:szCs w:val="28"/>
              </w:rPr>
            </w:pPr>
            <w:r w:rsidRPr="00966ABE">
              <w:rPr>
                <w:rFonts w:ascii="標楷體" w:eastAsia="標楷體" w:hAnsi="標楷體"/>
                <w:color w:val="000000" w:themeColor="text1"/>
                <w:spacing w:val="-5"/>
                <w:sz w:val="28"/>
                <w:szCs w:val="28"/>
              </w:rPr>
              <w:t>依據</w:t>
            </w:r>
          </w:p>
        </w:tc>
      </w:tr>
      <w:tr w:rsidR="00966ABE" w:rsidRPr="00966ABE" w14:paraId="5AE4310B" w14:textId="77777777" w:rsidTr="00901978">
        <w:trPr>
          <w:trHeight w:val="1329"/>
          <w:jc w:val="center"/>
        </w:trPr>
        <w:tc>
          <w:tcPr>
            <w:tcW w:w="1555" w:type="dxa"/>
            <w:vMerge w:val="restart"/>
            <w:vAlign w:val="center"/>
          </w:tcPr>
          <w:p w14:paraId="7EB652F7" w14:textId="77777777" w:rsidR="00901978" w:rsidRPr="00966ABE" w:rsidRDefault="00901978" w:rsidP="00172986">
            <w:pPr>
              <w:spacing w:line="600" w:lineRule="exact"/>
              <w:jc w:val="center"/>
              <w:rPr>
                <w:rFonts w:ascii="標楷體" w:eastAsia="標楷體" w:hAnsi="標楷體"/>
                <w:b/>
                <w:color w:val="000000" w:themeColor="text1"/>
                <w:sz w:val="28"/>
                <w:szCs w:val="28"/>
              </w:rPr>
            </w:pPr>
            <w:bookmarkStart w:id="8" w:name="_Hlk227601387"/>
            <w:r w:rsidRPr="00966ABE">
              <w:rPr>
                <w:rFonts w:ascii="標楷體" w:eastAsia="標楷體" w:hAnsi="標楷體"/>
                <w:b/>
                <w:color w:val="000000" w:themeColor="text1"/>
                <w:spacing w:val="-4"/>
                <w:sz w:val="28"/>
                <w:szCs w:val="28"/>
              </w:rPr>
              <w:t>競賽成績以零分計算</w:t>
            </w:r>
            <w:bookmarkEnd w:id="8"/>
          </w:p>
        </w:tc>
        <w:tc>
          <w:tcPr>
            <w:tcW w:w="4536" w:type="dxa"/>
            <w:vAlign w:val="center"/>
          </w:tcPr>
          <w:p w14:paraId="3399BA4D" w14:textId="3C9B5B52" w:rsidR="0074373A" w:rsidRPr="00966ABE" w:rsidRDefault="008F799C" w:rsidP="008F799C">
            <w:pPr>
              <w:pStyle w:val="TableParagraph"/>
              <w:spacing w:line="400" w:lineRule="exact"/>
              <w:ind w:leftChars="50" w:left="527" w:rightChars="50" w:right="110" w:hangingChars="150" w:hanging="417"/>
              <w:jc w:val="both"/>
              <w:rPr>
                <w:rFonts w:ascii="標楷體" w:eastAsia="標楷體" w:hAnsi="標楷體"/>
                <w:color w:val="000000" w:themeColor="text1"/>
                <w:sz w:val="28"/>
                <w:szCs w:val="28"/>
              </w:rPr>
            </w:pPr>
            <w:r w:rsidRPr="00966ABE">
              <w:rPr>
                <w:rFonts w:ascii="標楷體" w:eastAsia="標楷體" w:hAnsi="標楷體" w:hint="eastAsia"/>
                <w:color w:val="000000" w:themeColor="text1"/>
                <w:spacing w:val="-2"/>
                <w:sz w:val="28"/>
                <w:szCs w:val="28"/>
              </w:rPr>
              <w:t>1、</w:t>
            </w:r>
            <w:r w:rsidR="0074373A" w:rsidRPr="00966ABE">
              <w:rPr>
                <w:rFonts w:ascii="標楷體" w:eastAsia="標楷體" w:hAnsi="標楷體" w:hint="eastAsia"/>
                <w:color w:val="000000" w:themeColor="text1"/>
                <w:spacing w:val="-2"/>
                <w:sz w:val="28"/>
                <w:szCs w:val="28"/>
              </w:rPr>
              <w:t>凡曾於近三年</w:t>
            </w:r>
            <w:r w:rsidR="0074373A" w:rsidRPr="00966ABE">
              <w:rPr>
                <w:rFonts w:ascii="標楷體" w:eastAsia="標楷體" w:hAnsi="標楷體"/>
                <w:color w:val="000000" w:themeColor="text1"/>
                <w:spacing w:val="-2"/>
                <w:sz w:val="28"/>
                <w:szCs w:val="28"/>
              </w:rPr>
              <w:t>(112年至114年)獲得本競賽決賽該語言該項該組特優者</w:t>
            </w:r>
            <w:r w:rsidR="0074373A" w:rsidRPr="00966ABE">
              <w:rPr>
                <w:rFonts w:ascii="標楷體" w:eastAsia="標楷體" w:hAnsi="標楷體" w:hint="eastAsia"/>
                <w:color w:val="000000" w:themeColor="text1"/>
                <w:spacing w:val="-2"/>
                <w:sz w:val="28"/>
                <w:szCs w:val="28"/>
              </w:rPr>
              <w:t>，</w:t>
            </w:r>
            <w:r w:rsidR="0074373A" w:rsidRPr="00966ABE">
              <w:rPr>
                <w:rFonts w:ascii="標楷體" w:eastAsia="標楷體" w:hAnsi="標楷體"/>
                <w:color w:val="000000" w:themeColor="text1"/>
                <w:spacing w:val="-2"/>
                <w:sz w:val="28"/>
                <w:szCs w:val="28"/>
              </w:rPr>
              <w:t>再參加該語言該項該組之競賽(111年至113年試辦讀者劇場除外)</w:t>
            </w:r>
            <w:r w:rsidR="008B5A5B" w:rsidRPr="00966ABE">
              <w:rPr>
                <w:rFonts w:ascii="標楷體" w:eastAsia="標楷體" w:hAnsi="標楷體" w:hint="eastAsia"/>
                <w:color w:val="000000" w:themeColor="text1"/>
                <w:spacing w:val="-2"/>
                <w:sz w:val="28"/>
                <w:szCs w:val="28"/>
              </w:rPr>
              <w:t>。</w:t>
            </w:r>
          </w:p>
        </w:tc>
        <w:tc>
          <w:tcPr>
            <w:tcW w:w="4252" w:type="dxa"/>
            <w:vAlign w:val="center"/>
          </w:tcPr>
          <w:p w14:paraId="2B8CFD75" w14:textId="0FE8125A"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「實施要點」第肆點第五款競賽員資格及限制（四）</w:t>
            </w:r>
          </w:p>
        </w:tc>
      </w:tr>
      <w:tr w:rsidR="00966ABE" w:rsidRPr="00966ABE" w14:paraId="01797813" w14:textId="77777777" w:rsidTr="00901978">
        <w:trPr>
          <w:trHeight w:val="623"/>
          <w:jc w:val="center"/>
        </w:trPr>
        <w:tc>
          <w:tcPr>
            <w:tcW w:w="1555" w:type="dxa"/>
            <w:vMerge/>
          </w:tcPr>
          <w:p w14:paraId="7F3A4E08"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2B657D4D" w14:textId="32BE30B0"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、各競賽員每年每人以參加1項為限，跨語言、</w:t>
            </w:r>
            <w:proofErr w:type="gramStart"/>
            <w:r w:rsidRPr="00966ABE">
              <w:rPr>
                <w:rFonts w:ascii="標楷體" w:eastAsia="標楷體" w:hAnsi="標楷體"/>
                <w:color w:val="000000" w:themeColor="text1"/>
                <w:spacing w:val="-2"/>
                <w:sz w:val="28"/>
                <w:szCs w:val="28"/>
              </w:rPr>
              <w:t>跨項</w:t>
            </w:r>
            <w:proofErr w:type="gramEnd"/>
            <w:r w:rsidRPr="00966ABE">
              <w:rPr>
                <w:rFonts w:ascii="標楷體" w:eastAsia="標楷體" w:hAnsi="標楷體"/>
                <w:color w:val="000000" w:themeColor="text1"/>
                <w:spacing w:val="-2"/>
                <w:sz w:val="28"/>
                <w:szCs w:val="28"/>
              </w:rPr>
              <w:t>、跨組報名者。</w:t>
            </w:r>
          </w:p>
        </w:tc>
        <w:tc>
          <w:tcPr>
            <w:tcW w:w="4252" w:type="dxa"/>
            <w:vAlign w:val="center"/>
          </w:tcPr>
          <w:p w14:paraId="50344CF7" w14:textId="65A9623C"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「實施要點」第肆點第五款競賽員資格及限制（五）</w:t>
            </w:r>
          </w:p>
        </w:tc>
      </w:tr>
      <w:tr w:rsidR="00966ABE" w:rsidRPr="00966ABE" w14:paraId="20F39B81" w14:textId="77777777" w:rsidTr="00901978">
        <w:trPr>
          <w:trHeight w:val="623"/>
          <w:jc w:val="center"/>
        </w:trPr>
        <w:tc>
          <w:tcPr>
            <w:tcW w:w="1555" w:type="dxa"/>
            <w:vMerge/>
          </w:tcPr>
          <w:p w14:paraId="2C002A4D"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0DE672E7" w14:textId="08BC8A53"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、各競賽員擔任各語言各項各組決賽評判。</w:t>
            </w:r>
          </w:p>
        </w:tc>
        <w:tc>
          <w:tcPr>
            <w:tcW w:w="4252" w:type="dxa"/>
            <w:vAlign w:val="center"/>
          </w:tcPr>
          <w:p w14:paraId="1A8FFD42" w14:textId="2E2A8CE9"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「實施要點」第肆點第五款競賽員資格及限制（六）</w:t>
            </w:r>
          </w:p>
        </w:tc>
      </w:tr>
      <w:tr w:rsidR="00966ABE" w:rsidRPr="00966ABE" w14:paraId="0C2B69A0" w14:textId="77777777" w:rsidTr="00901978">
        <w:trPr>
          <w:trHeight w:val="625"/>
          <w:jc w:val="center"/>
        </w:trPr>
        <w:tc>
          <w:tcPr>
            <w:tcW w:w="1555" w:type="dxa"/>
            <w:vMerge/>
          </w:tcPr>
          <w:p w14:paraId="3CA16520" w14:textId="77777777" w:rsidR="00901978" w:rsidRPr="00966ABE" w:rsidRDefault="00901978">
            <w:pPr>
              <w:rPr>
                <w:rFonts w:ascii="標楷體" w:eastAsia="標楷體" w:hAnsi="標楷體"/>
                <w:color w:val="000000" w:themeColor="text1"/>
                <w:sz w:val="28"/>
                <w:szCs w:val="28"/>
              </w:rPr>
            </w:pPr>
          </w:p>
        </w:tc>
        <w:tc>
          <w:tcPr>
            <w:tcW w:w="4536" w:type="dxa"/>
            <w:vAlign w:val="center"/>
          </w:tcPr>
          <w:p w14:paraId="16B15E7C" w14:textId="3254A3CF" w:rsidR="00901978" w:rsidRPr="00966ABE" w:rsidRDefault="00901978" w:rsidP="00EA49D7">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、競賽員資格不符。</w:t>
            </w:r>
          </w:p>
        </w:tc>
        <w:tc>
          <w:tcPr>
            <w:tcW w:w="4252" w:type="dxa"/>
            <w:vAlign w:val="center"/>
          </w:tcPr>
          <w:p w14:paraId="011E8D9D" w14:textId="316C9CD0" w:rsidR="00901978" w:rsidRPr="00966ABE" w:rsidRDefault="00901978" w:rsidP="00EA49D7">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47392110" w14:textId="77777777" w:rsidTr="00901978">
        <w:trPr>
          <w:trHeight w:val="935"/>
          <w:jc w:val="center"/>
        </w:trPr>
        <w:tc>
          <w:tcPr>
            <w:tcW w:w="1555" w:type="dxa"/>
            <w:vMerge/>
          </w:tcPr>
          <w:p w14:paraId="2DCAFB9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5F229B02" w14:textId="79721E5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5、</w:t>
            </w:r>
            <w:bookmarkStart w:id="9" w:name="_Hlk227601372"/>
            <w:r w:rsidRPr="00966ABE">
              <w:rPr>
                <w:rFonts w:ascii="標楷體" w:eastAsia="標楷體" w:hAnsi="標楷體" w:hint="eastAsia"/>
                <w:color w:val="000000" w:themeColor="text1"/>
                <w:spacing w:val="-2"/>
                <w:sz w:val="28"/>
                <w:szCs w:val="28"/>
              </w:rPr>
              <w:t>社會組（</w:t>
            </w:r>
            <w:r w:rsidR="008B5A5B" w:rsidRPr="00966ABE">
              <w:rPr>
                <w:rFonts w:ascii="標楷體" w:eastAsia="標楷體" w:hAnsi="標楷體" w:hint="eastAsia"/>
                <w:color w:val="000000" w:themeColor="text1"/>
                <w:spacing w:val="-2"/>
                <w:sz w:val="28"/>
                <w:szCs w:val="28"/>
              </w:rPr>
              <w:t>包括</w:t>
            </w:r>
            <w:r w:rsidR="00CA4771" w:rsidRPr="00966ABE">
              <w:rPr>
                <w:rFonts w:ascii="標楷體" w:eastAsia="標楷體" w:hAnsi="標楷體" w:hint="eastAsia"/>
                <w:color w:val="000000" w:themeColor="text1"/>
                <w:spacing w:val="-2"/>
                <w:sz w:val="28"/>
                <w:szCs w:val="28"/>
              </w:rPr>
              <w:t>大專校院學生</w:t>
            </w:r>
            <w:r w:rsidRPr="00966ABE">
              <w:rPr>
                <w:rFonts w:ascii="標楷體" w:eastAsia="標楷體" w:hAnsi="標楷體" w:hint="eastAsia"/>
                <w:color w:val="000000" w:themeColor="text1"/>
                <w:spacing w:val="-2"/>
                <w:sz w:val="28"/>
                <w:szCs w:val="28"/>
              </w:rPr>
              <w:t>）「加列</w:t>
            </w:r>
            <w:r w:rsidRPr="00966ABE">
              <w:rPr>
                <w:rFonts w:ascii="標楷體" w:eastAsia="標楷體" w:hAnsi="標楷體"/>
                <w:color w:val="000000" w:themeColor="text1"/>
                <w:spacing w:val="-2"/>
                <w:sz w:val="28"/>
                <w:szCs w:val="28"/>
              </w:rPr>
              <w:t>+1」之參賽者，</w:t>
            </w:r>
            <w:r w:rsidRPr="00966ABE">
              <w:rPr>
                <w:rFonts w:ascii="標楷體" w:eastAsia="標楷體" w:hAnsi="標楷體" w:hint="eastAsia"/>
                <w:color w:val="000000" w:themeColor="text1"/>
                <w:spacing w:val="-2"/>
                <w:sz w:val="28"/>
                <w:szCs w:val="28"/>
              </w:rPr>
              <w:t>非</w:t>
            </w:r>
            <w:r w:rsidRPr="00966ABE">
              <w:rPr>
                <w:rFonts w:ascii="標楷體" w:eastAsia="標楷體" w:hAnsi="標楷體"/>
                <w:color w:val="000000" w:themeColor="text1"/>
                <w:spacing w:val="-2"/>
                <w:sz w:val="28"/>
                <w:szCs w:val="28"/>
              </w:rPr>
              <w:t>為就讀大專院校之在學學生（不含進修學士班學生、學士後專班學生、研究生）</w:t>
            </w:r>
            <w:bookmarkEnd w:id="9"/>
            <w:r w:rsidRPr="00966ABE">
              <w:rPr>
                <w:rFonts w:ascii="標楷體" w:eastAsia="標楷體" w:hAnsi="標楷體"/>
                <w:color w:val="000000" w:themeColor="text1"/>
                <w:spacing w:val="-2"/>
                <w:sz w:val="28"/>
                <w:szCs w:val="28"/>
              </w:rPr>
              <w:t>。</w:t>
            </w:r>
          </w:p>
        </w:tc>
        <w:tc>
          <w:tcPr>
            <w:tcW w:w="4252" w:type="dxa"/>
            <w:vAlign w:val="center"/>
          </w:tcPr>
          <w:p w14:paraId="4DA17CAF" w14:textId="6FDEF20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「實施要點」第玖點附則第四款</w:t>
            </w:r>
          </w:p>
        </w:tc>
      </w:tr>
      <w:tr w:rsidR="00966ABE" w:rsidRPr="00966ABE" w14:paraId="5B654F97" w14:textId="77777777" w:rsidTr="00901978">
        <w:trPr>
          <w:trHeight w:val="935"/>
          <w:jc w:val="center"/>
        </w:trPr>
        <w:tc>
          <w:tcPr>
            <w:tcW w:w="1555" w:type="dxa"/>
            <w:vMerge/>
          </w:tcPr>
          <w:p w14:paraId="787FCB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C9DB6A8" w14:textId="0EB3FB46"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、演說、情境式演說、朗讀、讀者劇場項目競賽員穿著競賽單位制服或校服。</w:t>
            </w:r>
          </w:p>
        </w:tc>
        <w:tc>
          <w:tcPr>
            <w:tcW w:w="4252" w:type="dxa"/>
            <w:vAlign w:val="center"/>
          </w:tcPr>
          <w:p w14:paraId="397512F7"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69B46D2E" w14:textId="77777777" w:rsidTr="00901978">
        <w:trPr>
          <w:trHeight w:val="938"/>
          <w:jc w:val="center"/>
        </w:trPr>
        <w:tc>
          <w:tcPr>
            <w:tcW w:w="1555" w:type="dxa"/>
            <w:vMerge/>
          </w:tcPr>
          <w:p w14:paraId="58AB4718"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E041090" w14:textId="12ABEC5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、演說、情境式演說、朗讀、讀者劇場項目競賽員報出姓名、校名或代表之競賽單位。</w:t>
            </w:r>
          </w:p>
        </w:tc>
        <w:tc>
          <w:tcPr>
            <w:tcW w:w="4252" w:type="dxa"/>
            <w:vAlign w:val="center"/>
          </w:tcPr>
          <w:p w14:paraId="2CFC64D1" w14:textId="7777777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7AFC9C14" w14:textId="77777777" w:rsidTr="00901978">
        <w:trPr>
          <w:trHeight w:val="623"/>
          <w:jc w:val="center"/>
        </w:trPr>
        <w:tc>
          <w:tcPr>
            <w:tcW w:w="1555" w:type="dxa"/>
            <w:vMerge/>
          </w:tcPr>
          <w:p w14:paraId="49CD73F3"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7232825" w14:textId="07445CB8"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、作文項目競賽員於文稿中提及姓名、校名或代表之競賽單位。</w:t>
            </w:r>
          </w:p>
        </w:tc>
        <w:tc>
          <w:tcPr>
            <w:tcW w:w="4252" w:type="dxa"/>
            <w:vAlign w:val="center"/>
          </w:tcPr>
          <w:p w14:paraId="3F715CA9" w14:textId="448CE54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【競賽員注意事項】壹、共同注意事項第九款</w:t>
            </w:r>
          </w:p>
        </w:tc>
      </w:tr>
      <w:tr w:rsidR="00966ABE" w:rsidRPr="00966ABE" w14:paraId="5BB3CFFF" w14:textId="77777777" w:rsidTr="00901978">
        <w:trPr>
          <w:trHeight w:val="1247"/>
          <w:jc w:val="center"/>
        </w:trPr>
        <w:tc>
          <w:tcPr>
            <w:tcW w:w="1555" w:type="dxa"/>
            <w:vMerge/>
            <w:vAlign w:val="center"/>
          </w:tcPr>
          <w:p w14:paraId="47FC9F8E" w14:textId="66C7480B"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4181E0D4" w14:textId="00E2C89B"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w:t>
            </w:r>
            <w:bookmarkStart w:id="10" w:name="_Hlk227601476"/>
            <w:r w:rsidR="00030391" w:rsidRPr="00966ABE">
              <w:rPr>
                <w:rFonts w:ascii="標楷體" w:eastAsia="標楷體" w:hAnsi="標楷體"/>
                <w:color w:val="000000" w:themeColor="text1"/>
                <w:spacing w:val="-2"/>
                <w:sz w:val="28"/>
                <w:szCs w:val="28"/>
              </w:rPr>
              <w:t>演說</w:t>
            </w:r>
            <w:r w:rsidR="00030391" w:rsidRPr="00966ABE">
              <w:rPr>
                <w:rFonts w:ascii="標楷體" w:eastAsia="標楷體" w:hAnsi="標楷體" w:hint="eastAsia"/>
                <w:color w:val="000000" w:themeColor="text1"/>
                <w:spacing w:val="-2"/>
                <w:sz w:val="28"/>
                <w:szCs w:val="28"/>
              </w:rPr>
              <w:t>題目</w:t>
            </w:r>
            <w:r w:rsidR="00030391" w:rsidRPr="00966ABE">
              <w:rPr>
                <w:rFonts w:ascii="標楷體" w:eastAsia="標楷體" w:hAnsi="標楷體"/>
                <w:color w:val="000000" w:themeColor="text1"/>
                <w:spacing w:val="-2"/>
                <w:sz w:val="28"/>
                <w:szCs w:val="28"/>
              </w:rPr>
              <w:t>、情境式演說</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與所抽題目</w:t>
            </w:r>
            <w:r w:rsidR="00030391" w:rsidRPr="00966ABE">
              <w:rPr>
                <w:rFonts w:ascii="標楷體" w:eastAsia="標楷體" w:hAnsi="標楷體" w:hint="eastAsia"/>
                <w:color w:val="000000" w:themeColor="text1"/>
                <w:spacing w:val="-2"/>
                <w:sz w:val="28"/>
                <w:szCs w:val="28"/>
              </w:rPr>
              <w:t>(主題)</w:t>
            </w:r>
            <w:r w:rsidR="00030391" w:rsidRPr="00966ABE">
              <w:rPr>
                <w:rFonts w:ascii="標楷體" w:eastAsia="標楷體" w:hAnsi="標楷體"/>
                <w:color w:val="000000" w:themeColor="text1"/>
                <w:spacing w:val="-2"/>
                <w:sz w:val="28"/>
                <w:szCs w:val="28"/>
              </w:rPr>
              <w:t>不符。</w:t>
            </w:r>
            <w:bookmarkEnd w:id="10"/>
          </w:p>
        </w:tc>
        <w:tc>
          <w:tcPr>
            <w:tcW w:w="4252" w:type="dxa"/>
            <w:vAlign w:val="center"/>
          </w:tcPr>
          <w:p w14:paraId="0B9484B5" w14:textId="2EC8AD0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【競賽員注意事項】貳、演說競賽員注意事項第七款；參、情境式演說競賽員注意事項第七款</w:t>
            </w:r>
          </w:p>
        </w:tc>
      </w:tr>
      <w:tr w:rsidR="00966ABE" w:rsidRPr="00966ABE" w14:paraId="44F14EAE" w14:textId="77777777" w:rsidTr="00901978">
        <w:trPr>
          <w:trHeight w:val="983"/>
          <w:jc w:val="center"/>
        </w:trPr>
        <w:tc>
          <w:tcPr>
            <w:tcW w:w="1555" w:type="dxa"/>
            <w:vMerge w:val="restart"/>
            <w:vAlign w:val="center"/>
          </w:tcPr>
          <w:p w14:paraId="1C3F44FA" w14:textId="201735CD" w:rsidR="00901978" w:rsidRPr="00966ABE" w:rsidRDefault="00901978" w:rsidP="00901978">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競賽成績以零分計算</w:t>
            </w:r>
          </w:p>
        </w:tc>
        <w:tc>
          <w:tcPr>
            <w:tcW w:w="4536" w:type="dxa"/>
            <w:vAlign w:val="center"/>
          </w:tcPr>
          <w:p w14:paraId="4245EE68" w14:textId="0E6A31DF" w:rsidR="00901978" w:rsidRPr="00966ABE" w:rsidRDefault="00901978"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10</w:t>
            </w:r>
            <w:r w:rsidRPr="00966ABE">
              <w:rPr>
                <w:rFonts w:ascii="標楷體" w:eastAsia="標楷體" w:hAnsi="標楷體"/>
                <w:color w:val="000000" w:themeColor="text1"/>
                <w:spacing w:val="-2"/>
                <w:sz w:val="28"/>
                <w:szCs w:val="28"/>
              </w:rPr>
              <w:t>、朗讀競賽員使用自備之</w:t>
            </w:r>
            <w:proofErr w:type="gramStart"/>
            <w:r w:rsidRPr="00966ABE">
              <w:rPr>
                <w:rFonts w:ascii="標楷體" w:eastAsia="標楷體" w:hAnsi="標楷體"/>
                <w:color w:val="000000" w:themeColor="text1"/>
                <w:spacing w:val="-2"/>
                <w:sz w:val="28"/>
                <w:szCs w:val="28"/>
              </w:rPr>
              <w:t>朗讀題卷</w:t>
            </w:r>
            <w:proofErr w:type="gramEnd"/>
            <w:r w:rsidRPr="00966ABE">
              <w:rPr>
                <w:rFonts w:ascii="標楷體" w:eastAsia="標楷體" w:hAnsi="標楷體"/>
                <w:color w:val="000000" w:themeColor="text1"/>
                <w:spacing w:val="-2"/>
                <w:sz w:val="28"/>
                <w:szCs w:val="28"/>
              </w:rPr>
              <w:t>。</w:t>
            </w:r>
          </w:p>
        </w:tc>
        <w:tc>
          <w:tcPr>
            <w:tcW w:w="4252" w:type="dxa"/>
            <w:vAlign w:val="center"/>
          </w:tcPr>
          <w:p w14:paraId="67A52109" w14:textId="63A3D59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【競賽員注意事項】肆、朗讀競賽員注意事項第七款</w:t>
            </w:r>
          </w:p>
        </w:tc>
      </w:tr>
      <w:tr w:rsidR="00966ABE" w:rsidRPr="00966ABE" w14:paraId="59620A33" w14:textId="77777777" w:rsidTr="00901978">
        <w:trPr>
          <w:trHeight w:val="1268"/>
          <w:jc w:val="center"/>
        </w:trPr>
        <w:tc>
          <w:tcPr>
            <w:tcW w:w="1555" w:type="dxa"/>
            <w:vMerge/>
            <w:vAlign w:val="center"/>
          </w:tcPr>
          <w:p w14:paraId="78643F13" w14:textId="7FEF72E2" w:rsidR="00901978" w:rsidRPr="00966ABE" w:rsidRDefault="00901978" w:rsidP="003659B1">
            <w:pPr>
              <w:spacing w:line="600" w:lineRule="exact"/>
              <w:jc w:val="center"/>
              <w:rPr>
                <w:rFonts w:ascii="標楷體" w:eastAsia="標楷體" w:hAnsi="標楷體"/>
                <w:color w:val="000000" w:themeColor="text1"/>
                <w:sz w:val="28"/>
                <w:szCs w:val="28"/>
              </w:rPr>
            </w:pPr>
          </w:p>
        </w:tc>
        <w:tc>
          <w:tcPr>
            <w:tcW w:w="4536" w:type="dxa"/>
            <w:vAlign w:val="center"/>
          </w:tcPr>
          <w:p w14:paraId="552CDEF3" w14:textId="2D3BFBB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11</w:t>
            </w:r>
            <w:r w:rsidRPr="00966ABE">
              <w:rPr>
                <w:rFonts w:ascii="標楷體" w:eastAsia="標楷體" w:hAnsi="標楷體"/>
                <w:color w:val="000000" w:themeColor="text1"/>
                <w:spacing w:val="-2"/>
                <w:sz w:val="28"/>
                <w:szCs w:val="28"/>
              </w:rPr>
              <w:t>、作文競賽員於競賽時間未開始，拆閱試題袋。</w:t>
            </w:r>
          </w:p>
        </w:tc>
        <w:tc>
          <w:tcPr>
            <w:tcW w:w="4252" w:type="dxa"/>
            <w:vAlign w:val="center"/>
          </w:tcPr>
          <w:p w14:paraId="70431AA4" w14:textId="1F45E41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【競賽員注意事項】伍、作文競賽員注意事項第四款</w:t>
            </w:r>
          </w:p>
        </w:tc>
      </w:tr>
      <w:tr w:rsidR="00966ABE" w:rsidRPr="00966ABE" w14:paraId="0C1D4962" w14:textId="77777777" w:rsidTr="00901978">
        <w:trPr>
          <w:trHeight w:val="1075"/>
          <w:jc w:val="center"/>
        </w:trPr>
        <w:tc>
          <w:tcPr>
            <w:tcW w:w="1555" w:type="dxa"/>
            <w:vMerge/>
          </w:tcPr>
          <w:p w14:paraId="212E33D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0487E633" w14:textId="76AD5BEB"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12</w:t>
            </w:r>
            <w:r w:rsidRPr="00966ABE">
              <w:rPr>
                <w:rFonts w:ascii="標楷體" w:eastAsia="標楷體" w:hAnsi="標楷體"/>
                <w:color w:val="000000" w:themeColor="text1"/>
                <w:spacing w:val="-2"/>
                <w:sz w:val="28"/>
                <w:szCs w:val="28"/>
              </w:rPr>
              <w:t>、作文競賽員提早交卷。</w:t>
            </w:r>
          </w:p>
        </w:tc>
        <w:tc>
          <w:tcPr>
            <w:tcW w:w="4252" w:type="dxa"/>
            <w:vAlign w:val="center"/>
          </w:tcPr>
          <w:p w14:paraId="7458C227" w14:textId="574BFEDA"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【競賽員注意事項】伍、作文競賽員注意事項第六款</w:t>
            </w:r>
          </w:p>
        </w:tc>
      </w:tr>
      <w:tr w:rsidR="00966ABE" w:rsidRPr="00966ABE" w14:paraId="4F42758D" w14:textId="77777777" w:rsidTr="00901978">
        <w:trPr>
          <w:trHeight w:val="883"/>
          <w:jc w:val="center"/>
        </w:trPr>
        <w:tc>
          <w:tcPr>
            <w:tcW w:w="1555" w:type="dxa"/>
            <w:vMerge/>
          </w:tcPr>
          <w:p w14:paraId="5A94E7C7"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D8C9975" w14:textId="2FE62C23"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13</w:t>
            </w:r>
            <w:r w:rsidRPr="00966ABE">
              <w:rPr>
                <w:rFonts w:ascii="標楷體" w:eastAsia="標楷體" w:hAnsi="標楷體"/>
                <w:color w:val="000000" w:themeColor="text1"/>
                <w:spacing w:val="-2"/>
                <w:sz w:val="28"/>
                <w:szCs w:val="28"/>
              </w:rPr>
              <w:t>、作文競賽員競賽逾時不繳卷。</w:t>
            </w:r>
          </w:p>
        </w:tc>
        <w:tc>
          <w:tcPr>
            <w:tcW w:w="4252" w:type="dxa"/>
            <w:vAlign w:val="center"/>
          </w:tcPr>
          <w:p w14:paraId="1BB0232F" w14:textId="449FE123"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57141304" w14:textId="77777777" w:rsidTr="00901978">
        <w:trPr>
          <w:trHeight w:val="623"/>
          <w:jc w:val="center"/>
        </w:trPr>
        <w:tc>
          <w:tcPr>
            <w:tcW w:w="1555" w:type="dxa"/>
            <w:vMerge/>
          </w:tcPr>
          <w:p w14:paraId="43A473E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D86AF5B" w14:textId="7DDE243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、作文競賽員於競賽時間結束時仍繼續書寫。</w:t>
            </w:r>
          </w:p>
        </w:tc>
        <w:tc>
          <w:tcPr>
            <w:tcW w:w="4252" w:type="dxa"/>
            <w:vAlign w:val="center"/>
          </w:tcPr>
          <w:p w14:paraId="3F0C548A" w14:textId="1611D187"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【競賽員注意事項】伍、作文競賽員注意事項第七款</w:t>
            </w:r>
          </w:p>
        </w:tc>
      </w:tr>
      <w:tr w:rsidR="00966ABE" w:rsidRPr="00966ABE" w14:paraId="4C80F1F3" w14:textId="77777777" w:rsidTr="00901978">
        <w:trPr>
          <w:trHeight w:val="623"/>
          <w:jc w:val="center"/>
        </w:trPr>
        <w:tc>
          <w:tcPr>
            <w:tcW w:w="1555" w:type="dxa"/>
            <w:vMerge/>
          </w:tcPr>
          <w:p w14:paraId="382A54F9"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32C7285" w14:textId="6A45A77F"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、寫字競賽員於競賽時間未開始，拆閱試題袋。</w:t>
            </w:r>
          </w:p>
        </w:tc>
        <w:tc>
          <w:tcPr>
            <w:tcW w:w="4252" w:type="dxa"/>
            <w:vAlign w:val="center"/>
          </w:tcPr>
          <w:p w14:paraId="258077CE" w14:textId="74DD857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【競賽員注意事項】陸、寫字競賽員注意事項第五款</w:t>
            </w:r>
          </w:p>
        </w:tc>
      </w:tr>
      <w:tr w:rsidR="00966ABE" w:rsidRPr="00966ABE" w14:paraId="6F169550" w14:textId="77777777" w:rsidTr="00901978">
        <w:trPr>
          <w:trHeight w:val="626"/>
          <w:jc w:val="center"/>
        </w:trPr>
        <w:tc>
          <w:tcPr>
            <w:tcW w:w="1555" w:type="dxa"/>
            <w:vMerge/>
          </w:tcPr>
          <w:p w14:paraId="09CEE8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61BA1538" w14:textId="2B979169"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6</w:t>
            </w:r>
            <w:r w:rsidRPr="00966ABE">
              <w:rPr>
                <w:rFonts w:ascii="標楷體" w:eastAsia="標楷體" w:hAnsi="標楷體"/>
                <w:color w:val="000000" w:themeColor="text1"/>
                <w:spacing w:val="-2"/>
                <w:sz w:val="28"/>
                <w:szCs w:val="28"/>
              </w:rPr>
              <w:t>、寫字競賽員提早交卷。</w:t>
            </w:r>
          </w:p>
        </w:tc>
        <w:tc>
          <w:tcPr>
            <w:tcW w:w="4252" w:type="dxa"/>
            <w:vAlign w:val="center"/>
          </w:tcPr>
          <w:p w14:paraId="63528073" w14:textId="17F6DF34"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【競賽員注意事項】陸、寫字競賽員注意事項第七款</w:t>
            </w:r>
          </w:p>
        </w:tc>
      </w:tr>
      <w:tr w:rsidR="00966ABE" w:rsidRPr="00966ABE" w14:paraId="7F88150E" w14:textId="77777777" w:rsidTr="00901978">
        <w:trPr>
          <w:trHeight w:val="623"/>
          <w:jc w:val="center"/>
        </w:trPr>
        <w:tc>
          <w:tcPr>
            <w:tcW w:w="1555" w:type="dxa"/>
            <w:vMerge/>
          </w:tcPr>
          <w:p w14:paraId="506B2096"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E0484" w14:textId="7F340C92"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7</w:t>
            </w:r>
            <w:r w:rsidRPr="00966ABE">
              <w:rPr>
                <w:rFonts w:ascii="標楷體" w:eastAsia="標楷體" w:hAnsi="標楷體"/>
                <w:color w:val="000000" w:themeColor="text1"/>
                <w:spacing w:val="-2"/>
                <w:sz w:val="28"/>
                <w:szCs w:val="28"/>
              </w:rPr>
              <w:t>、寫字競賽員競賽逾時不繳卷。</w:t>
            </w:r>
          </w:p>
        </w:tc>
        <w:tc>
          <w:tcPr>
            <w:tcW w:w="4252" w:type="dxa"/>
            <w:vAlign w:val="center"/>
          </w:tcPr>
          <w:p w14:paraId="7CC07CFE" w14:textId="776D0D2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C3BC4D0" w14:textId="77777777" w:rsidTr="00901978">
        <w:trPr>
          <w:trHeight w:val="1058"/>
          <w:jc w:val="center"/>
        </w:trPr>
        <w:tc>
          <w:tcPr>
            <w:tcW w:w="1555" w:type="dxa"/>
            <w:vMerge/>
          </w:tcPr>
          <w:p w14:paraId="229CB2C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084078F" w14:textId="67092C70"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8</w:t>
            </w:r>
            <w:r w:rsidRPr="00966ABE">
              <w:rPr>
                <w:rFonts w:ascii="標楷體" w:eastAsia="標楷體" w:hAnsi="標楷體"/>
                <w:color w:val="000000" w:themeColor="text1"/>
                <w:spacing w:val="-2"/>
                <w:sz w:val="28"/>
                <w:szCs w:val="28"/>
              </w:rPr>
              <w:t>、寫字競賽員於競賽時間結束時仍繼續</w:t>
            </w:r>
            <w:r w:rsidRPr="00966ABE">
              <w:rPr>
                <w:rFonts w:ascii="標楷體" w:eastAsia="標楷體" w:hAnsi="標楷體" w:hint="eastAsia"/>
                <w:color w:val="000000" w:themeColor="text1"/>
                <w:spacing w:val="-2"/>
                <w:sz w:val="28"/>
                <w:szCs w:val="28"/>
              </w:rPr>
              <w:t>書寫。</w:t>
            </w:r>
          </w:p>
        </w:tc>
        <w:tc>
          <w:tcPr>
            <w:tcW w:w="4252" w:type="dxa"/>
            <w:vAlign w:val="center"/>
          </w:tcPr>
          <w:p w14:paraId="1422F5C8" w14:textId="4E10D2C8"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【競賽員注意事項】陸、寫字競賽員注意事項第八款</w:t>
            </w:r>
          </w:p>
        </w:tc>
      </w:tr>
      <w:tr w:rsidR="00966ABE" w:rsidRPr="00966ABE" w14:paraId="15DCC4BA" w14:textId="77777777" w:rsidTr="00901978">
        <w:trPr>
          <w:trHeight w:val="1434"/>
          <w:jc w:val="center"/>
        </w:trPr>
        <w:tc>
          <w:tcPr>
            <w:tcW w:w="1555" w:type="dxa"/>
            <w:vMerge/>
            <w:vAlign w:val="center"/>
          </w:tcPr>
          <w:p w14:paraId="0D9804FD" w14:textId="5A95BEC5"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1C04247F" w14:textId="4AB304E5"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w:t>
            </w:r>
            <w:r w:rsidRPr="00966ABE">
              <w:rPr>
                <w:rFonts w:ascii="標楷體" w:eastAsia="標楷體" w:hAnsi="標楷體" w:hint="eastAsia"/>
                <w:color w:val="000000" w:themeColor="text1"/>
                <w:spacing w:val="-2"/>
                <w:sz w:val="28"/>
                <w:szCs w:val="28"/>
              </w:rPr>
              <w:t>9</w:t>
            </w:r>
            <w:r w:rsidRPr="00966ABE">
              <w:rPr>
                <w:rFonts w:ascii="標楷體" w:eastAsia="標楷體" w:hAnsi="標楷體"/>
                <w:color w:val="000000" w:themeColor="text1"/>
                <w:spacing w:val="-2"/>
                <w:sz w:val="28"/>
                <w:szCs w:val="28"/>
              </w:rPr>
              <w:t>、寫字競賽員在比賽用</w:t>
            </w:r>
            <w:proofErr w:type="gramStart"/>
            <w:r w:rsidRPr="00966ABE">
              <w:rPr>
                <w:rFonts w:ascii="標楷體" w:eastAsia="標楷體" w:hAnsi="標楷體"/>
                <w:color w:val="000000" w:themeColor="text1"/>
                <w:spacing w:val="-2"/>
                <w:sz w:val="28"/>
                <w:szCs w:val="28"/>
              </w:rPr>
              <w:t>紙下墊置</w:t>
            </w:r>
            <w:proofErr w:type="gramEnd"/>
            <w:r w:rsidRPr="00966ABE">
              <w:rPr>
                <w:rFonts w:ascii="標楷體" w:eastAsia="標楷體" w:hAnsi="標楷體"/>
                <w:color w:val="000000" w:themeColor="text1"/>
                <w:spacing w:val="-2"/>
                <w:sz w:val="28"/>
                <w:szCs w:val="28"/>
              </w:rPr>
              <w:t>其他物品</w:t>
            </w: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如：</w:t>
            </w:r>
            <w:proofErr w:type="gramStart"/>
            <w:r w:rsidRPr="00966ABE">
              <w:rPr>
                <w:rFonts w:ascii="標楷體" w:eastAsia="標楷體" w:hAnsi="標楷體"/>
                <w:color w:val="000000" w:themeColor="text1"/>
                <w:spacing w:val="-2"/>
                <w:sz w:val="28"/>
                <w:szCs w:val="28"/>
              </w:rPr>
              <w:t>預畫之</w:t>
            </w:r>
            <w:proofErr w:type="gramEnd"/>
            <w:r w:rsidRPr="00966ABE">
              <w:rPr>
                <w:rFonts w:ascii="標楷體" w:eastAsia="標楷體" w:hAnsi="標楷體"/>
                <w:color w:val="000000" w:themeColor="text1"/>
                <w:spacing w:val="-2"/>
                <w:sz w:val="28"/>
                <w:szCs w:val="28"/>
              </w:rPr>
              <w:t>九宮格、米字格、尺</w:t>
            </w:r>
            <w:proofErr w:type="gramStart"/>
            <w:r w:rsidRPr="00966ABE">
              <w:rPr>
                <w:rFonts w:ascii="標楷體" w:eastAsia="標楷體" w:hAnsi="標楷體"/>
                <w:color w:val="000000" w:themeColor="text1"/>
                <w:spacing w:val="-2"/>
                <w:sz w:val="28"/>
                <w:szCs w:val="28"/>
              </w:rPr>
              <w:t>規</w:t>
            </w:r>
            <w:proofErr w:type="gramEnd"/>
            <w:r w:rsidRPr="00966ABE">
              <w:rPr>
                <w:rFonts w:ascii="標楷體" w:eastAsia="標楷體" w:hAnsi="標楷體"/>
                <w:color w:val="000000" w:themeColor="text1"/>
                <w:spacing w:val="-2"/>
                <w:sz w:val="28"/>
                <w:szCs w:val="28"/>
              </w:rPr>
              <w:t>等</w:t>
            </w:r>
            <w:proofErr w:type="gramStart"/>
            <w:r w:rsidRPr="00966ABE">
              <w:rPr>
                <w:rFonts w:ascii="標楷體" w:eastAsia="標楷體" w:hAnsi="標楷體"/>
                <w:color w:val="000000" w:themeColor="text1"/>
                <w:spacing w:val="-2"/>
                <w:sz w:val="28"/>
                <w:szCs w:val="28"/>
              </w:rPr>
              <w:t>）</w:t>
            </w:r>
            <w:proofErr w:type="gramEnd"/>
            <w:r w:rsidRPr="00966ABE">
              <w:rPr>
                <w:rFonts w:ascii="標楷體" w:eastAsia="標楷體" w:hAnsi="標楷體"/>
                <w:color w:val="000000" w:themeColor="text1"/>
                <w:spacing w:val="-2"/>
                <w:sz w:val="28"/>
                <w:szCs w:val="28"/>
              </w:rPr>
              <w:t>。</w:t>
            </w:r>
          </w:p>
        </w:tc>
        <w:tc>
          <w:tcPr>
            <w:tcW w:w="4252" w:type="dxa"/>
            <w:vAlign w:val="center"/>
          </w:tcPr>
          <w:p w14:paraId="65F8D3A8" w14:textId="12010D09"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【競賽員注意事項】陸、寫字競賽員注意事項第十二款</w:t>
            </w:r>
          </w:p>
        </w:tc>
      </w:tr>
      <w:tr w:rsidR="00966ABE" w:rsidRPr="00966ABE" w14:paraId="52DF473F" w14:textId="77777777" w:rsidTr="00901978">
        <w:trPr>
          <w:trHeight w:val="936"/>
          <w:jc w:val="center"/>
        </w:trPr>
        <w:tc>
          <w:tcPr>
            <w:tcW w:w="1555" w:type="dxa"/>
            <w:vMerge/>
          </w:tcPr>
          <w:p w14:paraId="3C73924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38C066EB" w14:textId="12869601"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hint="eastAsia"/>
                <w:color w:val="000000" w:themeColor="text1"/>
                <w:spacing w:val="-2"/>
                <w:sz w:val="28"/>
                <w:szCs w:val="28"/>
              </w:rPr>
              <w:t>20</w:t>
            </w:r>
            <w:r w:rsidRPr="00966ABE">
              <w:rPr>
                <w:rFonts w:ascii="標楷體" w:eastAsia="標楷體" w:hAnsi="標楷體"/>
                <w:color w:val="000000" w:themeColor="text1"/>
                <w:spacing w:val="-2"/>
                <w:sz w:val="28"/>
                <w:szCs w:val="28"/>
              </w:rPr>
              <w:t>、字音字形競賽員於競賽時間未開始，翻閱試題卷。</w:t>
            </w:r>
          </w:p>
        </w:tc>
        <w:tc>
          <w:tcPr>
            <w:tcW w:w="4252" w:type="dxa"/>
            <w:vAlign w:val="center"/>
          </w:tcPr>
          <w:p w14:paraId="48392222" w14:textId="44D01AB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、字音字形競賽員注意事項第四款</w:t>
            </w:r>
          </w:p>
        </w:tc>
      </w:tr>
      <w:tr w:rsidR="00966ABE" w:rsidRPr="00966ABE" w14:paraId="2639F781" w14:textId="77777777" w:rsidTr="00901978">
        <w:trPr>
          <w:trHeight w:val="311"/>
          <w:jc w:val="center"/>
        </w:trPr>
        <w:tc>
          <w:tcPr>
            <w:tcW w:w="1555" w:type="dxa"/>
            <w:vMerge/>
          </w:tcPr>
          <w:p w14:paraId="2171B35A"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1FA3A8C" w14:textId="2ADEF49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1</w:t>
            </w:r>
            <w:r w:rsidRPr="00966ABE">
              <w:rPr>
                <w:rFonts w:ascii="標楷體" w:eastAsia="標楷體" w:hAnsi="標楷體"/>
                <w:color w:val="000000" w:themeColor="text1"/>
                <w:spacing w:val="-2"/>
                <w:sz w:val="28"/>
                <w:szCs w:val="28"/>
              </w:rPr>
              <w:t>、字音字形競賽員提早交卷。</w:t>
            </w:r>
          </w:p>
        </w:tc>
        <w:tc>
          <w:tcPr>
            <w:tcW w:w="4252" w:type="dxa"/>
            <w:vAlign w:val="center"/>
          </w:tcPr>
          <w:p w14:paraId="17A4BED7" w14:textId="7E9EE8C0"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、字音字形競賽員注意事項第六款</w:t>
            </w:r>
          </w:p>
        </w:tc>
      </w:tr>
      <w:tr w:rsidR="00966ABE" w:rsidRPr="00966ABE" w14:paraId="0C212A57" w14:textId="77777777" w:rsidTr="00901978">
        <w:trPr>
          <w:trHeight w:val="986"/>
          <w:jc w:val="center"/>
        </w:trPr>
        <w:tc>
          <w:tcPr>
            <w:tcW w:w="1555" w:type="dxa"/>
            <w:vMerge/>
          </w:tcPr>
          <w:p w14:paraId="2697F27F"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2E3EADB5" w14:textId="2A501426"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2</w:t>
            </w:r>
            <w:r w:rsidRPr="00966ABE">
              <w:rPr>
                <w:rFonts w:ascii="標楷體" w:eastAsia="標楷體" w:hAnsi="標楷體"/>
                <w:color w:val="000000" w:themeColor="text1"/>
                <w:spacing w:val="-2"/>
                <w:sz w:val="28"/>
                <w:szCs w:val="28"/>
              </w:rPr>
              <w:t>、字音字形競賽員攜帶試題、試卷出場。</w:t>
            </w:r>
          </w:p>
        </w:tc>
        <w:tc>
          <w:tcPr>
            <w:tcW w:w="4252" w:type="dxa"/>
            <w:vAlign w:val="center"/>
          </w:tcPr>
          <w:p w14:paraId="359ABBBE" w14:textId="71AA9B7F"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、字音字形競賽員注意事項第六款</w:t>
            </w:r>
          </w:p>
        </w:tc>
      </w:tr>
      <w:tr w:rsidR="00966ABE" w:rsidRPr="00966ABE" w14:paraId="00B291A4" w14:textId="77777777" w:rsidTr="00901978">
        <w:trPr>
          <w:trHeight w:val="1072"/>
          <w:jc w:val="center"/>
        </w:trPr>
        <w:tc>
          <w:tcPr>
            <w:tcW w:w="1555" w:type="dxa"/>
            <w:vMerge/>
          </w:tcPr>
          <w:p w14:paraId="3E8D3355"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49F71759" w14:textId="7050D65A"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3</w:t>
            </w:r>
            <w:r w:rsidRPr="00966ABE">
              <w:rPr>
                <w:rFonts w:ascii="標楷體" w:eastAsia="標楷體" w:hAnsi="標楷體"/>
                <w:color w:val="000000" w:themeColor="text1"/>
                <w:spacing w:val="-2"/>
                <w:sz w:val="28"/>
                <w:szCs w:val="28"/>
              </w:rPr>
              <w:t>、字音字形競賽員競賽逾時不繳卷。</w:t>
            </w:r>
          </w:p>
        </w:tc>
        <w:tc>
          <w:tcPr>
            <w:tcW w:w="4252" w:type="dxa"/>
            <w:vAlign w:val="center"/>
          </w:tcPr>
          <w:p w14:paraId="27479883" w14:textId="391C53D1"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、字音字形競賽員注意事項第七款</w:t>
            </w:r>
          </w:p>
        </w:tc>
      </w:tr>
      <w:tr w:rsidR="00966ABE" w:rsidRPr="00966ABE" w14:paraId="1C7AEAA5" w14:textId="77777777" w:rsidTr="00901978">
        <w:trPr>
          <w:trHeight w:val="311"/>
          <w:jc w:val="center"/>
        </w:trPr>
        <w:tc>
          <w:tcPr>
            <w:tcW w:w="1555" w:type="dxa"/>
            <w:vMerge w:val="restart"/>
          </w:tcPr>
          <w:p w14:paraId="61866E4C"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D42444E" w14:textId="65932A94"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4</w:t>
            </w:r>
            <w:r w:rsidRPr="00966ABE">
              <w:rPr>
                <w:rFonts w:ascii="標楷體" w:eastAsia="標楷體" w:hAnsi="標楷體"/>
                <w:color w:val="000000" w:themeColor="text1"/>
                <w:spacing w:val="-2"/>
                <w:sz w:val="28"/>
                <w:szCs w:val="28"/>
              </w:rPr>
              <w:t>、字音字形競賽員在</w:t>
            </w:r>
            <w:proofErr w:type="gramStart"/>
            <w:r w:rsidRPr="00966ABE">
              <w:rPr>
                <w:rFonts w:ascii="標楷體" w:eastAsia="標楷體" w:hAnsi="標楷體"/>
                <w:color w:val="000000" w:themeColor="text1"/>
                <w:spacing w:val="-2"/>
                <w:sz w:val="28"/>
                <w:szCs w:val="28"/>
              </w:rPr>
              <w:t>桌面墊置其他</w:t>
            </w:r>
            <w:proofErr w:type="gramEnd"/>
            <w:r w:rsidRPr="00966ABE">
              <w:rPr>
                <w:rFonts w:ascii="標楷體" w:eastAsia="標楷體" w:hAnsi="標楷體"/>
                <w:color w:val="000000" w:themeColor="text1"/>
                <w:spacing w:val="-2"/>
                <w:sz w:val="28"/>
                <w:szCs w:val="28"/>
              </w:rPr>
              <w:t>物品。</w:t>
            </w:r>
          </w:p>
        </w:tc>
        <w:tc>
          <w:tcPr>
            <w:tcW w:w="4252" w:type="dxa"/>
            <w:vAlign w:val="center"/>
          </w:tcPr>
          <w:p w14:paraId="72435759" w14:textId="0EC85C5C"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、字音字形競賽員注意事項第八款</w:t>
            </w:r>
          </w:p>
        </w:tc>
      </w:tr>
      <w:tr w:rsidR="00966ABE" w:rsidRPr="00966ABE" w14:paraId="5781E006" w14:textId="77777777" w:rsidTr="00901978">
        <w:trPr>
          <w:trHeight w:val="311"/>
          <w:jc w:val="center"/>
        </w:trPr>
        <w:tc>
          <w:tcPr>
            <w:tcW w:w="1555" w:type="dxa"/>
            <w:vMerge/>
          </w:tcPr>
          <w:p w14:paraId="470088CD" w14:textId="77777777" w:rsidR="00901978" w:rsidRPr="00966ABE" w:rsidRDefault="00901978" w:rsidP="003659B1">
            <w:pPr>
              <w:rPr>
                <w:rFonts w:ascii="標楷體" w:eastAsia="標楷體" w:hAnsi="標楷體"/>
                <w:color w:val="000000" w:themeColor="text1"/>
                <w:sz w:val="28"/>
                <w:szCs w:val="28"/>
              </w:rPr>
            </w:pPr>
          </w:p>
        </w:tc>
        <w:tc>
          <w:tcPr>
            <w:tcW w:w="4536" w:type="dxa"/>
            <w:vAlign w:val="center"/>
          </w:tcPr>
          <w:p w14:paraId="7A8CF8CF" w14:textId="69AE8BDD" w:rsidR="00901978" w:rsidRPr="00966ABE" w:rsidRDefault="00901978"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r w:rsidRPr="00966ABE">
              <w:rPr>
                <w:rFonts w:ascii="標楷體" w:eastAsia="標楷體" w:hAnsi="標楷體" w:hint="eastAsia"/>
                <w:color w:val="000000" w:themeColor="text1"/>
                <w:spacing w:val="-2"/>
                <w:sz w:val="28"/>
                <w:szCs w:val="28"/>
              </w:rPr>
              <w:t>5</w:t>
            </w:r>
            <w:r w:rsidRPr="00966ABE">
              <w:rPr>
                <w:rFonts w:ascii="標楷體" w:eastAsia="標楷體" w:hAnsi="標楷體"/>
                <w:color w:val="000000" w:themeColor="text1"/>
                <w:spacing w:val="-2"/>
                <w:sz w:val="28"/>
                <w:szCs w:val="28"/>
              </w:rPr>
              <w:t>、字音字形競賽員於競賽時間結束時仍繼續填寫。</w:t>
            </w:r>
          </w:p>
        </w:tc>
        <w:tc>
          <w:tcPr>
            <w:tcW w:w="4252" w:type="dxa"/>
            <w:vAlign w:val="center"/>
          </w:tcPr>
          <w:p w14:paraId="0D322353" w14:textId="378BEA52" w:rsidR="00901978" w:rsidRPr="00966ABE" w:rsidRDefault="00901978"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、字音字形競賽員注意事項第九款</w:t>
            </w:r>
          </w:p>
        </w:tc>
      </w:tr>
      <w:tr w:rsidR="00966ABE" w:rsidRPr="00966ABE" w14:paraId="4FF76E13" w14:textId="77777777" w:rsidTr="00901978">
        <w:trPr>
          <w:trHeight w:val="311"/>
          <w:jc w:val="center"/>
        </w:trPr>
        <w:tc>
          <w:tcPr>
            <w:tcW w:w="1555" w:type="dxa"/>
            <w:vMerge w:val="restart"/>
            <w:vAlign w:val="center"/>
          </w:tcPr>
          <w:p w14:paraId="6A2B25B4" w14:textId="59FC11B7"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棄權</w:t>
            </w:r>
          </w:p>
        </w:tc>
        <w:tc>
          <w:tcPr>
            <w:tcW w:w="4536" w:type="dxa"/>
            <w:vAlign w:val="center"/>
          </w:tcPr>
          <w:p w14:paraId="14526952" w14:textId="622A97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1、競賽員冒名頂替者（以身分證或戶口名簿為憑）。</w:t>
            </w:r>
          </w:p>
        </w:tc>
        <w:tc>
          <w:tcPr>
            <w:tcW w:w="4252" w:type="dxa"/>
            <w:vAlign w:val="center"/>
          </w:tcPr>
          <w:p w14:paraId="5C4BD5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w:t>
            </w:r>
          </w:p>
          <w:p w14:paraId="389F3D17" w14:textId="644128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四款</w:t>
            </w:r>
          </w:p>
        </w:tc>
      </w:tr>
      <w:tr w:rsidR="00966ABE" w:rsidRPr="00966ABE" w14:paraId="0698ECB0" w14:textId="77777777" w:rsidTr="00901978">
        <w:trPr>
          <w:trHeight w:val="311"/>
          <w:jc w:val="center"/>
        </w:trPr>
        <w:tc>
          <w:tcPr>
            <w:tcW w:w="1555" w:type="dxa"/>
            <w:vMerge/>
          </w:tcPr>
          <w:p w14:paraId="73122E76"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1B8D582F" w14:textId="32C37887"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w:t>
            </w:r>
            <w:proofErr w:type="gramStart"/>
            <w:r w:rsidRPr="00966ABE">
              <w:rPr>
                <w:rFonts w:ascii="標楷體" w:eastAsia="標楷體" w:hAnsi="標楷體"/>
                <w:color w:val="000000" w:themeColor="text1"/>
                <w:spacing w:val="-2"/>
                <w:sz w:val="28"/>
                <w:szCs w:val="28"/>
              </w:rPr>
              <w:t>競賽員逾報到</w:t>
            </w:r>
            <w:proofErr w:type="gramEnd"/>
            <w:r w:rsidRPr="00966ABE">
              <w:rPr>
                <w:rFonts w:ascii="標楷體" w:eastAsia="標楷體" w:hAnsi="標楷體"/>
                <w:color w:val="000000" w:themeColor="text1"/>
                <w:spacing w:val="-2"/>
                <w:sz w:val="28"/>
                <w:szCs w:val="28"/>
              </w:rPr>
              <w:t>時間。</w:t>
            </w:r>
          </w:p>
        </w:tc>
        <w:tc>
          <w:tcPr>
            <w:tcW w:w="4252" w:type="dxa"/>
            <w:vAlign w:val="center"/>
          </w:tcPr>
          <w:p w14:paraId="0FF3A58B"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「實施要點」第玖點附則第五</w:t>
            </w:r>
          </w:p>
          <w:p w14:paraId="187CCB88" w14:textId="11227873"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款</w:t>
            </w:r>
          </w:p>
        </w:tc>
      </w:tr>
      <w:tr w:rsidR="00966ABE" w:rsidRPr="00966ABE" w14:paraId="416D32B2" w14:textId="77777777" w:rsidTr="00901978">
        <w:trPr>
          <w:trHeight w:val="311"/>
          <w:jc w:val="center"/>
        </w:trPr>
        <w:tc>
          <w:tcPr>
            <w:tcW w:w="1555" w:type="dxa"/>
            <w:vMerge/>
          </w:tcPr>
          <w:p w14:paraId="2F8FAF6B"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36497722" w14:textId="72739B08"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3、演說、情境式演說競賽員超過一分鐘未開始進行演說。</w:t>
            </w:r>
          </w:p>
        </w:tc>
        <w:tc>
          <w:tcPr>
            <w:tcW w:w="4252" w:type="dxa"/>
            <w:vAlign w:val="center"/>
          </w:tcPr>
          <w:p w14:paraId="580F782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【競賽員注意事項】貳、演說競賽員注意事項第八款；參、情境式演說競賽員注意事項第</w:t>
            </w:r>
          </w:p>
          <w:p w14:paraId="3B6C3655" w14:textId="6480EF31"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八款</w:t>
            </w:r>
          </w:p>
        </w:tc>
      </w:tr>
      <w:tr w:rsidR="00966ABE" w:rsidRPr="00966ABE" w14:paraId="5485EB72" w14:textId="77777777" w:rsidTr="00901978">
        <w:trPr>
          <w:trHeight w:val="311"/>
          <w:jc w:val="center"/>
        </w:trPr>
        <w:tc>
          <w:tcPr>
            <w:tcW w:w="1555" w:type="dxa"/>
            <w:vMerge/>
          </w:tcPr>
          <w:p w14:paraId="7ABBA9F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0C73D4E1" w14:textId="17040816"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4、朗讀競賽員超過一分鐘未開始進行朗讀。</w:t>
            </w:r>
          </w:p>
        </w:tc>
        <w:tc>
          <w:tcPr>
            <w:tcW w:w="4252" w:type="dxa"/>
            <w:vAlign w:val="center"/>
          </w:tcPr>
          <w:p w14:paraId="48DF87E3"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w:t>
            </w:r>
          </w:p>
          <w:p w14:paraId="52BA6A1E" w14:textId="426CE51C"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競賽員注意事項第八款</w:t>
            </w:r>
          </w:p>
        </w:tc>
      </w:tr>
      <w:tr w:rsidR="00966ABE" w:rsidRPr="00966ABE" w14:paraId="20DF63F7" w14:textId="77777777" w:rsidTr="00901978">
        <w:trPr>
          <w:trHeight w:val="311"/>
          <w:jc w:val="center"/>
        </w:trPr>
        <w:tc>
          <w:tcPr>
            <w:tcW w:w="1555" w:type="dxa"/>
            <w:vMerge/>
          </w:tcPr>
          <w:p w14:paraId="30D9895C"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47769FC" w14:textId="58FAC79D"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5、讀者劇場競賽員上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站定，馬表即按開始，超過1分鐘未開始進行表述。</w:t>
            </w:r>
          </w:p>
        </w:tc>
        <w:tc>
          <w:tcPr>
            <w:tcW w:w="4252" w:type="dxa"/>
            <w:vAlign w:val="center"/>
          </w:tcPr>
          <w:p w14:paraId="48393C09"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w:t>
            </w:r>
          </w:p>
          <w:p w14:paraId="1429C10A" w14:textId="56C102DB"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劇場競賽員注意事項第二款</w:t>
            </w:r>
          </w:p>
        </w:tc>
      </w:tr>
      <w:tr w:rsidR="00966ABE" w:rsidRPr="00966ABE" w14:paraId="4C13A6FA" w14:textId="77777777" w:rsidTr="00901978">
        <w:trPr>
          <w:trHeight w:val="311"/>
          <w:jc w:val="center"/>
        </w:trPr>
        <w:tc>
          <w:tcPr>
            <w:tcW w:w="1555" w:type="dxa"/>
            <w:vMerge/>
          </w:tcPr>
          <w:p w14:paraId="7A3ED063"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CD6C03" w14:textId="4597606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6、作文競賽員書寫其他文字或註記。</w:t>
            </w:r>
          </w:p>
        </w:tc>
        <w:tc>
          <w:tcPr>
            <w:tcW w:w="4252" w:type="dxa"/>
            <w:vAlign w:val="center"/>
          </w:tcPr>
          <w:p w14:paraId="5B593464"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21B58748" w14:textId="083BC14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24F36ADA" w14:textId="77777777" w:rsidTr="00901978">
        <w:trPr>
          <w:trHeight w:val="311"/>
          <w:jc w:val="center"/>
        </w:trPr>
        <w:tc>
          <w:tcPr>
            <w:tcW w:w="1555" w:type="dxa"/>
            <w:vMerge/>
          </w:tcPr>
          <w:p w14:paraId="29F4C167"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DAC4418" w14:textId="7772E90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7、作文競賽員撕開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0E61C340"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44BD15A0" w14:textId="578C39B4"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競賽員注意事項第五款</w:t>
            </w:r>
          </w:p>
        </w:tc>
      </w:tr>
      <w:tr w:rsidR="00966ABE" w:rsidRPr="00966ABE" w14:paraId="79F5F33A" w14:textId="77777777" w:rsidTr="00901978">
        <w:trPr>
          <w:trHeight w:val="311"/>
          <w:jc w:val="center"/>
        </w:trPr>
        <w:tc>
          <w:tcPr>
            <w:tcW w:w="1555" w:type="dxa"/>
            <w:vMerge/>
          </w:tcPr>
          <w:p w14:paraId="02B49A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599594D" w14:textId="398E84DC"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8、寫字競賽員書寫其他文字或註記。</w:t>
            </w:r>
          </w:p>
        </w:tc>
        <w:tc>
          <w:tcPr>
            <w:tcW w:w="4252" w:type="dxa"/>
            <w:vAlign w:val="center"/>
          </w:tcPr>
          <w:p w14:paraId="2B8BB6ED"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4703DB04" w14:textId="29F5751F"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4E0BD74A" w14:textId="77777777" w:rsidTr="00901978">
        <w:trPr>
          <w:trHeight w:val="311"/>
          <w:jc w:val="center"/>
        </w:trPr>
        <w:tc>
          <w:tcPr>
            <w:tcW w:w="1555" w:type="dxa"/>
            <w:vMerge/>
          </w:tcPr>
          <w:p w14:paraId="5DF88B85"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230D5A57" w14:textId="489AE3A1"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9、寫字競賽員撕開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791B684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24F7A18" w14:textId="2B7BA4D6"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533D5735" w14:textId="77777777" w:rsidTr="00901978">
        <w:trPr>
          <w:trHeight w:val="311"/>
          <w:jc w:val="center"/>
        </w:trPr>
        <w:tc>
          <w:tcPr>
            <w:tcW w:w="1555" w:type="dxa"/>
            <w:vMerge/>
          </w:tcPr>
          <w:p w14:paraId="4E77A2D8"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EAF07D1" w14:textId="1EC7050A"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10、字音字形競賽員書寫其他文字或註記。</w:t>
            </w:r>
          </w:p>
        </w:tc>
        <w:tc>
          <w:tcPr>
            <w:tcW w:w="4252" w:type="dxa"/>
            <w:vAlign w:val="center"/>
          </w:tcPr>
          <w:p w14:paraId="0B153E86"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7BCBC479" w14:textId="490C405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338BEEC7" w14:textId="77777777" w:rsidTr="00901978">
        <w:trPr>
          <w:trHeight w:val="311"/>
          <w:jc w:val="center"/>
        </w:trPr>
        <w:tc>
          <w:tcPr>
            <w:tcW w:w="1555" w:type="dxa"/>
            <w:vMerge/>
          </w:tcPr>
          <w:p w14:paraId="54CA3C8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6D81552B" w14:textId="3E42053E"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11、字音字形競賽員撕開</w:t>
            </w:r>
            <w:proofErr w:type="gramStart"/>
            <w:r w:rsidRPr="00966ABE">
              <w:rPr>
                <w:rFonts w:ascii="標楷體" w:eastAsia="標楷體" w:hAnsi="標楷體"/>
                <w:color w:val="000000" w:themeColor="text1"/>
                <w:spacing w:val="-2"/>
                <w:sz w:val="28"/>
                <w:szCs w:val="28"/>
              </w:rPr>
              <w:t>彌封處</w:t>
            </w:r>
            <w:proofErr w:type="gramEnd"/>
            <w:r w:rsidRPr="00966ABE">
              <w:rPr>
                <w:rFonts w:ascii="標楷體" w:eastAsia="標楷體" w:hAnsi="標楷體"/>
                <w:color w:val="000000" w:themeColor="text1"/>
                <w:spacing w:val="-2"/>
                <w:sz w:val="28"/>
                <w:szCs w:val="28"/>
              </w:rPr>
              <w:t>。</w:t>
            </w:r>
          </w:p>
        </w:tc>
        <w:tc>
          <w:tcPr>
            <w:tcW w:w="4252" w:type="dxa"/>
            <w:vAlign w:val="center"/>
          </w:tcPr>
          <w:p w14:paraId="05CFEF72"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15AD4710" w14:textId="1521ACAD"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字形競賽員注意事項第五款</w:t>
            </w:r>
          </w:p>
        </w:tc>
      </w:tr>
      <w:tr w:rsidR="00966ABE" w:rsidRPr="00966ABE" w14:paraId="4B6F4EB6" w14:textId="77777777" w:rsidTr="00901978">
        <w:trPr>
          <w:trHeight w:val="311"/>
          <w:jc w:val="center"/>
        </w:trPr>
        <w:tc>
          <w:tcPr>
            <w:tcW w:w="1555" w:type="dxa"/>
            <w:vMerge w:val="restart"/>
            <w:vAlign w:val="center"/>
          </w:tcPr>
          <w:p w14:paraId="3C993CC6" w14:textId="1993EF96" w:rsidR="00F774A7" w:rsidRPr="00966ABE" w:rsidRDefault="00F774A7"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1 分</w:t>
            </w:r>
          </w:p>
        </w:tc>
        <w:tc>
          <w:tcPr>
            <w:tcW w:w="4536" w:type="dxa"/>
            <w:vAlign w:val="center"/>
          </w:tcPr>
          <w:p w14:paraId="5DBD3C6A" w14:textId="5BA11A89"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1、演說、情境式演說、朗讀競賽員無故發出聲響致影響他人、與評判委員或其他競賽員交談。</w:t>
            </w:r>
          </w:p>
        </w:tc>
        <w:tc>
          <w:tcPr>
            <w:tcW w:w="4252" w:type="dxa"/>
            <w:vAlign w:val="center"/>
          </w:tcPr>
          <w:p w14:paraId="3FC38919" w14:textId="1BCCEA99"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【競賽員注意事項】壹、共同注意事項第四款</w:t>
            </w:r>
          </w:p>
        </w:tc>
      </w:tr>
      <w:tr w:rsidR="00966ABE" w:rsidRPr="00966ABE" w14:paraId="24A09661" w14:textId="77777777" w:rsidTr="00901978">
        <w:trPr>
          <w:trHeight w:val="311"/>
          <w:jc w:val="center"/>
        </w:trPr>
        <w:tc>
          <w:tcPr>
            <w:tcW w:w="1555" w:type="dxa"/>
            <w:vMerge/>
          </w:tcPr>
          <w:p w14:paraId="16FF287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5C02A7B" w14:textId="4E83E118"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2、作文、寫字、字音字形競賽員</w:t>
            </w:r>
            <w:r w:rsidRPr="00966ABE">
              <w:rPr>
                <w:rFonts w:ascii="標楷體" w:eastAsia="標楷體" w:hAnsi="標楷體"/>
                <w:color w:val="000000" w:themeColor="text1"/>
                <w:spacing w:val="-2"/>
                <w:sz w:val="28"/>
                <w:szCs w:val="28"/>
              </w:rPr>
              <w:lastRenderedPageBreak/>
              <w:t>無故發出聲響致影響他人、與其他競賽員交談。</w:t>
            </w:r>
          </w:p>
        </w:tc>
        <w:tc>
          <w:tcPr>
            <w:tcW w:w="4252" w:type="dxa"/>
            <w:vAlign w:val="center"/>
          </w:tcPr>
          <w:p w14:paraId="482A94F0" w14:textId="1B88A5F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【競賽員注意事項】壹、共同注</w:t>
            </w:r>
            <w:r w:rsidRPr="00966ABE">
              <w:rPr>
                <w:rFonts w:ascii="標楷體" w:eastAsia="標楷體" w:hAnsi="標楷體"/>
                <w:color w:val="000000" w:themeColor="text1"/>
                <w:spacing w:val="-1"/>
                <w:sz w:val="28"/>
                <w:szCs w:val="28"/>
              </w:rPr>
              <w:lastRenderedPageBreak/>
              <w:t>意事項第五款</w:t>
            </w:r>
          </w:p>
        </w:tc>
      </w:tr>
      <w:tr w:rsidR="00966ABE" w:rsidRPr="00966ABE" w14:paraId="56FAF330" w14:textId="77777777" w:rsidTr="00F774A7">
        <w:trPr>
          <w:trHeight w:val="311"/>
          <w:jc w:val="center"/>
        </w:trPr>
        <w:tc>
          <w:tcPr>
            <w:tcW w:w="1555" w:type="dxa"/>
            <w:vMerge w:val="restart"/>
            <w:vAlign w:val="center"/>
          </w:tcPr>
          <w:p w14:paraId="5F4F10B8" w14:textId="34BBCF5E" w:rsidR="00F774A7" w:rsidRPr="00966ABE" w:rsidRDefault="00F774A7" w:rsidP="00F774A7">
            <w:pPr>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lastRenderedPageBreak/>
              <w:t>扣均一標準分數 1 分</w:t>
            </w:r>
          </w:p>
        </w:tc>
        <w:tc>
          <w:tcPr>
            <w:tcW w:w="4536" w:type="dxa"/>
            <w:vAlign w:val="center"/>
          </w:tcPr>
          <w:p w14:paraId="77414BD1" w14:textId="7858A514"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3、讀者劇場競賽員無故發出聲響致影響他人、與評判委員或其他競賽員交談。</w:t>
            </w:r>
          </w:p>
        </w:tc>
        <w:tc>
          <w:tcPr>
            <w:tcW w:w="4252" w:type="dxa"/>
            <w:vAlign w:val="center"/>
          </w:tcPr>
          <w:p w14:paraId="1F067D20" w14:textId="0D4BDE06"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【競賽員注意事項】壹、共同注意事項第六款</w:t>
            </w:r>
          </w:p>
        </w:tc>
      </w:tr>
      <w:tr w:rsidR="00966ABE" w:rsidRPr="00966ABE" w14:paraId="0CD8ED67" w14:textId="77777777" w:rsidTr="00901978">
        <w:trPr>
          <w:trHeight w:val="311"/>
          <w:jc w:val="center"/>
        </w:trPr>
        <w:tc>
          <w:tcPr>
            <w:tcW w:w="1555" w:type="dxa"/>
            <w:vMerge/>
          </w:tcPr>
          <w:p w14:paraId="6BCDA4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4B29051E" w14:textId="7BC1E59A"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4、裝水容器或其他物品打翻、掉落或發出聲響影響比賽進行。</w:t>
            </w:r>
          </w:p>
        </w:tc>
        <w:tc>
          <w:tcPr>
            <w:tcW w:w="4252" w:type="dxa"/>
            <w:vAlign w:val="center"/>
          </w:tcPr>
          <w:p w14:paraId="45311A3C"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7FB639EB" w14:textId="07C857E0"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注意事項第十款</w:t>
            </w:r>
          </w:p>
        </w:tc>
      </w:tr>
      <w:tr w:rsidR="00966ABE" w:rsidRPr="00966ABE" w14:paraId="46E16372" w14:textId="77777777" w:rsidTr="00901978">
        <w:trPr>
          <w:trHeight w:val="311"/>
          <w:jc w:val="center"/>
        </w:trPr>
        <w:tc>
          <w:tcPr>
            <w:tcW w:w="1555" w:type="dxa"/>
            <w:vMerge/>
          </w:tcPr>
          <w:p w14:paraId="580438EA"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5084FBC" w14:textId="58923B8E"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5、競賽員攜帶道具上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（臺灣原住民族服飾相關配件除外）。</w:t>
            </w:r>
          </w:p>
        </w:tc>
        <w:tc>
          <w:tcPr>
            <w:tcW w:w="4252" w:type="dxa"/>
            <w:vAlign w:val="center"/>
          </w:tcPr>
          <w:p w14:paraId="3E9A8A4F"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1AE7BA43" w14:textId="49B8D9E2"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注意事項第十一款</w:t>
            </w:r>
          </w:p>
        </w:tc>
      </w:tr>
      <w:tr w:rsidR="00966ABE" w:rsidRPr="00966ABE" w14:paraId="65983267" w14:textId="77777777" w:rsidTr="00901978">
        <w:trPr>
          <w:trHeight w:val="311"/>
          <w:jc w:val="center"/>
        </w:trPr>
        <w:tc>
          <w:tcPr>
            <w:tcW w:w="1555" w:type="dxa"/>
            <w:vMerge/>
          </w:tcPr>
          <w:p w14:paraId="689FFA00"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5C46CEFB" w14:textId="34B0DB9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6、情境式演說競賽員攜帶參考資料至預備席。</w:t>
            </w:r>
          </w:p>
        </w:tc>
        <w:tc>
          <w:tcPr>
            <w:tcW w:w="4252" w:type="dxa"/>
            <w:vAlign w:val="center"/>
          </w:tcPr>
          <w:p w14:paraId="451A3E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【競賽員注意事項】參、情境</w:t>
            </w:r>
          </w:p>
          <w:p w14:paraId="237F4C20" w14:textId="1AE8A62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式演說競賽員注意事項第四款</w:t>
            </w:r>
          </w:p>
        </w:tc>
      </w:tr>
      <w:tr w:rsidR="00966ABE" w:rsidRPr="00966ABE" w14:paraId="34FB5B97" w14:textId="77777777" w:rsidTr="00901978">
        <w:trPr>
          <w:trHeight w:val="311"/>
          <w:jc w:val="center"/>
        </w:trPr>
        <w:tc>
          <w:tcPr>
            <w:tcW w:w="1555" w:type="dxa"/>
            <w:vMerge/>
          </w:tcPr>
          <w:p w14:paraId="6062816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E0C07CB" w14:textId="790B04B6"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7、</w:t>
            </w:r>
            <w:r w:rsidRPr="00966ABE">
              <w:rPr>
                <w:rFonts w:ascii="標楷體" w:eastAsia="標楷體" w:hAnsi="標楷體" w:hint="eastAsia"/>
                <w:color w:val="000000" w:themeColor="text1"/>
                <w:spacing w:val="-2"/>
                <w:sz w:val="28"/>
                <w:szCs w:val="28"/>
              </w:rPr>
              <w:t>國語朗讀國小、國中及高中學生組競賽員攜帶字典、辭典及教育部頒「國語一字多音審訂表」；</w:t>
            </w:r>
            <w:bookmarkStart w:id="11" w:name="_Hlk226624566"/>
            <w:r w:rsidRPr="00966ABE">
              <w:rPr>
                <w:rFonts w:ascii="標楷體" w:eastAsia="標楷體" w:hAnsi="標楷體" w:hint="eastAsia"/>
                <w:color w:val="000000" w:themeColor="text1"/>
                <w:spacing w:val="-2"/>
                <w:sz w:val="28"/>
                <w:szCs w:val="28"/>
              </w:rPr>
              <w:t>國語朗讀教師組、社會組競賽員攜帶教育部頒「國語一字多音審訂表」</w:t>
            </w:r>
            <w:bookmarkEnd w:id="11"/>
            <w:r w:rsidRPr="00966ABE">
              <w:rPr>
                <w:rFonts w:ascii="標楷體" w:eastAsia="標楷體" w:hAnsi="標楷體"/>
                <w:color w:val="000000" w:themeColor="text1"/>
                <w:spacing w:val="-2"/>
                <w:sz w:val="28"/>
                <w:szCs w:val="28"/>
              </w:rPr>
              <w:t>;臺灣台語、臺灣客語朗讀競賽員攜帶「</w:t>
            </w:r>
            <w:r w:rsidRPr="00966ABE">
              <w:rPr>
                <w:rFonts w:ascii="標楷體" w:eastAsia="標楷體" w:hAnsi="標楷體" w:hint="eastAsia"/>
                <w:color w:val="000000" w:themeColor="text1"/>
                <w:spacing w:val="-2"/>
                <w:sz w:val="28"/>
                <w:szCs w:val="28"/>
              </w:rPr>
              <w:t>臺灣台語羅馬字拼音方案</w:t>
            </w:r>
            <w:r w:rsidRPr="00966ABE">
              <w:rPr>
                <w:rFonts w:ascii="標楷體" w:eastAsia="標楷體" w:hAnsi="標楷體"/>
                <w:color w:val="000000" w:themeColor="text1"/>
                <w:spacing w:val="-2"/>
                <w:sz w:val="28"/>
                <w:szCs w:val="28"/>
              </w:rPr>
              <w:t>」、「</w:t>
            </w:r>
            <w:r w:rsidRPr="00966ABE">
              <w:rPr>
                <w:rFonts w:ascii="標楷體" w:eastAsia="標楷體" w:hAnsi="標楷體" w:hint="eastAsia"/>
                <w:color w:val="000000" w:themeColor="text1"/>
                <w:spacing w:val="-2"/>
                <w:sz w:val="28"/>
                <w:szCs w:val="28"/>
              </w:rPr>
              <w:t>臺灣客語拼音方案</w:t>
            </w:r>
            <w:r w:rsidRPr="00966ABE">
              <w:rPr>
                <w:rFonts w:ascii="標楷體" w:eastAsia="標楷體" w:hAnsi="標楷體"/>
                <w:color w:val="000000" w:themeColor="text1"/>
                <w:spacing w:val="-2"/>
                <w:sz w:val="28"/>
                <w:szCs w:val="28"/>
              </w:rPr>
              <w:t>」除外之書籍至預備席。</w:t>
            </w:r>
          </w:p>
        </w:tc>
        <w:tc>
          <w:tcPr>
            <w:tcW w:w="4252" w:type="dxa"/>
            <w:vAlign w:val="center"/>
          </w:tcPr>
          <w:p w14:paraId="6E93BE60" w14:textId="59BB911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【競賽員注意事項】肆、朗讀競賽員注意事項第六款</w:t>
            </w:r>
          </w:p>
        </w:tc>
      </w:tr>
      <w:tr w:rsidR="00966ABE" w:rsidRPr="00966ABE" w14:paraId="3A0F01EA" w14:textId="77777777" w:rsidTr="00901978">
        <w:trPr>
          <w:trHeight w:val="311"/>
          <w:jc w:val="center"/>
        </w:trPr>
        <w:tc>
          <w:tcPr>
            <w:tcW w:w="1555" w:type="dxa"/>
            <w:vMerge/>
          </w:tcPr>
          <w:p w14:paraId="6F9105C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2998B8BB" w14:textId="633215CB"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8、作文競賽員將參考資料或書籍攜入競賽會場。</w:t>
            </w:r>
          </w:p>
        </w:tc>
        <w:tc>
          <w:tcPr>
            <w:tcW w:w="4252" w:type="dxa"/>
            <w:vAlign w:val="center"/>
          </w:tcPr>
          <w:p w14:paraId="62F3B260" w14:textId="459BE673"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【競賽員注意事項】伍、作文競賽員注意事項第二款</w:t>
            </w:r>
          </w:p>
        </w:tc>
      </w:tr>
      <w:tr w:rsidR="00966ABE" w:rsidRPr="00966ABE" w14:paraId="536216C8" w14:textId="77777777" w:rsidTr="00901978">
        <w:trPr>
          <w:trHeight w:val="311"/>
          <w:jc w:val="center"/>
        </w:trPr>
        <w:tc>
          <w:tcPr>
            <w:tcW w:w="1555" w:type="dxa"/>
            <w:vMerge/>
          </w:tcPr>
          <w:p w14:paraId="45C3AE1F"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EFBAF54" w14:textId="6DF54E43" w:rsidR="00F774A7" w:rsidRPr="00966ABE" w:rsidRDefault="00F774A7"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9、作文競賽員私自攜帶試題、試卷出場。</w:t>
            </w:r>
          </w:p>
        </w:tc>
        <w:tc>
          <w:tcPr>
            <w:tcW w:w="4252" w:type="dxa"/>
            <w:vAlign w:val="center"/>
          </w:tcPr>
          <w:p w14:paraId="007DA8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【競賽員注意事項】伍、作文</w:t>
            </w:r>
          </w:p>
          <w:p w14:paraId="18822214" w14:textId="6FC206F5"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競賽員注意事項第六款</w:t>
            </w:r>
          </w:p>
        </w:tc>
      </w:tr>
      <w:tr w:rsidR="00966ABE" w:rsidRPr="00966ABE" w14:paraId="00DF8688" w14:textId="77777777" w:rsidTr="00901978">
        <w:trPr>
          <w:trHeight w:val="311"/>
          <w:jc w:val="center"/>
        </w:trPr>
        <w:tc>
          <w:tcPr>
            <w:tcW w:w="1555" w:type="dxa"/>
            <w:vMerge/>
          </w:tcPr>
          <w:p w14:paraId="6F2340B2"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3675EA65" w14:textId="4ADBAB6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10、寫字競賽員將參考資料、書籍或紙張攜入競賽會場。</w:t>
            </w:r>
          </w:p>
        </w:tc>
        <w:tc>
          <w:tcPr>
            <w:tcW w:w="4252" w:type="dxa"/>
            <w:vAlign w:val="center"/>
          </w:tcPr>
          <w:p w14:paraId="3A845F74"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64ADF6BC" w14:textId="034EAB3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E5C74F0" w14:textId="77777777" w:rsidTr="00901978">
        <w:trPr>
          <w:trHeight w:val="311"/>
          <w:jc w:val="center"/>
        </w:trPr>
        <w:tc>
          <w:tcPr>
            <w:tcW w:w="1555" w:type="dxa"/>
            <w:vMerge/>
          </w:tcPr>
          <w:p w14:paraId="79FA86C9"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B11D1B8" w14:textId="7C0A96F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11、寫字競賽員自備</w:t>
            </w:r>
            <w:proofErr w:type="gramStart"/>
            <w:r w:rsidRPr="00966ABE">
              <w:rPr>
                <w:rFonts w:ascii="標楷體" w:eastAsia="標楷體" w:hAnsi="標楷體"/>
                <w:color w:val="000000" w:themeColor="text1"/>
                <w:spacing w:val="-2"/>
                <w:sz w:val="28"/>
                <w:szCs w:val="28"/>
              </w:rPr>
              <w:t>試墨用</w:t>
            </w:r>
            <w:proofErr w:type="gramEnd"/>
            <w:r w:rsidRPr="00966ABE">
              <w:rPr>
                <w:rFonts w:ascii="標楷體" w:eastAsia="標楷體" w:hAnsi="標楷體"/>
                <w:color w:val="000000" w:themeColor="text1"/>
                <w:spacing w:val="-2"/>
                <w:sz w:val="28"/>
                <w:szCs w:val="28"/>
              </w:rPr>
              <w:t>紙。</w:t>
            </w:r>
          </w:p>
        </w:tc>
        <w:tc>
          <w:tcPr>
            <w:tcW w:w="4252" w:type="dxa"/>
            <w:vAlign w:val="center"/>
          </w:tcPr>
          <w:p w14:paraId="3D4F9BD1"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15A74DB2" w14:textId="32196FFA"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競賽員注意事項第二款。</w:t>
            </w:r>
          </w:p>
        </w:tc>
      </w:tr>
      <w:tr w:rsidR="00966ABE" w:rsidRPr="00966ABE" w14:paraId="414CE77C" w14:textId="77777777" w:rsidTr="00901978">
        <w:trPr>
          <w:trHeight w:val="311"/>
          <w:jc w:val="center"/>
        </w:trPr>
        <w:tc>
          <w:tcPr>
            <w:tcW w:w="1555" w:type="dxa"/>
            <w:vMerge/>
          </w:tcPr>
          <w:p w14:paraId="732EAEFC"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60FBE1C5" w14:textId="684BEC0E"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12、寫字競賽員</w:t>
            </w:r>
            <w:proofErr w:type="gramStart"/>
            <w:r w:rsidRPr="00966ABE">
              <w:rPr>
                <w:rFonts w:ascii="標楷體" w:eastAsia="標楷體" w:hAnsi="標楷體"/>
                <w:color w:val="000000" w:themeColor="text1"/>
                <w:spacing w:val="-2"/>
                <w:sz w:val="28"/>
                <w:szCs w:val="28"/>
              </w:rPr>
              <w:t>於監場</w:t>
            </w:r>
            <w:proofErr w:type="gramEnd"/>
            <w:r w:rsidRPr="00966ABE">
              <w:rPr>
                <w:rFonts w:ascii="標楷體" w:eastAsia="標楷體" w:hAnsi="標楷體"/>
                <w:color w:val="000000" w:themeColor="text1"/>
                <w:spacing w:val="-2"/>
                <w:sz w:val="28"/>
                <w:szCs w:val="28"/>
              </w:rPr>
              <w:t>人員發開始口令</w:t>
            </w:r>
            <w:proofErr w:type="gramStart"/>
            <w:r w:rsidRPr="00966ABE">
              <w:rPr>
                <w:rFonts w:ascii="標楷體" w:eastAsia="標楷體" w:hAnsi="標楷體"/>
                <w:color w:val="000000" w:themeColor="text1"/>
                <w:spacing w:val="-2"/>
                <w:sz w:val="28"/>
                <w:szCs w:val="28"/>
              </w:rPr>
              <w:t>前試墨</w:t>
            </w:r>
            <w:proofErr w:type="gramEnd"/>
            <w:r w:rsidRPr="00966ABE">
              <w:rPr>
                <w:rFonts w:ascii="標楷體" w:eastAsia="標楷體" w:hAnsi="標楷體"/>
                <w:color w:val="000000" w:themeColor="text1"/>
                <w:spacing w:val="-2"/>
                <w:sz w:val="28"/>
                <w:szCs w:val="28"/>
              </w:rPr>
              <w:t>。</w:t>
            </w:r>
          </w:p>
        </w:tc>
        <w:tc>
          <w:tcPr>
            <w:tcW w:w="4252" w:type="dxa"/>
            <w:vAlign w:val="center"/>
          </w:tcPr>
          <w:p w14:paraId="3D34A43B"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3A1135E2" w14:textId="278D3F94"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競賽員注意事項第三款</w:t>
            </w:r>
          </w:p>
        </w:tc>
      </w:tr>
      <w:tr w:rsidR="00966ABE" w:rsidRPr="00966ABE" w14:paraId="49EA8EA9" w14:textId="77777777" w:rsidTr="00901978">
        <w:trPr>
          <w:trHeight w:val="311"/>
          <w:jc w:val="center"/>
        </w:trPr>
        <w:tc>
          <w:tcPr>
            <w:tcW w:w="1555" w:type="dxa"/>
            <w:vMerge/>
          </w:tcPr>
          <w:p w14:paraId="1DC3B974"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78AE64D7" w14:textId="70CCE9ED"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13、寫字競賽員攜帶試題、試卷出場。</w:t>
            </w:r>
          </w:p>
        </w:tc>
        <w:tc>
          <w:tcPr>
            <w:tcW w:w="4252" w:type="dxa"/>
            <w:vAlign w:val="center"/>
          </w:tcPr>
          <w:p w14:paraId="00372F26"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【競賽員注意事項】陸、寫字</w:t>
            </w:r>
          </w:p>
          <w:p w14:paraId="555F73CE" w14:textId="601876A1"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競賽員注意事項第七款</w:t>
            </w:r>
          </w:p>
        </w:tc>
      </w:tr>
      <w:tr w:rsidR="00966ABE" w:rsidRPr="00966ABE" w14:paraId="0A07BE65" w14:textId="77777777" w:rsidTr="00901978">
        <w:trPr>
          <w:trHeight w:val="311"/>
          <w:jc w:val="center"/>
        </w:trPr>
        <w:tc>
          <w:tcPr>
            <w:tcW w:w="1555" w:type="dxa"/>
            <w:vMerge/>
          </w:tcPr>
          <w:p w14:paraId="63611D67" w14:textId="77777777" w:rsidR="00F774A7" w:rsidRPr="00966ABE" w:rsidRDefault="00F774A7" w:rsidP="003659B1">
            <w:pPr>
              <w:rPr>
                <w:rFonts w:ascii="標楷體" w:eastAsia="標楷體" w:hAnsi="標楷體"/>
                <w:color w:val="000000" w:themeColor="text1"/>
                <w:sz w:val="28"/>
                <w:szCs w:val="28"/>
              </w:rPr>
            </w:pPr>
          </w:p>
        </w:tc>
        <w:tc>
          <w:tcPr>
            <w:tcW w:w="4536" w:type="dxa"/>
            <w:vAlign w:val="center"/>
          </w:tcPr>
          <w:p w14:paraId="1FB1E18B" w14:textId="43ABBA2A" w:rsidR="00F774A7" w:rsidRPr="00966ABE" w:rsidRDefault="00F774A7"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14、字音字形競賽員將參考資料或</w:t>
            </w:r>
            <w:r w:rsidRPr="00966ABE">
              <w:rPr>
                <w:rFonts w:ascii="標楷體" w:eastAsia="標楷體" w:hAnsi="標楷體"/>
                <w:color w:val="000000" w:themeColor="text1"/>
                <w:spacing w:val="-2"/>
                <w:sz w:val="28"/>
                <w:szCs w:val="28"/>
              </w:rPr>
              <w:lastRenderedPageBreak/>
              <w:t>書籍攜入競賽會場。</w:t>
            </w:r>
          </w:p>
        </w:tc>
        <w:tc>
          <w:tcPr>
            <w:tcW w:w="4252" w:type="dxa"/>
            <w:vAlign w:val="center"/>
          </w:tcPr>
          <w:p w14:paraId="1190D7B8" w14:textId="77777777"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【競賽員注意事項】</w:t>
            </w:r>
            <w:proofErr w:type="gramStart"/>
            <w:r w:rsidRPr="00966ABE">
              <w:rPr>
                <w:rFonts w:ascii="標楷體" w:eastAsia="標楷體" w:hAnsi="標楷體"/>
                <w:color w:val="000000" w:themeColor="text1"/>
                <w:spacing w:val="-1"/>
                <w:sz w:val="28"/>
                <w:szCs w:val="28"/>
              </w:rPr>
              <w:t>柒</w:t>
            </w:r>
            <w:proofErr w:type="gramEnd"/>
            <w:r w:rsidRPr="00966ABE">
              <w:rPr>
                <w:rFonts w:ascii="標楷體" w:eastAsia="標楷體" w:hAnsi="標楷體"/>
                <w:color w:val="000000" w:themeColor="text1"/>
                <w:spacing w:val="-1"/>
                <w:sz w:val="28"/>
                <w:szCs w:val="28"/>
              </w:rPr>
              <w:t>、字音</w:t>
            </w:r>
          </w:p>
          <w:p w14:paraId="06266545" w14:textId="7CB0625D" w:rsidR="00F774A7" w:rsidRPr="00966ABE" w:rsidRDefault="00F774A7"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lastRenderedPageBreak/>
              <w:t>字形競賽員注意事項第二款</w:t>
            </w:r>
          </w:p>
        </w:tc>
      </w:tr>
      <w:tr w:rsidR="00966ABE" w:rsidRPr="00966ABE" w14:paraId="42DEC04B" w14:textId="77777777" w:rsidTr="00901978">
        <w:trPr>
          <w:trHeight w:val="311"/>
          <w:jc w:val="center"/>
        </w:trPr>
        <w:tc>
          <w:tcPr>
            <w:tcW w:w="1555" w:type="dxa"/>
          </w:tcPr>
          <w:p w14:paraId="27D9505A"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56EC56E0" w14:textId="2E11B85F" w:rsidR="003659B1" w:rsidRPr="00966ABE" w:rsidRDefault="003659B1" w:rsidP="003659B1">
            <w:pPr>
              <w:pStyle w:val="TableParagraph"/>
              <w:spacing w:line="400" w:lineRule="exact"/>
              <w:ind w:leftChars="50" w:left="666" w:rightChars="50" w:right="110" w:hangingChars="200" w:hanging="556"/>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15、讀者劇場競賽員攜帶文具、道具（如假髮、頭巾、帽子、彩帶、響板、放置文本</w:t>
            </w:r>
            <w:proofErr w:type="gramStart"/>
            <w:r w:rsidRPr="00966ABE">
              <w:rPr>
                <w:rFonts w:ascii="標楷體" w:eastAsia="標楷體" w:hAnsi="標楷體"/>
                <w:color w:val="000000" w:themeColor="text1"/>
                <w:spacing w:val="-2"/>
                <w:sz w:val="28"/>
                <w:szCs w:val="28"/>
              </w:rPr>
              <w:t>之</w:t>
            </w:r>
            <w:proofErr w:type="gramEnd"/>
            <w:r w:rsidRPr="00966ABE">
              <w:rPr>
                <w:rFonts w:ascii="標楷體" w:eastAsia="標楷體" w:hAnsi="標楷體"/>
                <w:color w:val="000000" w:themeColor="text1"/>
                <w:spacing w:val="-2"/>
                <w:sz w:val="28"/>
                <w:szCs w:val="28"/>
              </w:rPr>
              <w:t>物品等）上</w:t>
            </w:r>
            <w:proofErr w:type="gramStart"/>
            <w:r w:rsidRPr="00966ABE">
              <w:rPr>
                <w:rFonts w:ascii="標楷體" w:eastAsia="標楷體" w:hAnsi="標楷體"/>
                <w:color w:val="000000" w:themeColor="text1"/>
                <w:spacing w:val="-2"/>
                <w:sz w:val="28"/>
                <w:szCs w:val="28"/>
              </w:rPr>
              <w:t>臺</w:t>
            </w:r>
            <w:proofErr w:type="gramEnd"/>
            <w:r w:rsidRPr="00966ABE">
              <w:rPr>
                <w:rFonts w:ascii="標楷體" w:eastAsia="標楷體" w:hAnsi="標楷體"/>
                <w:color w:val="000000" w:themeColor="text1"/>
                <w:spacing w:val="-2"/>
                <w:sz w:val="28"/>
                <w:szCs w:val="28"/>
              </w:rPr>
              <w:t>、使用舞臺背景與配樂。</w:t>
            </w:r>
          </w:p>
        </w:tc>
        <w:tc>
          <w:tcPr>
            <w:tcW w:w="4252" w:type="dxa"/>
            <w:vAlign w:val="center"/>
          </w:tcPr>
          <w:p w14:paraId="43CDA278" w14:textId="4E69950A"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【競賽員注意事項】捌、讀者劇場競賽員注意事項第一款</w:t>
            </w:r>
          </w:p>
        </w:tc>
      </w:tr>
      <w:tr w:rsidR="00966ABE" w:rsidRPr="00966ABE" w14:paraId="4481AEAC" w14:textId="77777777" w:rsidTr="00901978">
        <w:trPr>
          <w:trHeight w:val="311"/>
          <w:jc w:val="center"/>
        </w:trPr>
        <w:tc>
          <w:tcPr>
            <w:tcW w:w="1555" w:type="dxa"/>
            <w:vMerge w:val="restart"/>
            <w:vAlign w:val="center"/>
          </w:tcPr>
          <w:p w14:paraId="217EAEEE" w14:textId="12529039" w:rsidR="003659B1" w:rsidRPr="00966ABE" w:rsidRDefault="003659B1" w:rsidP="003659B1">
            <w:pPr>
              <w:spacing w:line="600" w:lineRule="exact"/>
              <w:jc w:val="center"/>
              <w:rPr>
                <w:rFonts w:ascii="標楷體" w:eastAsia="標楷體" w:hAnsi="標楷體"/>
                <w:color w:val="000000" w:themeColor="text1"/>
                <w:sz w:val="28"/>
                <w:szCs w:val="28"/>
              </w:rPr>
            </w:pPr>
            <w:r w:rsidRPr="00966ABE">
              <w:rPr>
                <w:rFonts w:ascii="標楷體" w:eastAsia="標楷體" w:hAnsi="標楷體"/>
                <w:b/>
                <w:color w:val="000000" w:themeColor="text1"/>
                <w:spacing w:val="-4"/>
                <w:sz w:val="28"/>
                <w:szCs w:val="28"/>
              </w:rPr>
              <w:t>扣均一標準分數 2 分</w:t>
            </w:r>
          </w:p>
        </w:tc>
        <w:tc>
          <w:tcPr>
            <w:tcW w:w="4536" w:type="dxa"/>
            <w:vAlign w:val="center"/>
          </w:tcPr>
          <w:p w14:paraId="1409B5F5" w14:textId="1B59FEBF"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1、競賽員中場休息結束後未進場，未等競賽結束即離開。</w:t>
            </w:r>
          </w:p>
        </w:tc>
        <w:tc>
          <w:tcPr>
            <w:tcW w:w="4252" w:type="dxa"/>
            <w:vAlign w:val="center"/>
          </w:tcPr>
          <w:p w14:paraId="018FF4B8" w14:textId="7777777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w:t>
            </w:r>
          </w:p>
          <w:p w14:paraId="53963525" w14:textId="0AABD6FE"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注意事項第四款</w:t>
            </w:r>
          </w:p>
        </w:tc>
      </w:tr>
      <w:tr w:rsidR="003659B1" w:rsidRPr="00966ABE" w14:paraId="7DBEB0C5" w14:textId="77777777" w:rsidTr="00901978">
        <w:trPr>
          <w:trHeight w:val="311"/>
          <w:jc w:val="center"/>
        </w:trPr>
        <w:tc>
          <w:tcPr>
            <w:tcW w:w="1555" w:type="dxa"/>
            <w:vMerge/>
          </w:tcPr>
          <w:p w14:paraId="4B7240CE" w14:textId="77777777" w:rsidR="003659B1" w:rsidRPr="00966ABE" w:rsidRDefault="003659B1" w:rsidP="003659B1">
            <w:pPr>
              <w:rPr>
                <w:rFonts w:ascii="標楷體" w:eastAsia="標楷體" w:hAnsi="標楷體"/>
                <w:color w:val="000000" w:themeColor="text1"/>
                <w:sz w:val="28"/>
                <w:szCs w:val="28"/>
              </w:rPr>
            </w:pPr>
          </w:p>
        </w:tc>
        <w:tc>
          <w:tcPr>
            <w:tcW w:w="4536" w:type="dxa"/>
            <w:vAlign w:val="center"/>
          </w:tcPr>
          <w:p w14:paraId="792D0B2E" w14:textId="668E97A9" w:rsidR="003659B1" w:rsidRPr="00966ABE" w:rsidRDefault="003659B1" w:rsidP="003659B1">
            <w:pPr>
              <w:pStyle w:val="TableParagraph"/>
              <w:spacing w:line="400" w:lineRule="exact"/>
              <w:ind w:leftChars="50" w:left="527" w:rightChars="50" w:right="110" w:hangingChars="150" w:hanging="417"/>
              <w:jc w:val="both"/>
              <w:rPr>
                <w:rFonts w:ascii="標楷體" w:eastAsia="標楷體" w:hAnsi="標楷體"/>
                <w:color w:val="000000" w:themeColor="text1"/>
                <w:spacing w:val="-2"/>
                <w:sz w:val="28"/>
                <w:szCs w:val="28"/>
              </w:rPr>
            </w:pPr>
            <w:r w:rsidRPr="00966ABE">
              <w:rPr>
                <w:rFonts w:ascii="標楷體" w:eastAsia="標楷體" w:hAnsi="標楷體"/>
                <w:color w:val="000000" w:themeColor="text1"/>
                <w:spacing w:val="-2"/>
                <w:sz w:val="28"/>
                <w:szCs w:val="28"/>
              </w:rPr>
              <w:t>2、攜帶行動電話（手機）、呼叫器、計時器及具有記憶和搜尋資料功能之電子器材等物品進場。</w:t>
            </w:r>
          </w:p>
        </w:tc>
        <w:tc>
          <w:tcPr>
            <w:tcW w:w="4252" w:type="dxa"/>
            <w:vAlign w:val="center"/>
          </w:tcPr>
          <w:p w14:paraId="5012D693" w14:textId="02FF4727" w:rsidR="003659B1" w:rsidRPr="00966ABE" w:rsidRDefault="003659B1" w:rsidP="003659B1">
            <w:pPr>
              <w:pStyle w:val="TableParagraph"/>
              <w:spacing w:line="400" w:lineRule="exact"/>
              <w:ind w:leftChars="50" w:left="110" w:rightChars="50" w:right="110"/>
              <w:jc w:val="both"/>
              <w:rPr>
                <w:rFonts w:ascii="標楷體" w:eastAsia="標楷體" w:hAnsi="標楷體"/>
                <w:color w:val="000000" w:themeColor="text1"/>
                <w:spacing w:val="-1"/>
                <w:sz w:val="28"/>
                <w:szCs w:val="28"/>
              </w:rPr>
            </w:pPr>
            <w:r w:rsidRPr="00966ABE">
              <w:rPr>
                <w:rFonts w:ascii="標楷體" w:eastAsia="標楷體" w:hAnsi="標楷體"/>
                <w:color w:val="000000" w:themeColor="text1"/>
                <w:spacing w:val="-1"/>
                <w:sz w:val="28"/>
                <w:szCs w:val="28"/>
              </w:rPr>
              <w:t>【競賽員注意事項】壹、共同注意事項第八款</w:t>
            </w:r>
          </w:p>
        </w:tc>
      </w:tr>
    </w:tbl>
    <w:p w14:paraId="3BFA1A28" w14:textId="77777777" w:rsidR="000B46D7" w:rsidRPr="00966ABE" w:rsidRDefault="000B46D7">
      <w:pPr>
        <w:pStyle w:val="TableParagraph"/>
        <w:spacing w:line="292" w:lineRule="exact"/>
        <w:jc w:val="center"/>
        <w:rPr>
          <w:color w:val="000000" w:themeColor="text1"/>
          <w:sz w:val="24"/>
        </w:rPr>
        <w:sectPr w:rsidR="000B46D7" w:rsidRPr="00966ABE" w:rsidSect="00345E43">
          <w:pgSz w:w="11910" w:h="16840"/>
          <w:pgMar w:top="1134" w:right="1134" w:bottom="1134" w:left="1134" w:header="850" w:footer="850" w:gutter="0"/>
          <w:cols w:space="720"/>
          <w:docGrid w:linePitch="299"/>
        </w:sectPr>
      </w:pPr>
    </w:p>
    <w:p w14:paraId="07CB30F4" w14:textId="77777777" w:rsidR="000B46D7" w:rsidRPr="00966ABE" w:rsidRDefault="000B46D7">
      <w:pPr>
        <w:pStyle w:val="TableParagraph"/>
        <w:spacing w:line="292" w:lineRule="exact"/>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6A52A70A" w14:textId="77777777" w:rsidR="000B46D7" w:rsidRPr="00966ABE" w:rsidRDefault="000B46D7">
      <w:pPr>
        <w:pStyle w:val="TableParagraph"/>
        <w:spacing w:line="170" w:lineRule="auto"/>
        <w:rPr>
          <w:color w:val="000000" w:themeColor="text1"/>
          <w:sz w:val="24"/>
        </w:rPr>
        <w:sectPr w:rsidR="000B46D7" w:rsidRPr="00966ABE" w:rsidSect="00592491">
          <w:type w:val="continuous"/>
          <w:pgSz w:w="11910" w:h="16840"/>
          <w:pgMar w:top="1134" w:right="1134" w:bottom="1134" w:left="1134" w:header="0" w:footer="436" w:gutter="0"/>
          <w:cols w:space="720"/>
        </w:sectPr>
      </w:pPr>
    </w:p>
    <w:p w14:paraId="7FDF2A88" w14:textId="714B91E3" w:rsidR="000B46D7" w:rsidRPr="00966ABE" w:rsidRDefault="00EA49D7">
      <w:pPr>
        <w:pStyle w:val="a3"/>
        <w:ind w:left="33"/>
        <w:rPr>
          <w:color w:val="000000" w:themeColor="text1"/>
          <w:sz w:val="20"/>
        </w:rPr>
      </w:pPr>
      <w:r w:rsidRPr="00966ABE">
        <w:rPr>
          <w:rFonts w:ascii="標楷體" w:eastAsia="標楷體" w:hAnsi="標楷體"/>
          <w:noProof/>
          <w:color w:val="000000" w:themeColor="text1"/>
          <w:sz w:val="36"/>
        </w:rPr>
        <w:lastRenderedPageBreak/>
        <mc:AlternateContent>
          <mc:Choice Requires="wps">
            <w:drawing>
              <wp:anchor distT="0" distB="0" distL="0" distR="0" simplePos="0" relativeHeight="487606272" behindDoc="0" locked="0" layoutInCell="1" allowOverlap="1" wp14:anchorId="7B28B26A" wp14:editId="606AE146">
                <wp:simplePos x="0" y="0"/>
                <wp:positionH relativeFrom="page">
                  <wp:posOffset>720090</wp:posOffset>
                </wp:positionH>
                <wp:positionV relativeFrom="paragraph">
                  <wp:posOffset>-273050</wp:posOffset>
                </wp:positionV>
                <wp:extent cx="679450" cy="253365"/>
                <wp:effectExtent l="0" t="0" r="25400" b="13335"/>
                <wp:wrapNone/>
                <wp:docPr id="10"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wps:txbx>
                      <wps:bodyPr wrap="square" lIns="0" tIns="0" rIns="0" bIns="0" rtlCol="0">
                        <a:noAutofit/>
                      </wps:bodyPr>
                    </wps:wsp>
                  </a:graphicData>
                </a:graphic>
              </wp:anchor>
            </w:drawing>
          </mc:Choice>
          <mc:Fallback>
            <w:pict>
              <v:shape w14:anchorId="7B28B26A" id="_x0000_s1082" type="#_x0000_t202" style="position:absolute;left:0;text-align:left;margin-left:56.7pt;margin-top:-21.5pt;width:53.5pt;height:19.95pt;z-index:487606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" filled="f">
                <v:path arrowok="t"/>
                <v:textbox inset="0,0,0,0">
                  <w:txbxContent>
                    <w:p w14:paraId="01D55C89" w14:textId="14B3DEE2" w:rsidR="00D67C24" w:rsidRDefault="00D67C24" w:rsidP="00EA49D7">
                      <w:pPr>
                        <w:spacing w:line="382" w:lineRule="exact"/>
                        <w:ind w:left="144"/>
                        <w:rPr>
                          <w:sz w:val="24"/>
                        </w:rPr>
                      </w:pPr>
                      <w:r>
                        <w:rPr>
                          <w:sz w:val="24"/>
                        </w:rPr>
                        <w:t>附件</w:t>
                      </w:r>
                      <w:r>
                        <w:rPr>
                          <w:rFonts w:hint="eastAsia"/>
                          <w:spacing w:val="-10"/>
                          <w:sz w:val="24"/>
                        </w:rPr>
                        <w:t>８</w:t>
                      </w:r>
                    </w:p>
                  </w:txbxContent>
                </v:textbox>
                <w10:wrap anchorx="page"/>
              </v:shape>
            </w:pict>
          </mc:Fallback>
        </mc:AlternateContent>
      </w:r>
    </w:p>
    <w:p w14:paraId="2F6FA5EF" w14:textId="77777777" w:rsidR="000B46D7" w:rsidRPr="00966ABE" w:rsidRDefault="00300A46" w:rsidP="00E4655B">
      <w:pPr>
        <w:pStyle w:val="a3"/>
        <w:spacing w:beforeLines="100" w:before="240" w:afterLines="100" w:after="240"/>
        <w:jc w:val="center"/>
        <w:rPr>
          <w:rFonts w:ascii="標楷體" w:eastAsia="標楷體" w:hAnsi="標楷體"/>
          <w:b/>
          <w:color w:val="000000" w:themeColor="text1"/>
          <w:sz w:val="36"/>
        </w:rPr>
      </w:pPr>
      <w:r w:rsidRPr="00966ABE">
        <w:rPr>
          <w:rFonts w:ascii="標楷體" w:eastAsia="標楷體" w:hAnsi="標楷體"/>
          <w:b/>
          <w:color w:val="000000" w:themeColor="text1"/>
          <w:sz w:val="36"/>
        </w:rPr>
        <w:t>全國語文競賽決賽評判</w:t>
      </w:r>
      <w:proofErr w:type="gramStart"/>
      <w:r w:rsidRPr="00966ABE">
        <w:rPr>
          <w:rFonts w:ascii="標楷體" w:eastAsia="標楷體" w:hAnsi="標楷體"/>
          <w:b/>
          <w:color w:val="000000" w:themeColor="text1"/>
          <w:sz w:val="36"/>
        </w:rPr>
        <w:t>遴</w:t>
      </w:r>
      <w:proofErr w:type="gramEnd"/>
      <w:r w:rsidRPr="00966ABE">
        <w:rPr>
          <w:rFonts w:ascii="標楷體" w:eastAsia="標楷體" w:hAnsi="標楷體"/>
          <w:b/>
          <w:color w:val="000000" w:themeColor="text1"/>
          <w:sz w:val="36"/>
        </w:rPr>
        <w:t>聘原則、注意事項暨評分標準</w:t>
      </w:r>
    </w:p>
    <w:p w14:paraId="693D857B" w14:textId="77777777" w:rsidR="000B46D7" w:rsidRPr="00966ABE" w:rsidRDefault="00300A46" w:rsidP="00E4655B">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壹、</w:t>
      </w:r>
      <w:proofErr w:type="gramStart"/>
      <w:r w:rsidRPr="00966ABE">
        <w:rPr>
          <w:rFonts w:ascii="標楷體" w:eastAsia="標楷體" w:hAnsi="標楷體"/>
          <w:b/>
          <w:color w:val="000000" w:themeColor="text1"/>
          <w:sz w:val="36"/>
        </w:rPr>
        <w:t>遴</w:t>
      </w:r>
      <w:proofErr w:type="gramEnd"/>
      <w:r w:rsidRPr="00966ABE">
        <w:rPr>
          <w:rFonts w:ascii="標楷體" w:eastAsia="標楷體" w:hAnsi="標楷體"/>
          <w:b/>
          <w:color w:val="000000" w:themeColor="text1"/>
          <w:sz w:val="36"/>
        </w:rPr>
        <w:t>聘原則</w:t>
      </w:r>
    </w:p>
    <w:p w14:paraId="7836C0B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一、由競賽承辦單位洽請主辦、協辦單位，及各參賽單位推薦</w:t>
      </w:r>
      <w:proofErr w:type="gramStart"/>
      <w:r w:rsidRPr="00966ABE">
        <w:rPr>
          <w:rFonts w:ascii="標楷體" w:eastAsia="標楷體" w:hAnsi="標楷體"/>
          <w:color w:val="000000" w:themeColor="text1"/>
        </w:rPr>
        <w:t>各語各項目</w:t>
      </w:r>
      <w:proofErr w:type="gramEnd"/>
      <w:r w:rsidRPr="00966ABE">
        <w:rPr>
          <w:rFonts w:ascii="標楷體" w:eastAsia="標楷體" w:hAnsi="標楷體"/>
          <w:color w:val="000000" w:themeColor="text1"/>
        </w:rPr>
        <w:t>專長領域學者專家，承辦單位彙整推薦名單建置評判人才資料庫後，由競賽籌備委員會遴選報本部核定後，由籌備會聘任之。</w:t>
      </w:r>
    </w:p>
    <w:p w14:paraId="7ADF59F9" w14:textId="4127335E"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二、評判應遵守利益衝突迴避原則，並簽署切結書（如附件9），不得有配偶或二親等以內之親屬（如附表3）參加比賽。基於比賽公平性，評判亦不得擔任競賽員之指導人員（</w:t>
      </w:r>
      <w:proofErr w:type="gramStart"/>
      <w:r w:rsidRPr="00966ABE">
        <w:rPr>
          <w:rFonts w:ascii="標楷體" w:eastAsia="標楷體" w:hAnsi="標楷體"/>
          <w:color w:val="000000" w:themeColor="text1"/>
        </w:rPr>
        <w:t>噶瑪蘭語</w:t>
      </w:r>
      <w:proofErr w:type="gramEnd"/>
      <w:r w:rsidRPr="00966ABE">
        <w:rPr>
          <w:rFonts w:ascii="標楷體" w:eastAsia="標楷體" w:hAnsi="標楷體"/>
          <w:color w:val="000000" w:themeColor="text1"/>
        </w:rPr>
        <w:t>、撒奇萊雅語、邵語、拉阿魯哇語、卡那卡那富語、萬山魯凱語、多納魯凱語、茂林魯凱語、萬大泰雅語、汶水泰雅語除外）。</w:t>
      </w:r>
    </w:p>
    <w:p w14:paraId="658BA52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三、獲</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聘為情境式演說及讀者劇場之評判應參與當年評判研習，如無法參與則取消</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聘，由備取委員依序遞補。</w:t>
      </w:r>
    </w:p>
    <w:p w14:paraId="706D201E" w14:textId="0043556A" w:rsidR="00E4655B"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四、評判有下列各款情事之一，依其情節輕重停止</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聘1至3年：</w:t>
      </w:r>
    </w:p>
    <w:p w14:paraId="3FAB04B2" w14:textId="77777777" w:rsidR="00E4655B" w:rsidRPr="00966ABE" w:rsidRDefault="007661CD" w:rsidP="00E4655B">
      <w:pPr>
        <w:pStyle w:val="a3"/>
        <w:spacing w:line="600" w:lineRule="exact"/>
        <w:ind w:leftChars="100" w:left="78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講評內容提及與競賽題目無關或涉及性別、族群、職業、弱勢等歧視。</w:t>
      </w:r>
    </w:p>
    <w:p w14:paraId="4A884E7B" w14:textId="04EA4D8C"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於競賽期間將參與評判會議等活動照片或評分表等競賽相關資料，上</w:t>
      </w:r>
      <w:proofErr w:type="gramStart"/>
      <w:r w:rsidR="00300A46" w:rsidRPr="00966ABE">
        <w:rPr>
          <w:rFonts w:ascii="標楷體" w:eastAsia="標楷體" w:hAnsi="標楷體"/>
          <w:color w:val="000000" w:themeColor="text1"/>
        </w:rPr>
        <w:t>傳臉書</w:t>
      </w:r>
      <w:proofErr w:type="gramEnd"/>
      <w:r w:rsidR="00300A46" w:rsidRPr="00966ABE">
        <w:rPr>
          <w:rFonts w:ascii="標楷體" w:eastAsia="標楷體" w:hAnsi="標楷體"/>
          <w:color w:val="000000" w:themeColor="text1"/>
        </w:rPr>
        <w:t>、個人部落格或多媒體傳播平</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如：Line、Threads、X、Instagram等</w:t>
      </w:r>
      <w:proofErr w:type="gramStart"/>
      <w:r w:rsidR="00300A46" w:rsidRPr="00966ABE">
        <w:rPr>
          <w:rFonts w:ascii="標楷體" w:eastAsia="標楷體" w:hAnsi="標楷體"/>
          <w:color w:val="000000" w:themeColor="text1"/>
        </w:rPr>
        <w:t>）</w:t>
      </w:r>
      <w:proofErr w:type="gramEnd"/>
      <w:r w:rsidR="00300A46" w:rsidRPr="00966ABE">
        <w:rPr>
          <w:rFonts w:ascii="標楷體" w:eastAsia="標楷體" w:hAnsi="標楷體"/>
          <w:color w:val="000000" w:themeColor="text1"/>
        </w:rPr>
        <w:t>。</w:t>
      </w:r>
    </w:p>
    <w:p w14:paraId="56C10FFB"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評判工作結束後，將相關競賽文件（題目、評分表等文件）攜出會場。</w:t>
      </w:r>
    </w:p>
    <w:p w14:paraId="6A37A916" w14:textId="478EE2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尚未公布成績之前，對外透露相關內容。</w:t>
      </w:r>
    </w:p>
    <w:p w14:paraId="2CC95C85" w14:textId="77777777" w:rsidR="00E4655B"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評判無正當理由不願協助處理成績疑義。</w:t>
      </w:r>
    </w:p>
    <w:p w14:paraId="745E9A1D" w14:textId="4F9546C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五、評判有下列各款情事之一，不予</w:t>
      </w:r>
      <w:proofErr w:type="gramStart"/>
      <w:r w:rsidRPr="00966ABE">
        <w:rPr>
          <w:rFonts w:ascii="標楷體" w:eastAsia="標楷體" w:hAnsi="標楷體"/>
          <w:color w:val="000000" w:themeColor="text1"/>
        </w:rPr>
        <w:t>遴</w:t>
      </w:r>
      <w:proofErr w:type="gramEnd"/>
      <w:r w:rsidRPr="00966ABE">
        <w:rPr>
          <w:rFonts w:ascii="標楷體" w:eastAsia="標楷體" w:hAnsi="標楷體"/>
          <w:color w:val="000000" w:themeColor="text1"/>
        </w:rPr>
        <w:t>聘：</w:t>
      </w:r>
    </w:p>
    <w:p w14:paraId="6C4B44AA" w14:textId="77777777" w:rsidR="000B46D7" w:rsidRPr="00966ABE" w:rsidRDefault="000B46D7" w:rsidP="00E4655B">
      <w:pPr>
        <w:pStyle w:val="a3"/>
        <w:spacing w:line="600" w:lineRule="exact"/>
        <w:ind w:left="56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1E9630F6" w14:textId="2149DA99"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02E102F2" w14:textId="14A300C6"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D3AAC86" w14:textId="61511292"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有二親等以內之親屬（如附表3）參加比賽。</w:t>
      </w:r>
    </w:p>
    <w:p w14:paraId="1EF94369" w14:textId="7D1F39D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5B9BDC7D" w14:textId="08ACF98B"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擔任競賽員之指導人員（</w:t>
      </w:r>
      <w:proofErr w:type="gramStart"/>
      <w:r w:rsidR="00300A46" w:rsidRPr="00966ABE">
        <w:rPr>
          <w:rFonts w:ascii="標楷體" w:eastAsia="標楷體" w:hAnsi="標楷體"/>
          <w:color w:val="000000" w:themeColor="text1"/>
        </w:rPr>
        <w:t>噶瑪蘭語</w:t>
      </w:r>
      <w:proofErr w:type="gramEnd"/>
      <w:r w:rsidR="00300A46" w:rsidRPr="00966ABE">
        <w:rPr>
          <w:rFonts w:ascii="標楷體" w:eastAsia="標楷體" w:hAnsi="標楷體"/>
          <w:color w:val="000000" w:themeColor="text1"/>
        </w:rPr>
        <w:t>、撒奇萊雅語、邵語、拉阿魯哇語、卡那卡那富語、萬山魯凱語、多納魯凱語、茂林魯凱語、萬大泰雅語、汶水泰雅語除外）。</w:t>
      </w:r>
    </w:p>
    <w:p w14:paraId="056691B3" w14:textId="2BADAE88" w:rsidR="000B46D7" w:rsidRPr="00966ABE" w:rsidRDefault="007661CD" w:rsidP="00E4655B">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六</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影響賽事進行、耽誤評判工作、不配合大會安排之相關事宜等。</w:t>
      </w:r>
    </w:p>
    <w:p w14:paraId="4AF03992"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六、情境式演說、讀者劇場項目涉及問答，視競賽員報名狀況於評判調整該種語言別評判人數。</w:t>
      </w:r>
    </w:p>
    <w:p w14:paraId="7CDD830E"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七、各組賽事評判之安排應避免現職服務於同機關（構）之人員同時擔任同一場次為原則。</w:t>
      </w:r>
    </w:p>
    <w:p w14:paraId="58F9BB4D" w14:textId="2FCCAACA" w:rsidR="000B46D7"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貳、各項組共同注意事項</w:t>
      </w:r>
    </w:p>
    <w:p w14:paraId="7F9365B1" w14:textId="0931D124"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評判委員請依大會規劃之時間到達評判委員報到處。情境式演說及讀者劇場之評判，請於競賽前五十分鐘抵達競賽會場，其餘評判於競賽前三十分鐘抵達競賽會場，且須立即將行動電話關機，並禁止與競賽員交談。中場休息也不宜使用手機，亦須禁止與競賽員有打招呼、交談等互動行為。如因而致影響競賽公平，經檢舉而查證屬實者，該評判</w:t>
      </w:r>
      <w:proofErr w:type="gramStart"/>
      <w:r w:rsidRPr="00966ABE">
        <w:rPr>
          <w:rFonts w:ascii="標楷體" w:eastAsia="標楷體" w:hAnsi="標楷體"/>
          <w:color w:val="000000" w:themeColor="text1"/>
        </w:rPr>
        <w:t>三</w:t>
      </w:r>
      <w:proofErr w:type="gramEnd"/>
      <w:r w:rsidRPr="00966ABE">
        <w:rPr>
          <w:rFonts w:ascii="標楷體" w:eastAsia="標楷體" w:hAnsi="標楷體"/>
          <w:color w:val="000000" w:themeColor="text1"/>
        </w:rPr>
        <w:t>年內將不再聘任。</w:t>
      </w:r>
    </w:p>
    <w:p w14:paraId="54B126A5"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w:t>
      </w:r>
      <w:proofErr w:type="gramStart"/>
      <w:r w:rsidRPr="00966ABE">
        <w:rPr>
          <w:rFonts w:ascii="標楷體" w:eastAsia="標楷體" w:hAnsi="標楷體"/>
          <w:color w:val="000000" w:themeColor="text1"/>
        </w:rPr>
        <w:t>競賽員如有</w:t>
      </w:r>
      <w:proofErr w:type="gramEnd"/>
      <w:r w:rsidRPr="00966ABE">
        <w:rPr>
          <w:rFonts w:ascii="標楷體" w:eastAsia="標楷體" w:hAnsi="標楷體"/>
          <w:color w:val="000000" w:themeColor="text1"/>
        </w:rPr>
        <w:t>違規情事發生，請准予上</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並依照原有流程進行，後續事宜則由工作人員呈報後，由大會依照相關規定處理。</w:t>
      </w:r>
    </w:p>
    <w:p w14:paraId="32CD6F48" w14:textId="18212809"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評判委員進行評分時，請避免有同分之情事發生。若有上述情形，建議依據競賽員整體表現在原本分數後面加上小數分數來做區分。評分完畢後，請評判委員在評分表上簽名，分數如有更改時亦同，並請於評分表檢核無誤後再行離開競賽會場。</w:t>
      </w:r>
    </w:p>
    <w:p w14:paraId="0E32DC66" w14:textId="77777777"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四、評分標準請依競賽規定，如有爭議，則由評判組長會同評判委員共同協商確定。</w:t>
      </w:r>
    </w:p>
    <w:p w14:paraId="73CEE6E7" w14:textId="410D5380" w:rsidR="00703390"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五、各組各項除字音字形外，個人競賽成績之核計，一律</w:t>
      </w:r>
      <w:proofErr w:type="gramStart"/>
      <w:r w:rsidRPr="00966ABE">
        <w:rPr>
          <w:rFonts w:ascii="標楷體" w:eastAsia="標楷體" w:hAnsi="標楷體"/>
          <w:color w:val="000000" w:themeColor="text1"/>
        </w:rPr>
        <w:t>採</w:t>
      </w:r>
      <w:proofErr w:type="gramEnd"/>
      <w:r w:rsidRPr="00966ABE">
        <w:rPr>
          <w:rFonts w:ascii="標楷體" w:eastAsia="標楷體" w:hAnsi="標楷體"/>
          <w:color w:val="000000" w:themeColor="text1"/>
        </w:rPr>
        <w:t>均一標準計分法</w:t>
      </w:r>
      <w:r w:rsidR="00F145FE" w:rsidRPr="00966ABE">
        <w:rPr>
          <w:rFonts w:ascii="標楷體" w:eastAsia="標楷體" w:hAnsi="標楷體" w:hint="eastAsia"/>
          <w:color w:val="000000" w:themeColor="text1"/>
        </w:rPr>
        <w:t>。</w:t>
      </w:r>
    </w:p>
    <w:p w14:paraId="4FA5E5F6" w14:textId="1E33B814" w:rsidR="000B46D7" w:rsidRPr="00966ABE" w:rsidRDefault="00300A46" w:rsidP="00E4655B">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六、各</w:t>
      </w:r>
      <w:proofErr w:type="gramStart"/>
      <w:r w:rsidRPr="00966ABE">
        <w:rPr>
          <w:rFonts w:ascii="標楷體" w:eastAsia="標楷體" w:hAnsi="標楷體"/>
          <w:color w:val="000000" w:themeColor="text1"/>
        </w:rPr>
        <w:t>組均應設置</w:t>
      </w:r>
      <w:proofErr w:type="gramEnd"/>
      <w:r w:rsidRPr="00966ABE">
        <w:rPr>
          <w:rFonts w:ascii="標楷體" w:eastAsia="標楷體" w:hAnsi="標楷體"/>
          <w:color w:val="000000" w:themeColor="text1"/>
        </w:rPr>
        <w:t>評判組長一人，於競賽結束，蒐集其他評判意見後進行講評。講評內容請依照評判標準作通盤指導，以使競賽員有所精進。請勿針對個人或尚未建立共識之部分進行評論，以免各組標準不一，讓</w:t>
      </w:r>
      <w:proofErr w:type="gramStart"/>
      <w:r w:rsidRPr="00966ABE">
        <w:rPr>
          <w:rFonts w:ascii="標楷體" w:eastAsia="標楷體" w:hAnsi="標楷體"/>
          <w:color w:val="000000" w:themeColor="text1"/>
        </w:rPr>
        <w:t>競賽員無所</w:t>
      </w:r>
      <w:proofErr w:type="gramEnd"/>
      <w:r w:rsidRPr="00966ABE">
        <w:rPr>
          <w:rFonts w:ascii="標楷體" w:eastAsia="標楷體" w:hAnsi="標楷體"/>
          <w:color w:val="000000" w:themeColor="text1"/>
        </w:rPr>
        <w:t>遵循。</w:t>
      </w:r>
    </w:p>
    <w:p w14:paraId="2A73FB2A"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（一）演說、情境式演說、讀者劇場與朗讀各組在各競賽場地由組長作十分鐘之講評，並由組長負責審查綜合講評資料。</w:t>
      </w:r>
    </w:p>
    <w:p w14:paraId="3E774A35" w14:textId="77777777" w:rsidR="000B46D7" w:rsidRPr="00966ABE" w:rsidRDefault="00300A46" w:rsidP="005418D6">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（二）字音字形、寫字、作文於競賽結束後，由專人負責撰寫各組綜合講評文稿資料。</w:t>
      </w:r>
    </w:p>
    <w:p w14:paraId="0166A5D4" w14:textId="77777777"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七、為方便聯繫，請評判委員離開會場後，手機務必保持</w:t>
      </w:r>
      <w:proofErr w:type="gramStart"/>
      <w:r w:rsidRPr="00966ABE">
        <w:rPr>
          <w:rFonts w:ascii="標楷體" w:eastAsia="標楷體" w:hAnsi="標楷體"/>
          <w:color w:val="000000" w:themeColor="text1"/>
        </w:rPr>
        <w:t>暢通，</w:t>
      </w:r>
      <w:proofErr w:type="gramEnd"/>
      <w:r w:rsidRPr="00966ABE">
        <w:rPr>
          <w:rFonts w:ascii="標楷體" w:eastAsia="標楷體" w:hAnsi="標楷體"/>
          <w:color w:val="000000" w:themeColor="text1"/>
        </w:rPr>
        <w:t>以利突發狀況之因應。</w:t>
      </w:r>
    </w:p>
    <w:p w14:paraId="59F46FEF" w14:textId="0BCCC3C0"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八、請勿於競賽期間將參與評判會議、晚宴等活動照片或評分表等競賽相關資料，上</w:t>
      </w:r>
      <w:proofErr w:type="gramStart"/>
      <w:r w:rsidRPr="00966ABE">
        <w:rPr>
          <w:rFonts w:ascii="標楷體" w:eastAsia="標楷體" w:hAnsi="標楷體"/>
          <w:color w:val="000000" w:themeColor="text1"/>
        </w:rPr>
        <w:t>傳臉書</w:t>
      </w:r>
      <w:proofErr w:type="gramEnd"/>
      <w:r w:rsidRPr="00966ABE">
        <w:rPr>
          <w:rFonts w:ascii="標楷體" w:eastAsia="標楷體" w:hAnsi="標楷體"/>
          <w:color w:val="000000" w:themeColor="text1"/>
        </w:rPr>
        <w:t>、個人部落格或多媒體傳播平</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如：Line、Threads、X、Instagram、Facebook等</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w:t>
      </w:r>
    </w:p>
    <w:p w14:paraId="029278B7" w14:textId="49D6303E" w:rsidR="000B46D7" w:rsidRPr="00966ABE" w:rsidRDefault="00300A46" w:rsidP="005418D6">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九、評判工作結束後，相關競賽文件（題目、評分表件），不得攜出會場；在大會尚未公布成績之前，請勿對外界透露相關內容。</w:t>
      </w:r>
    </w:p>
    <w:p w14:paraId="1C67D86B" w14:textId="27B85EE2" w:rsidR="00DD6C92" w:rsidRPr="00966ABE" w:rsidRDefault="00300A46" w:rsidP="00DD6C92">
      <w:pPr>
        <w:pStyle w:val="a3"/>
        <w:spacing w:beforeLines="50" w:before="120" w:afterLines="50" w:after="120"/>
        <w:rPr>
          <w:rFonts w:ascii="標楷體" w:eastAsia="標楷體" w:hAnsi="標楷體"/>
          <w:b/>
          <w:color w:val="000000" w:themeColor="text1"/>
          <w:sz w:val="36"/>
        </w:rPr>
      </w:pPr>
      <w:r w:rsidRPr="00966ABE">
        <w:rPr>
          <w:rFonts w:ascii="標楷體" w:eastAsia="標楷體" w:hAnsi="標楷體"/>
          <w:b/>
          <w:color w:val="000000" w:themeColor="text1"/>
          <w:sz w:val="36"/>
        </w:rPr>
        <w:t>參、各項組評分標</w:t>
      </w:r>
      <w:r w:rsidR="00C15A9C" w:rsidRPr="00966ABE">
        <w:rPr>
          <w:rFonts w:ascii="標楷體" w:eastAsia="標楷體" w:hAnsi="標楷體" w:hint="eastAsia"/>
          <w:b/>
          <w:color w:val="000000" w:themeColor="text1"/>
          <w:sz w:val="36"/>
        </w:rPr>
        <w:t>準</w:t>
      </w:r>
      <w:r w:rsidRPr="00966ABE">
        <w:rPr>
          <w:rFonts w:ascii="標楷體" w:eastAsia="標楷體" w:hAnsi="標楷體"/>
          <w:b/>
          <w:color w:val="000000" w:themeColor="text1"/>
          <w:sz w:val="36"/>
        </w:rPr>
        <w:t>及注意事項：</w:t>
      </w:r>
    </w:p>
    <w:p w14:paraId="482DC392" w14:textId="598D4A4A"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w:t>
      </w:r>
    </w:p>
    <w:p w14:paraId="1EB48FA3"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F7114C" w14:textId="497E4955"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、語音（發音、語調、語氣）：占40％。請就發音、語調、語氣</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部分進行評分。「發音」部分，競賽員必須做到發音正確、咬字</w:t>
      </w:r>
      <w:proofErr w:type="gramStart"/>
      <w:r w:rsidR="00300A46" w:rsidRPr="00966ABE">
        <w:rPr>
          <w:rFonts w:ascii="標楷體" w:eastAsia="標楷體" w:hAnsi="標楷體"/>
          <w:color w:val="000000" w:themeColor="text1"/>
        </w:rPr>
        <w:t>清晰、</w:t>
      </w:r>
      <w:proofErr w:type="gramEnd"/>
      <w:r w:rsidR="00300A46" w:rsidRPr="00966ABE">
        <w:rPr>
          <w:rFonts w:ascii="標楷體" w:eastAsia="標楷體" w:hAnsi="標楷體"/>
          <w:color w:val="000000" w:themeColor="text1"/>
        </w:rPr>
        <w:t>語速快慢合宜、語氣自然不做作，音量強弱合宜；「語調」部分要</w:t>
      </w:r>
      <w:r w:rsidR="00300A46" w:rsidRPr="00966ABE">
        <w:rPr>
          <w:rFonts w:ascii="標楷體" w:eastAsia="標楷體" w:hAnsi="標楷體"/>
          <w:color w:val="000000" w:themeColor="text1"/>
        </w:rPr>
        <w:lastRenderedPageBreak/>
        <w:t>做到音調有高低起伏、節奏有輕重緩急；「語氣」部分則需配合演說內容，情緒有高有低、悲喜分明、波瀾起伏、</w:t>
      </w:r>
      <w:proofErr w:type="gramStart"/>
      <w:r w:rsidR="00300A46" w:rsidRPr="00966ABE">
        <w:rPr>
          <w:rFonts w:ascii="標楷體" w:eastAsia="標楷體" w:hAnsi="標楷體"/>
          <w:color w:val="000000" w:themeColor="text1"/>
        </w:rPr>
        <w:t>收舒有</w:t>
      </w:r>
      <w:proofErr w:type="gramEnd"/>
      <w:r w:rsidR="00300A46" w:rsidRPr="00966ABE">
        <w:rPr>
          <w:rFonts w:ascii="標楷體" w:eastAsia="標楷體" w:hAnsi="標楷體"/>
          <w:color w:val="000000" w:themeColor="text1"/>
        </w:rPr>
        <w:t>度。</w:t>
      </w:r>
    </w:p>
    <w:p w14:paraId="145F431D" w14:textId="34BE160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、內容（見解、結構、詞彙）：占50％。請就結構、見解、詞彙</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部分評分。競賽員必須做到審題正確、見解出眾、結構完整前後呼應，詞彙方面則須語意精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，用法正確。</w:t>
      </w:r>
    </w:p>
    <w:p w14:paraId="259E7359" w14:textId="523B17EE"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風（儀容、態度、表情）：占10％。請就儀容、態度、表情</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部分評分。競賽員必須穿著合宜，儀容端莊，態度誠懇，表情生動，且肢體動作得宜。</w:t>
      </w:r>
    </w:p>
    <w:p w14:paraId="4ABBDF91" w14:textId="7CFD520D"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、時間：超過或不足時，每半分鐘扣均一標準分數1分，未足半分鐘，以半分鐘計。</w:t>
      </w:r>
    </w:p>
    <w:p w14:paraId="247CAD65" w14:textId="77777777" w:rsidR="000B46D7" w:rsidRPr="00966ABE" w:rsidRDefault="00300A46" w:rsidP="00DD6C9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E14CEDC" w14:textId="24D1F9DB"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CF7C536" w14:textId="55E63890" w:rsidR="000B46D7" w:rsidRPr="00966ABE" w:rsidRDefault="00DD6C92" w:rsidP="00DD6C9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8557AE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二、情境式演說</w:t>
      </w:r>
    </w:p>
    <w:p w14:paraId="4258413D" w14:textId="038AC280"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4ECB94C8" w14:textId="251935A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、內容完整：內容切合主題，演繹完整，舉例生活化。</w:t>
      </w:r>
    </w:p>
    <w:p w14:paraId="73178B67" w14:textId="68829D01"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、表達流暢：口齒清晰流暢，語音正確，用詞精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694BEAF2" w14:textId="7F5D3DDD"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、深具創意：思維創新，觀點看法有獨特見解。</w:t>
      </w:r>
    </w:p>
    <w:p w14:paraId="208141EC" w14:textId="2E8C416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、從容自信：態度從容，表情自然，侃侃而談，具說服力。</w:t>
      </w:r>
    </w:p>
    <w:p w14:paraId="19CAC5D1" w14:textId="0B01C6A2"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、生動自然：演說生動，肢體動作自然合宜，表現大方自在。</w:t>
      </w:r>
    </w:p>
    <w:p w14:paraId="1313968E" w14:textId="23984048"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６</w:t>
      </w:r>
      <w:r w:rsidR="00300A46" w:rsidRPr="00966ABE">
        <w:rPr>
          <w:rFonts w:ascii="標楷體" w:eastAsia="標楷體" w:hAnsi="標楷體"/>
          <w:color w:val="000000" w:themeColor="text1"/>
        </w:rPr>
        <w:t>、對答如流：依據提問回答自然流暢，言之有物，敏捷流利。</w:t>
      </w:r>
    </w:p>
    <w:p w14:paraId="5CA58286" w14:textId="27344E79"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７</w:t>
      </w:r>
      <w:r w:rsidR="00300A46" w:rsidRPr="00966ABE">
        <w:rPr>
          <w:rFonts w:ascii="標楷體" w:eastAsia="標楷體" w:hAnsi="標楷體"/>
          <w:color w:val="000000" w:themeColor="text1"/>
        </w:rPr>
        <w:t>、時間：超過或不足時，每半分鐘扣均一標準分數1分，未足半分鐘，</w:t>
      </w:r>
      <w:r w:rsidR="00300A46" w:rsidRPr="00966ABE">
        <w:rPr>
          <w:rFonts w:ascii="標楷體" w:eastAsia="標楷體" w:hAnsi="標楷體"/>
          <w:color w:val="000000" w:themeColor="text1"/>
        </w:rPr>
        <w:lastRenderedPageBreak/>
        <w:t>以半分鐘計；</w:t>
      </w:r>
      <w:proofErr w:type="gramStart"/>
      <w:r w:rsidR="00300A46" w:rsidRPr="00966ABE">
        <w:rPr>
          <w:rFonts w:ascii="標楷體" w:eastAsia="標楷體" w:hAnsi="標楷體"/>
          <w:color w:val="000000" w:themeColor="text1"/>
        </w:rPr>
        <w:t>惟</w:t>
      </w:r>
      <w:proofErr w:type="gramEnd"/>
      <w:r w:rsidR="00300A46" w:rsidRPr="00966ABE">
        <w:rPr>
          <w:rFonts w:ascii="標楷體" w:eastAsia="標楷體" w:hAnsi="標楷體"/>
          <w:color w:val="000000" w:themeColor="text1"/>
        </w:rPr>
        <w:t>誤差在3秒內者，考量按鈴操作，不予扣分。</w:t>
      </w:r>
    </w:p>
    <w:p w14:paraId="548D4417" w14:textId="3F96CDBA"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８</w:t>
      </w:r>
      <w:r w:rsidR="00300A46" w:rsidRPr="00966ABE">
        <w:rPr>
          <w:rFonts w:ascii="標楷體" w:eastAsia="標楷體" w:hAnsi="標楷體"/>
          <w:color w:val="000000" w:themeColor="text1"/>
        </w:rPr>
        <w:t>、臺灣原住民族語言競賽員在演說及問答時以族語為主，得適時穿插國語</w:t>
      </w:r>
      <w:r w:rsidR="002766C5" w:rsidRPr="00966ABE">
        <w:rPr>
          <w:rFonts w:ascii="標楷體" w:eastAsia="標楷體" w:hAnsi="標楷體" w:hint="eastAsia"/>
          <w:color w:val="000000" w:themeColor="text1"/>
        </w:rPr>
        <w:t>及外來語。</w:t>
      </w:r>
    </w:p>
    <w:p w14:paraId="4A7A1865" w14:textId="77777777" w:rsidR="000B46D7" w:rsidRPr="00966ABE" w:rsidRDefault="00300A46" w:rsidP="0040760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4906C610" w14:textId="3845EF9C"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w:t>
      </w:r>
      <w:proofErr w:type="gramStart"/>
      <w:r w:rsidR="00300A46" w:rsidRPr="00966ABE">
        <w:rPr>
          <w:rFonts w:ascii="標楷體" w:eastAsia="標楷體" w:hAnsi="標楷體"/>
          <w:color w:val="000000" w:themeColor="text1"/>
        </w:rPr>
        <w:t>之語別</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3E938D1" w14:textId="785296FE"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45357E12" w14:textId="6C17B646"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303251B4" w14:textId="252DBE1B" w:rsidR="000B46D7" w:rsidRPr="00966ABE" w:rsidRDefault="00407603" w:rsidP="0040760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、情境式演說競賽員攜帶參考資料至預備席，扣均一標準分數1分。</w:t>
      </w:r>
    </w:p>
    <w:p w14:paraId="4F0E1F04"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三、讀者劇場</w:t>
      </w:r>
    </w:p>
    <w:p w14:paraId="6BC8CDAB" w14:textId="1940A25B"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w:t>
      </w:r>
      <w:r w:rsidR="0079667A" w:rsidRPr="00966ABE">
        <w:rPr>
          <w:rFonts w:ascii="標楷體" w:eastAsia="標楷體" w:hAnsi="標楷體" w:hint="eastAsia"/>
          <w:color w:val="000000" w:themeColor="text1"/>
        </w:rPr>
        <w:t>向度</w:t>
      </w:r>
    </w:p>
    <w:p w14:paraId="11870492" w14:textId="45017AC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、團體互動：成員能對話互動，搭配得宜，展現團體默契。</w:t>
      </w:r>
    </w:p>
    <w:p w14:paraId="03C71ACD" w14:textId="2852CEE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、發音語調：口語清晰流暢，語音正確，用詞精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適切。</w:t>
      </w:r>
    </w:p>
    <w:p w14:paraId="085BE213" w14:textId="683C1EE9"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、表達流暢：成員表述前後連貫，內容切題，表述完整。</w:t>
      </w:r>
    </w:p>
    <w:p w14:paraId="47FC9DD6" w14:textId="2F60D7E8"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、創意多元：</w:t>
      </w:r>
      <w:proofErr w:type="gramStart"/>
      <w:r w:rsidR="00300A46" w:rsidRPr="00966ABE">
        <w:rPr>
          <w:rFonts w:ascii="標楷體" w:eastAsia="標楷體" w:hAnsi="標楷體"/>
          <w:color w:val="000000" w:themeColor="text1"/>
        </w:rPr>
        <w:t>自創文本</w:t>
      </w:r>
      <w:proofErr w:type="gramEnd"/>
      <w:r w:rsidR="00300A46" w:rsidRPr="00966ABE">
        <w:rPr>
          <w:rFonts w:ascii="標楷體" w:eastAsia="標楷體" w:hAnsi="標楷體"/>
          <w:color w:val="000000" w:themeColor="text1"/>
        </w:rPr>
        <w:t>，思考創新，展現多元觀點。</w:t>
      </w:r>
    </w:p>
    <w:p w14:paraId="413FF7A7" w14:textId="27B82A62"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、對答如流：依據提問回答自然流暢，言之有物，敏捷流利。</w:t>
      </w:r>
    </w:p>
    <w:p w14:paraId="4E0CA47F"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560F8C61" w14:textId="122F0907"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、問答時，請就其表述內容，以該競賽員使用</w:t>
      </w:r>
      <w:proofErr w:type="gramStart"/>
      <w:r w:rsidR="00300A46" w:rsidRPr="00966ABE">
        <w:rPr>
          <w:rFonts w:ascii="標楷體" w:eastAsia="標楷體" w:hAnsi="標楷體"/>
          <w:color w:val="000000" w:themeColor="text1"/>
        </w:rPr>
        <w:t>之語別</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種</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向競賽員進行提問。</w:t>
      </w:r>
    </w:p>
    <w:p w14:paraId="2D8942D3" w14:textId="34F0B685"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05D56D7A" w14:textId="61F4C1A3" w:rsidR="000B46D7" w:rsidRPr="00966ABE" w:rsidRDefault="001C5643" w:rsidP="001C5643">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、臺灣台語、臺灣客語之講評，請務必推選能以該種語言流暢表達之</w:t>
      </w:r>
      <w:r w:rsidR="00300A46" w:rsidRPr="00966ABE">
        <w:rPr>
          <w:rFonts w:ascii="標楷體" w:eastAsia="標楷體" w:hAnsi="標楷體"/>
          <w:color w:val="000000" w:themeColor="text1"/>
        </w:rPr>
        <w:lastRenderedPageBreak/>
        <w:t>人員，以展現評判委員之專業性。</w:t>
      </w:r>
    </w:p>
    <w:p w14:paraId="67D5861C"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四、朗讀</w:t>
      </w:r>
    </w:p>
    <w:p w14:paraId="0586C122"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1DABEA7A" w14:textId="46425D71"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、語音</w:t>
      </w:r>
      <w:r w:rsidRPr="00966ABE">
        <w:rPr>
          <w:rFonts w:ascii="標楷體" w:eastAsia="標楷體" w:hAnsi="標楷體" w:hint="eastAsia"/>
          <w:color w:val="000000" w:themeColor="text1"/>
        </w:rPr>
        <w:t>（</w:t>
      </w:r>
      <w:r w:rsidR="00300A46" w:rsidRPr="00966ABE">
        <w:rPr>
          <w:rFonts w:ascii="標楷體" w:eastAsia="標楷體" w:hAnsi="標楷體"/>
          <w:color w:val="000000" w:themeColor="text1"/>
        </w:rPr>
        <w:t>發音及聲調）：占45％。請就發音、聲調部分評分。「發音」部分，競賽員必須做到發音準確、語音流暢、咬字清晰。「聲調」部分須掌握正確調值、語音</w:t>
      </w:r>
      <w:proofErr w:type="gramStart"/>
      <w:r w:rsidR="00300A46" w:rsidRPr="00966ABE">
        <w:rPr>
          <w:rFonts w:ascii="標楷體" w:eastAsia="標楷體" w:hAnsi="標楷體"/>
          <w:color w:val="000000" w:themeColor="text1"/>
        </w:rPr>
        <w:t>輕讀、破讀</w:t>
      </w:r>
      <w:proofErr w:type="gramEnd"/>
      <w:r w:rsidR="00300A46" w:rsidRPr="00966ABE">
        <w:rPr>
          <w:rFonts w:ascii="標楷體" w:eastAsia="標楷體" w:hAnsi="標楷體"/>
          <w:color w:val="000000" w:themeColor="text1"/>
        </w:rPr>
        <w:t>、變調。若有錯字、漏字、</w:t>
      </w:r>
      <w:proofErr w:type="gramStart"/>
      <w:r w:rsidR="00300A46" w:rsidRPr="00966ABE">
        <w:rPr>
          <w:rFonts w:ascii="標楷體" w:eastAsia="標楷體" w:hAnsi="標楷體"/>
          <w:color w:val="000000" w:themeColor="text1"/>
        </w:rPr>
        <w:t>改字、增字酌</w:t>
      </w:r>
      <w:proofErr w:type="gramEnd"/>
      <w:r w:rsidR="00300A46" w:rsidRPr="00966ABE">
        <w:rPr>
          <w:rFonts w:ascii="標楷體" w:eastAsia="標楷體" w:hAnsi="標楷體"/>
          <w:color w:val="000000" w:themeColor="text1"/>
        </w:rPr>
        <w:t>予扣分。</w:t>
      </w:r>
    </w:p>
    <w:p w14:paraId="7AAD31E4" w14:textId="0645E6BA"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聲情（語調、語氣）：占45％。請就語調、語氣兩部分評分。「語調」部分，競賽員必須理解文意，斷句正確，用聲表情，以情傳神。情緒表達合宜；「語氣」自然，音量適中，藉由抑揚頓挫、語速快慢，適當傳遞文章情感。</w:t>
      </w:r>
    </w:p>
    <w:p w14:paraId="615FF136" w14:textId="2147AFC8"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臺</w:t>
      </w:r>
      <w:proofErr w:type="gramEnd"/>
      <w:r w:rsidR="00300A46" w:rsidRPr="00966ABE">
        <w:rPr>
          <w:rFonts w:ascii="標楷體" w:eastAsia="標楷體" w:hAnsi="標楷體"/>
          <w:color w:val="000000" w:themeColor="text1"/>
        </w:rPr>
        <w:t>風（儀容、態度、表情）：占10％。請就儀容、態度、表情</w:t>
      </w:r>
      <w:proofErr w:type="gramStart"/>
      <w:r w:rsidR="00300A46" w:rsidRPr="00966ABE">
        <w:rPr>
          <w:rFonts w:ascii="標楷體" w:eastAsia="標楷體" w:hAnsi="標楷體"/>
          <w:color w:val="000000" w:themeColor="text1"/>
        </w:rPr>
        <w:t>三</w:t>
      </w:r>
      <w:proofErr w:type="gramEnd"/>
      <w:r w:rsidR="00300A46" w:rsidRPr="00966ABE">
        <w:rPr>
          <w:rFonts w:ascii="標楷體" w:eastAsia="標楷體" w:hAnsi="標楷體"/>
          <w:color w:val="000000" w:themeColor="text1"/>
        </w:rPr>
        <w:t>部分評分。競賽員必須穿著合宜，儀容端莊，態度誠懇，表情生動，且肢體動作得宜。</w:t>
      </w:r>
    </w:p>
    <w:p w14:paraId="38B58859" w14:textId="77777777" w:rsidR="000B46D7" w:rsidRPr="00966ABE" w:rsidRDefault="00300A46" w:rsidP="001C5643">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273C8F1B" w14:textId="71478279"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、朗讀內容如有錯誤字句，競賽員能自行勘誤且正確讀出者為佳；競賽</w:t>
      </w:r>
      <w:proofErr w:type="gramStart"/>
      <w:r w:rsidR="00300A46" w:rsidRPr="00966ABE">
        <w:rPr>
          <w:rFonts w:ascii="標楷體" w:eastAsia="標楷體" w:hAnsi="標楷體"/>
          <w:color w:val="000000" w:themeColor="text1"/>
        </w:rPr>
        <w:t>員如照念</w:t>
      </w:r>
      <w:proofErr w:type="gramEnd"/>
      <w:r w:rsidR="00300A46" w:rsidRPr="00966ABE">
        <w:rPr>
          <w:rFonts w:ascii="標楷體" w:eastAsia="標楷體" w:hAnsi="標楷體"/>
          <w:color w:val="000000" w:themeColor="text1"/>
        </w:rPr>
        <w:t>，亦不應扣分。</w:t>
      </w:r>
    </w:p>
    <w:p w14:paraId="594AD14E" w14:textId="4C851A20"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、臺灣台語、臺灣客語及臺灣原住民族語言因臺灣各地腔調或有不同，請評判委員予以尊重，勿將自己不熟悉之發音視為錯誤發音。</w:t>
      </w:r>
    </w:p>
    <w:p w14:paraId="264C76A7" w14:textId="4C8B2F7B"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、時間未到，篇目內容尚未讀完即下臺者，視同表演，不予計分。</w:t>
      </w:r>
    </w:p>
    <w:p w14:paraId="5E70ABEC" w14:textId="07B2C3A3" w:rsidR="000B46D7" w:rsidRPr="00966ABE" w:rsidRDefault="00286B82"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、臺灣台語、臺灣客語之講評，請務必推選能以該種語言流暢表達之人員，以展現評判委員之專業性。</w:t>
      </w:r>
    </w:p>
    <w:p w14:paraId="238072F9" w14:textId="5647CA89" w:rsidR="000B46D7" w:rsidRPr="00966ABE" w:rsidRDefault="0054415C" w:rsidP="00286B82">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、「語體文」以國語一字多音審訂表為主；古文則以古音或國語一字多音</w:t>
      </w:r>
      <w:proofErr w:type="gramStart"/>
      <w:r w:rsidR="00300A46" w:rsidRPr="00966ABE">
        <w:rPr>
          <w:rFonts w:ascii="標楷體" w:eastAsia="標楷體" w:hAnsi="標楷體"/>
          <w:color w:val="000000" w:themeColor="text1"/>
        </w:rPr>
        <w:t>審訂表皆可</w:t>
      </w:r>
      <w:proofErr w:type="gramEnd"/>
      <w:r w:rsidR="00300A46" w:rsidRPr="00966ABE">
        <w:rPr>
          <w:rFonts w:ascii="標楷體" w:eastAsia="標楷體" w:hAnsi="標楷體"/>
          <w:color w:val="000000" w:themeColor="text1"/>
        </w:rPr>
        <w:t>。</w:t>
      </w:r>
    </w:p>
    <w:p w14:paraId="11C78610" w14:textId="77777777" w:rsidR="000B46D7" w:rsidRPr="00966ABE" w:rsidRDefault="00300A46" w:rsidP="00DD6C92">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lastRenderedPageBreak/>
        <w:t>五、作文</w:t>
      </w:r>
    </w:p>
    <w:p w14:paraId="2E6ED1D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6C758151" w14:textId="729F007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內容與結構：占50％。請就內容、結構兩部分評分。「內容」須切合題旨，思想積極、健康，論點合情、合理，文字清晰生動；說理有力，引述適當，見解出眾、不落俗套；「結構」部分須結構嚴謹、行文流暢、前後呼應、結尾有力，兼具廣度與深度。</w:t>
      </w:r>
    </w:p>
    <w:p w14:paraId="3FD026F5" w14:textId="359006F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、邏輯與修辭：占40％。請就邏輯、修辭兩部分評分。文章要邏輯分明、條理</w:t>
      </w:r>
      <w:proofErr w:type="gramStart"/>
      <w:r w:rsidR="00300A46" w:rsidRPr="00966ABE">
        <w:rPr>
          <w:rFonts w:ascii="標楷體" w:eastAsia="標楷體" w:hAnsi="標楷體"/>
          <w:color w:val="000000" w:themeColor="text1"/>
        </w:rPr>
        <w:t>清晰、</w:t>
      </w:r>
      <w:proofErr w:type="gramEnd"/>
      <w:r w:rsidR="00300A46" w:rsidRPr="00966ABE">
        <w:rPr>
          <w:rFonts w:ascii="標楷體" w:eastAsia="標楷體" w:hAnsi="標楷體"/>
          <w:color w:val="000000" w:themeColor="text1"/>
        </w:rPr>
        <w:t>敘事明白、舉證得當；用字遣詞合宜，修辭靈活優美。</w:t>
      </w:r>
    </w:p>
    <w:p w14:paraId="2F7359F9" w14:textId="6D76CD05"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、字體與標點：占10％。請就字體、標點兩部分評分。字體應正確工整，標點須運用得宜。</w:t>
      </w:r>
    </w:p>
    <w:p w14:paraId="774F7E8B" w14:textId="77777777" w:rsidR="000B46D7" w:rsidRPr="00966ABE" w:rsidRDefault="00300A46" w:rsidP="00286B82">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B69993" w14:textId="5156C03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、作文文言、語體不拘，但不得使用詩歌、韻文寫作。</w:t>
      </w:r>
    </w:p>
    <w:p w14:paraId="5B2E78A3" w14:textId="3B7B6C3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、使用標準字體，並詳加標點符號。</w:t>
      </w:r>
    </w:p>
    <w:p w14:paraId="20D6F60F" w14:textId="68A9F75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、試卷不得書寫姓名、校名或代表單位名稱。</w:t>
      </w:r>
    </w:p>
    <w:p w14:paraId="71AA660D" w14:textId="473757A8"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、限用藍、黑色原子筆或鋼筆書寫。</w:t>
      </w:r>
    </w:p>
    <w:p w14:paraId="40733FC1" w14:textId="4E25DBF0" w:rsidR="00DD6C92"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彌封處不得</w:t>
      </w:r>
      <w:proofErr w:type="gramEnd"/>
      <w:r w:rsidR="00300A46" w:rsidRPr="00966ABE">
        <w:rPr>
          <w:rFonts w:ascii="標楷體" w:eastAsia="標楷體" w:hAnsi="標楷體"/>
          <w:color w:val="000000" w:themeColor="text1"/>
        </w:rPr>
        <w:t>撕開。</w:t>
      </w:r>
    </w:p>
    <w:p w14:paraId="311A014D" w14:textId="6C4F7CCA" w:rsidR="000B46D7" w:rsidRPr="00966ABE" w:rsidRDefault="00300A46" w:rsidP="0054415C">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六、寫字</w:t>
      </w:r>
    </w:p>
    <w:p w14:paraId="4DB0B51F"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0F21516A" w14:textId="50CCBA2D"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、筆法：占50％。力求橫、豎、撇、捺、點、</w:t>
      </w:r>
      <w:proofErr w:type="gramStart"/>
      <w:r w:rsidR="00300A46" w:rsidRPr="00966ABE">
        <w:rPr>
          <w:rFonts w:ascii="標楷體" w:eastAsia="標楷體" w:hAnsi="標楷體"/>
          <w:color w:val="000000" w:themeColor="text1"/>
        </w:rPr>
        <w:t>鉤</w:t>
      </w:r>
      <w:proofErr w:type="gramEnd"/>
      <w:r w:rsidR="00300A46" w:rsidRPr="00966ABE">
        <w:rPr>
          <w:rFonts w:ascii="標楷體" w:eastAsia="標楷體" w:hAnsi="標楷體"/>
          <w:color w:val="000000" w:themeColor="text1"/>
        </w:rPr>
        <w:t>、</w:t>
      </w:r>
      <w:proofErr w:type="gramStart"/>
      <w:r w:rsidR="00300A46" w:rsidRPr="00966ABE">
        <w:rPr>
          <w:rFonts w:ascii="標楷體" w:eastAsia="標楷體" w:hAnsi="標楷體"/>
          <w:color w:val="000000" w:themeColor="text1"/>
        </w:rPr>
        <w:t>挑等點</w:t>
      </w:r>
      <w:proofErr w:type="gramEnd"/>
      <w:r w:rsidR="00300A46" w:rsidRPr="00966ABE">
        <w:rPr>
          <w:rFonts w:ascii="標楷體" w:eastAsia="標楷體" w:hAnsi="標楷體"/>
          <w:color w:val="000000" w:themeColor="text1"/>
        </w:rPr>
        <w:t>畫精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，用筆嚴謹。</w:t>
      </w:r>
    </w:p>
    <w:p w14:paraId="0C3CF93F" w14:textId="356AC9C4"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、結構與章法：占50％。力求部首偏旁搭配合宜、字形</w:t>
      </w:r>
      <w:proofErr w:type="gramStart"/>
      <w:r w:rsidR="00300A46" w:rsidRPr="00966ABE">
        <w:rPr>
          <w:rFonts w:ascii="標楷體" w:eastAsia="標楷體" w:hAnsi="標楷體"/>
          <w:color w:val="000000" w:themeColor="text1"/>
        </w:rPr>
        <w:t>端正，</w:t>
      </w:r>
      <w:proofErr w:type="gramEnd"/>
      <w:r w:rsidR="00300A46" w:rsidRPr="00966ABE">
        <w:rPr>
          <w:rFonts w:ascii="標楷體" w:eastAsia="標楷體" w:hAnsi="標楷體"/>
          <w:color w:val="000000" w:themeColor="text1"/>
        </w:rPr>
        <w:t>章法整齊。</w:t>
      </w:r>
    </w:p>
    <w:p w14:paraId="23322AF3" w14:textId="734FCE12"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、正確與速度：錯別字或漏</w:t>
      </w:r>
      <w:proofErr w:type="gramStart"/>
      <w:r w:rsidR="00300A46" w:rsidRPr="00966ABE">
        <w:rPr>
          <w:rFonts w:ascii="標楷體" w:eastAsia="標楷體" w:hAnsi="標楷體"/>
          <w:color w:val="000000" w:themeColor="text1"/>
        </w:rPr>
        <w:t>字每字扣</w:t>
      </w:r>
      <w:proofErr w:type="gramEnd"/>
      <w:r w:rsidR="00300A46" w:rsidRPr="00966ABE">
        <w:rPr>
          <w:rFonts w:ascii="標楷體" w:eastAsia="標楷體" w:hAnsi="標楷體"/>
          <w:color w:val="000000" w:themeColor="text1"/>
        </w:rPr>
        <w:t>均一標準分數3分，未及</w:t>
      </w:r>
      <w:proofErr w:type="gramStart"/>
      <w:r w:rsidR="00300A46" w:rsidRPr="00966ABE">
        <w:rPr>
          <w:rFonts w:ascii="標楷體" w:eastAsia="標楷體" w:hAnsi="標楷體"/>
          <w:color w:val="000000" w:themeColor="text1"/>
        </w:rPr>
        <w:t>寫完者</w:t>
      </w:r>
      <w:proofErr w:type="gramEnd"/>
      <w:r w:rsidR="00300A46" w:rsidRPr="00966ABE">
        <w:rPr>
          <w:rFonts w:ascii="標楷體" w:eastAsia="標楷體" w:hAnsi="標楷體"/>
          <w:color w:val="000000" w:themeColor="text1"/>
        </w:rPr>
        <w:t>，</w:t>
      </w:r>
      <w:r w:rsidR="00300A46" w:rsidRPr="00966ABE">
        <w:rPr>
          <w:rFonts w:ascii="標楷體" w:eastAsia="標楷體" w:hAnsi="標楷體"/>
          <w:color w:val="000000" w:themeColor="text1"/>
        </w:rPr>
        <w:lastRenderedPageBreak/>
        <w:t>每少寫1</w:t>
      </w:r>
      <w:proofErr w:type="gramStart"/>
      <w:r w:rsidR="00300A46" w:rsidRPr="00966ABE">
        <w:rPr>
          <w:rFonts w:ascii="標楷體" w:eastAsia="標楷體" w:hAnsi="標楷體"/>
          <w:color w:val="000000" w:themeColor="text1"/>
        </w:rPr>
        <w:t>字扣均一</w:t>
      </w:r>
      <w:proofErr w:type="gramEnd"/>
      <w:r w:rsidR="00300A46" w:rsidRPr="00966ABE">
        <w:rPr>
          <w:rFonts w:ascii="標楷體" w:eastAsia="標楷體" w:hAnsi="標楷體"/>
          <w:color w:val="000000" w:themeColor="text1"/>
        </w:rPr>
        <w:t>標準分數2分。</w:t>
      </w:r>
    </w:p>
    <w:p w14:paraId="56A67029" w14:textId="219FDAE3"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、一律以教育部公布之標準字體為書寫標準。</w:t>
      </w:r>
    </w:p>
    <w:p w14:paraId="4A29C476"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62CE77" w14:textId="03F17FBA"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、書寫內容當場公布，字體以教育部楷書字形檔（教育部公布之標準字體）為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7FD182E4" w14:textId="2209670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、一律以傳統毛筆書寫。</w:t>
      </w:r>
    </w:p>
    <w:p w14:paraId="495D9331" w14:textId="7DA88899"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、紙張（含試墨用紙）由大會提供。</w:t>
      </w:r>
    </w:p>
    <w:p w14:paraId="35A222DD" w14:textId="77777777" w:rsidR="0054415C"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rPr>
        <w:t>、不得書寫規定內容以外之任何文字或記號，</w:t>
      </w:r>
      <w:proofErr w:type="gramStart"/>
      <w:r w:rsidR="00300A46" w:rsidRPr="00966ABE">
        <w:rPr>
          <w:rFonts w:ascii="標楷體" w:eastAsia="標楷體" w:hAnsi="標楷體"/>
          <w:color w:val="000000" w:themeColor="text1"/>
        </w:rPr>
        <w:t>彌封處亦</w:t>
      </w:r>
      <w:proofErr w:type="gramEnd"/>
      <w:r w:rsidR="00300A46" w:rsidRPr="00966ABE">
        <w:rPr>
          <w:rFonts w:ascii="標楷體" w:eastAsia="標楷體" w:hAnsi="標楷體"/>
          <w:color w:val="000000" w:themeColor="text1"/>
        </w:rPr>
        <w:t>不得任意撕開。</w:t>
      </w:r>
    </w:p>
    <w:p w14:paraId="25E493FF" w14:textId="46E0B59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七、字音字形</w:t>
      </w:r>
    </w:p>
    <w:p w14:paraId="4D0E6545" w14:textId="77777777"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（一）評分標準</w:t>
      </w:r>
    </w:p>
    <w:p w14:paraId="3C4FD46B" w14:textId="1070E3FB"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、國語字音字形</w:t>
      </w:r>
    </w:p>
    <w:p w14:paraId="5D94EA3B" w14:textId="3C329807"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國字字音部分以教育部88年公布之《國語一字多音審訂表》所訂為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。注音符號之</w:t>
      </w:r>
      <w:proofErr w:type="gramStart"/>
      <w:r w:rsidR="00300A46" w:rsidRPr="00966ABE">
        <w:rPr>
          <w:rFonts w:ascii="標楷體" w:eastAsia="標楷體" w:hAnsi="標楷體"/>
          <w:color w:val="000000" w:themeColor="text1"/>
        </w:rPr>
        <w:t>聲符、韻符</w:t>
      </w:r>
      <w:proofErr w:type="gramEnd"/>
      <w:r w:rsidR="00300A46" w:rsidRPr="00966ABE">
        <w:rPr>
          <w:rFonts w:ascii="標楷體" w:eastAsia="標楷體" w:hAnsi="標楷體"/>
          <w:color w:val="000000" w:themeColor="text1"/>
        </w:rPr>
        <w:t>及調號位置書寫要正確。</w:t>
      </w:r>
    </w:p>
    <w:p w14:paraId="34EABFB6" w14:textId="2D33A06C"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國字字體書寫一律以教育部公布之標準字體為標準。</w:t>
      </w:r>
    </w:p>
    <w:p w14:paraId="2CC980A3" w14:textId="66E2C74E"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作答時請使用藍、</w:t>
      </w:r>
      <w:proofErr w:type="gramStart"/>
      <w:r w:rsidR="00300A46" w:rsidRPr="00966ABE">
        <w:rPr>
          <w:rFonts w:ascii="標楷體" w:eastAsia="標楷體" w:hAnsi="標楷體"/>
          <w:color w:val="000000" w:themeColor="text1"/>
        </w:rPr>
        <w:t>黑筆書寫</w:t>
      </w:r>
      <w:proofErr w:type="gramEnd"/>
      <w:r w:rsidR="00300A46" w:rsidRPr="00966ABE">
        <w:rPr>
          <w:rFonts w:ascii="標楷體" w:eastAsia="標楷體" w:hAnsi="標楷體"/>
          <w:color w:val="000000" w:themeColor="text1"/>
        </w:rPr>
        <w:t>，不得使用鉛筆。塗改、筆畫重複一律不予計分。</w:t>
      </w:r>
    </w:p>
    <w:p w14:paraId="4958A6AF" w14:textId="52F26A47" w:rsidR="000B46D7" w:rsidRPr="00966ABE" w:rsidRDefault="0054415C"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、臺灣台語、臺灣客語字音字形</w:t>
      </w:r>
    </w:p>
    <w:p w14:paraId="68FF6DA0" w14:textId="2504EFB4"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臺灣台語以教育部113年8月26日</w:t>
      </w:r>
      <w:proofErr w:type="gramStart"/>
      <w:r w:rsidR="00300A46" w:rsidRPr="00966ABE">
        <w:rPr>
          <w:rFonts w:ascii="標楷體" w:eastAsia="標楷體" w:hAnsi="標楷體"/>
          <w:color w:val="000000" w:themeColor="text1"/>
        </w:rPr>
        <w:t>臺教社</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字第1132402969號函修正公布之「臺灣台語羅馬字拼音方案」為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及《臺灣台語常用詞辭典》為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2A1D7C1A" w14:textId="784BABDF"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臺灣</w:t>
      </w:r>
      <w:proofErr w:type="gramStart"/>
      <w:r w:rsidR="00300A46" w:rsidRPr="00966ABE">
        <w:rPr>
          <w:rFonts w:ascii="標楷體" w:eastAsia="標楷體" w:hAnsi="標楷體"/>
          <w:color w:val="000000" w:themeColor="text1"/>
        </w:rPr>
        <w:t>客語以教育部</w:t>
      </w:r>
      <w:proofErr w:type="gramEnd"/>
      <w:r w:rsidR="00300A46" w:rsidRPr="00966ABE">
        <w:rPr>
          <w:rFonts w:ascii="標楷體" w:eastAsia="標楷體" w:hAnsi="標楷體"/>
          <w:color w:val="000000" w:themeColor="text1"/>
        </w:rPr>
        <w:t>113年8月26日</w:t>
      </w:r>
      <w:proofErr w:type="gramStart"/>
      <w:r w:rsidR="00300A46" w:rsidRPr="00966ABE">
        <w:rPr>
          <w:rFonts w:ascii="標楷體" w:eastAsia="標楷體" w:hAnsi="標楷體"/>
          <w:color w:val="000000" w:themeColor="text1"/>
        </w:rPr>
        <w:t>臺教社</w:t>
      </w:r>
      <w:proofErr w:type="gramEnd"/>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007661CD" w:rsidRPr="00966ABE">
        <w:rPr>
          <w:rFonts w:ascii="標楷體" w:eastAsia="標楷體" w:hAnsi="標楷體"/>
          <w:color w:val="000000" w:themeColor="text1"/>
        </w:rPr>
        <w:t>）</w:t>
      </w:r>
      <w:r w:rsidR="00300A46" w:rsidRPr="00966ABE">
        <w:rPr>
          <w:rFonts w:ascii="標楷體" w:eastAsia="標楷體" w:hAnsi="標楷體"/>
          <w:color w:val="000000" w:themeColor="text1"/>
        </w:rPr>
        <w:t>字第1132402969A號函修正公布之「臺灣客家語拼音方案」為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及教育部公布之《臺灣客語辭典》為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w:t>
      </w:r>
    </w:p>
    <w:p w14:paraId="482EB747" w14:textId="16BFDB69"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皆標本調，聲母與韻母書寫要正確。</w:t>
      </w:r>
    </w:p>
    <w:p w14:paraId="433A03B9" w14:textId="17A5F900" w:rsidR="000B46D7"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lastRenderedPageBreak/>
        <w:t>（４）</w:t>
      </w:r>
      <w:r w:rsidR="00300A46" w:rsidRPr="00966ABE">
        <w:rPr>
          <w:rFonts w:ascii="標楷體" w:eastAsia="標楷體" w:hAnsi="標楷體"/>
          <w:color w:val="000000" w:themeColor="text1"/>
        </w:rPr>
        <w:t>聲調符號位置要精</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，一律</w:t>
      </w:r>
      <w:proofErr w:type="gramStart"/>
      <w:r w:rsidR="00300A46" w:rsidRPr="00966ABE">
        <w:rPr>
          <w:rFonts w:ascii="標楷體" w:eastAsia="標楷體" w:hAnsi="標楷體"/>
          <w:color w:val="000000" w:themeColor="text1"/>
        </w:rPr>
        <w:t>以調型標注</w:t>
      </w:r>
      <w:proofErr w:type="gramEnd"/>
      <w:r w:rsidR="00300A46" w:rsidRPr="00966ABE">
        <w:rPr>
          <w:rFonts w:ascii="標楷體" w:eastAsia="標楷體" w:hAnsi="標楷體"/>
          <w:color w:val="000000" w:themeColor="text1"/>
        </w:rPr>
        <w:t>。</w:t>
      </w:r>
    </w:p>
    <w:p w14:paraId="3F38B6EC" w14:textId="0A0D9229" w:rsidR="0054415C" w:rsidRPr="00966ABE" w:rsidRDefault="0054415C" w:rsidP="0054415C">
      <w:pPr>
        <w:pStyle w:val="a3"/>
        <w:spacing w:line="600" w:lineRule="exact"/>
        <w:ind w:leftChars="400" w:left="1720" w:hangingChars="300" w:hanging="840"/>
        <w:jc w:val="both"/>
        <w:rPr>
          <w:rFonts w:ascii="標楷體" w:eastAsia="標楷體" w:hAnsi="標楷體"/>
          <w:color w:val="000000" w:themeColor="text1"/>
        </w:rPr>
      </w:pPr>
      <w:r w:rsidRPr="00966ABE">
        <w:rPr>
          <w:rFonts w:ascii="標楷體" w:eastAsia="標楷體" w:hAnsi="標楷體" w:hint="eastAsia"/>
          <w:color w:val="000000" w:themeColor="text1"/>
        </w:rPr>
        <w:t>（５）</w:t>
      </w:r>
      <w:r w:rsidR="00300A46" w:rsidRPr="00966ABE">
        <w:rPr>
          <w:rFonts w:ascii="標楷體" w:eastAsia="標楷體" w:hAnsi="標楷體"/>
          <w:color w:val="000000" w:themeColor="text1"/>
        </w:rPr>
        <w:t>作答時請使用藍、</w:t>
      </w:r>
      <w:proofErr w:type="gramStart"/>
      <w:r w:rsidR="00300A46" w:rsidRPr="00966ABE">
        <w:rPr>
          <w:rFonts w:ascii="標楷體" w:eastAsia="標楷體" w:hAnsi="標楷體"/>
          <w:color w:val="000000" w:themeColor="text1"/>
        </w:rPr>
        <w:t>黑筆書寫</w:t>
      </w:r>
      <w:proofErr w:type="gramEnd"/>
      <w:r w:rsidR="00300A46" w:rsidRPr="00966ABE">
        <w:rPr>
          <w:rFonts w:ascii="標楷體" w:eastAsia="標楷體" w:hAnsi="標楷體"/>
          <w:color w:val="000000" w:themeColor="text1"/>
        </w:rPr>
        <w:t>，不得使用鉛筆，塗改、筆畫重複一律不予計分。</w:t>
      </w:r>
    </w:p>
    <w:p w14:paraId="5E3204C6" w14:textId="06C49946" w:rsidR="000B46D7" w:rsidRPr="00966ABE" w:rsidRDefault="00300A46" w:rsidP="0054415C">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（二）注意事項</w:t>
      </w:r>
    </w:p>
    <w:p w14:paraId="3FEDFB91" w14:textId="78B305DC"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、試卷不得書寫姓名、校名或代表單位名稱，</w:t>
      </w:r>
      <w:proofErr w:type="gramStart"/>
      <w:r w:rsidR="00300A46" w:rsidRPr="00966ABE">
        <w:rPr>
          <w:rFonts w:ascii="標楷體" w:eastAsia="標楷體" w:hAnsi="標楷體"/>
          <w:color w:val="000000" w:themeColor="text1"/>
        </w:rPr>
        <w:t>彌封處不得</w:t>
      </w:r>
      <w:proofErr w:type="gramEnd"/>
      <w:r w:rsidR="00300A46" w:rsidRPr="00966ABE">
        <w:rPr>
          <w:rFonts w:ascii="標楷體" w:eastAsia="標楷體" w:hAnsi="標楷體"/>
          <w:color w:val="000000" w:themeColor="text1"/>
        </w:rPr>
        <w:t>撕開。</w:t>
      </w:r>
    </w:p>
    <w:p w14:paraId="27D8C923" w14:textId="14B46557"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、各</w:t>
      </w:r>
      <w:proofErr w:type="gramStart"/>
      <w:r w:rsidR="00300A46" w:rsidRPr="00966ABE">
        <w:rPr>
          <w:rFonts w:ascii="標楷體" w:eastAsia="標楷體" w:hAnsi="標楷體"/>
          <w:color w:val="000000" w:themeColor="text1"/>
        </w:rPr>
        <w:t>組均應設置</w:t>
      </w:r>
      <w:proofErr w:type="gramEnd"/>
      <w:r w:rsidR="00300A46" w:rsidRPr="00966ABE">
        <w:rPr>
          <w:rFonts w:ascii="標楷體" w:eastAsia="標楷體" w:hAnsi="標楷體"/>
          <w:color w:val="000000" w:themeColor="text1"/>
        </w:rPr>
        <w:t>評判組長1人，於競賽結束後，提供意見由專人負責撰寫各組綜合講評文稿資料。講評內容請依照評判標準作通盤指導，以使競賽員有所精進。</w:t>
      </w:r>
    </w:p>
    <w:p w14:paraId="42A906ED" w14:textId="2BB7420B" w:rsidR="000B46D7" w:rsidRPr="00966ABE" w:rsidRDefault="00B01BB6" w:rsidP="0054415C">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３</w:t>
      </w:r>
      <w:r w:rsidR="00300A46" w:rsidRPr="00966ABE">
        <w:rPr>
          <w:rFonts w:ascii="標楷體" w:eastAsia="標楷體" w:hAnsi="標楷體"/>
          <w:color w:val="000000" w:themeColor="text1"/>
        </w:rPr>
        <w:t>、臺灣台語、臺灣</w:t>
      </w:r>
      <w:proofErr w:type="gramStart"/>
      <w:r w:rsidR="00300A46" w:rsidRPr="00966ABE">
        <w:rPr>
          <w:rFonts w:ascii="標楷體" w:eastAsia="標楷體" w:hAnsi="標楷體"/>
          <w:color w:val="000000" w:themeColor="text1"/>
        </w:rPr>
        <w:t>客語因臺灣</w:t>
      </w:r>
      <w:proofErr w:type="gramEnd"/>
      <w:r w:rsidR="00300A46" w:rsidRPr="00966ABE">
        <w:rPr>
          <w:rFonts w:ascii="標楷體" w:eastAsia="標楷體" w:hAnsi="標楷體"/>
          <w:color w:val="000000" w:themeColor="text1"/>
        </w:rPr>
        <w:t>各地腔調或有不同，若出現與參考答案不同之用字、發音，請提交評判委員討論後，再行決定是否計分。</w:t>
      </w:r>
    </w:p>
    <w:p w14:paraId="697B8950" w14:textId="77777777" w:rsidR="000B46D7" w:rsidRPr="00966ABE" w:rsidRDefault="000B46D7" w:rsidP="0054415C">
      <w:pPr>
        <w:pStyle w:val="a3"/>
        <w:spacing w:line="600" w:lineRule="exact"/>
        <w:ind w:leftChars="400" w:left="1440" w:hangingChars="200" w:hanging="560"/>
        <w:jc w:val="both"/>
        <w:rPr>
          <w:rFonts w:ascii="標楷體" w:eastAsia="標楷體" w:hAnsi="標楷體"/>
          <w:color w:val="000000" w:themeColor="text1"/>
        </w:rPr>
        <w:sectPr w:rsidR="000B46D7" w:rsidRPr="00966ABE" w:rsidSect="00345E43">
          <w:pgSz w:w="11910" w:h="16840"/>
          <w:pgMar w:top="1134" w:right="1134" w:bottom="1134" w:left="1134" w:header="850" w:footer="850" w:gutter="0"/>
          <w:cols w:space="720"/>
          <w:docGrid w:linePitch="299"/>
        </w:sectPr>
      </w:pPr>
    </w:p>
    <w:p w14:paraId="434FAC63" w14:textId="77777777" w:rsidR="000B46D7" w:rsidRPr="00966ABE" w:rsidRDefault="00300A46" w:rsidP="009439CF">
      <w:pPr>
        <w:pStyle w:val="a3"/>
        <w:spacing w:beforeLines="100" w:before="240" w:afterLines="100" w:after="240"/>
        <w:jc w:val="center"/>
        <w:rPr>
          <w:b/>
          <w:color w:val="000000" w:themeColor="text1"/>
          <w:sz w:val="30"/>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5664" behindDoc="0" locked="0" layoutInCell="1" allowOverlap="1" wp14:anchorId="6C5E0898" wp14:editId="03A1D6B9">
                <wp:simplePos x="0" y="0"/>
                <wp:positionH relativeFrom="page">
                  <wp:posOffset>723265</wp:posOffset>
                </wp:positionH>
                <wp:positionV relativeFrom="paragraph">
                  <wp:posOffset>-274955</wp:posOffset>
                </wp:positionV>
                <wp:extent cx="679450" cy="253365"/>
                <wp:effectExtent l="0" t="0" r="25400" b="13335"/>
                <wp:wrapNone/>
                <wp:docPr id="55" name="Text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9450" cy="253365"/>
                        </a:xfrm>
                        <a:prstGeom prst="rect">
                          <a:avLst/>
                        </a:prstGeom>
                        <a:ln w="9525">
                          <a:solidFill>
                            <a:srgbClr val="000000"/>
                          </a:solidFill>
                          <a:prstDash val="solid"/>
                        </a:ln>
                      </wps:spPr>
                      <wps:txbx>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wps:txbx>
                      <wps:bodyPr wrap="square" lIns="0" tIns="0" rIns="0" bIns="0" rtlCol="0">
                        <a:noAutofit/>
                      </wps:bodyPr>
                    </wps:wsp>
                  </a:graphicData>
                </a:graphic>
              </wp:anchor>
            </w:drawing>
          </mc:Choice>
          <mc:Fallback>
            <w:pict>
              <v:shape w14:anchorId="6C5E0898" id="Textbox 55" o:spid="_x0000_s1083" type="#_x0000_t202" style="position:absolute;left:0;text-align:left;margin-left:56.95pt;margin-top:-21.65pt;width:53.5pt;height:19.95pt;z-index:15665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" filled="f">
                <v:path arrowok="t"/>
                <v:textbox inset="0,0,0,0">
                  <w:txbxContent>
                    <w:p w14:paraId="56EB4DA0" w14:textId="77777777" w:rsidR="00D67C24" w:rsidRDefault="00D67C24">
                      <w:pPr>
                        <w:spacing w:line="382" w:lineRule="exact"/>
                        <w:ind w:left="144"/>
                        <w:rPr>
                          <w:sz w:val="24"/>
                        </w:rPr>
                      </w:pPr>
                      <w:r>
                        <w:rPr>
                          <w:sz w:val="24"/>
                        </w:rPr>
                        <w:t xml:space="preserve">附件 </w:t>
                      </w:r>
                      <w:r>
                        <w:rPr>
                          <w:spacing w:val="-10"/>
                          <w:sz w:val="24"/>
                        </w:rPr>
                        <w:t>9</w:t>
                      </w:r>
                    </w:p>
                  </w:txbxContent>
                </v:textbox>
                <w10:wrap anchorx="page"/>
              </v:shape>
            </w:pict>
          </mc:Fallback>
        </mc:AlternateContent>
      </w:r>
      <w:r w:rsidRPr="00966ABE">
        <w:rPr>
          <w:rFonts w:ascii="標楷體" w:eastAsia="標楷體" w:hAnsi="標楷體"/>
          <w:b/>
          <w:color w:val="000000" w:themeColor="text1"/>
          <w:sz w:val="36"/>
        </w:rPr>
        <w:t>全國語文競賽決賽評判委員切結書</w:t>
      </w:r>
    </w:p>
    <w:p w14:paraId="62952223" w14:textId="2A67B810"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本人</w:t>
      </w:r>
      <w:r w:rsidR="00CF7B95" w:rsidRPr="00966ABE">
        <w:rPr>
          <w:rFonts w:ascii="標楷體" w:eastAsia="標楷體" w:hAnsi="標楷體" w:hint="eastAsia"/>
          <w:color w:val="000000" w:themeColor="text1"/>
          <w:u w:val="single"/>
        </w:rPr>
        <w:t xml:space="preserve">　　　　　　</w:t>
      </w:r>
      <w:r w:rsidRPr="00966ABE">
        <w:rPr>
          <w:rFonts w:ascii="標楷體" w:eastAsia="標楷體" w:hAnsi="標楷體"/>
          <w:color w:val="000000" w:themeColor="text1"/>
        </w:rPr>
        <w:t>擔任「中華民國</w:t>
      </w:r>
      <w:r w:rsidR="00301C15" w:rsidRPr="00966ABE">
        <w:rPr>
          <w:rFonts w:ascii="標楷體" w:eastAsia="標楷體" w:hAnsi="標楷體" w:hint="eastAsia"/>
          <w:color w:val="000000" w:themeColor="text1"/>
        </w:rPr>
        <w:t>115</w:t>
      </w:r>
      <w:r w:rsidRPr="00966ABE">
        <w:rPr>
          <w:rFonts w:ascii="標楷體" w:eastAsia="標楷體" w:hAnsi="標楷體"/>
          <w:color w:val="000000" w:themeColor="text1"/>
        </w:rPr>
        <w:t>年全國語文競賽」決賽（以下簡稱本競賽）評判，願遵守以下事項：</w:t>
      </w:r>
    </w:p>
    <w:p w14:paraId="0E4B8032"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一、競賽前，絕不對外洩漏評判身分，以維持競賽之公平。</w:t>
      </w:r>
    </w:p>
    <w:p w14:paraId="0181ABB9"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二、競賽期間至競賽結束後，亦不能以任何形式對外提及評判情形等相關事宜，務必遵守保密原則。</w:t>
      </w:r>
    </w:p>
    <w:p w14:paraId="66A59C77"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三、遵守大會各項競賽</w:t>
      </w:r>
      <w:proofErr w:type="gramStart"/>
      <w:r w:rsidRPr="00966ABE">
        <w:rPr>
          <w:rFonts w:ascii="標楷體" w:eastAsia="標楷體" w:hAnsi="標楷體"/>
          <w:color w:val="000000" w:themeColor="text1"/>
        </w:rPr>
        <w:t>規定並克盡</w:t>
      </w:r>
      <w:proofErr w:type="gramEnd"/>
      <w:r w:rsidRPr="00966ABE">
        <w:rPr>
          <w:rFonts w:ascii="標楷體" w:eastAsia="標楷體" w:hAnsi="標楷體"/>
          <w:color w:val="000000" w:themeColor="text1"/>
        </w:rPr>
        <w:t>職責。</w:t>
      </w:r>
    </w:p>
    <w:p w14:paraId="7A706D46"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四、如有演講、授課、其他公開或利益事項，不得以評判人員之名義為之，亦不得以之圖利。</w:t>
      </w:r>
    </w:p>
    <w:p w14:paraId="461D1F40"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五、進入會場後，行動電話請務必關機。於競賽進行及閱卷期間不得攜帶錄音機、照相機、攝影機、收音機、隨身碟、隨身聽、無線網卡或類似具有資訊傳輸功能之器材及設備進入競賽及閱卷場地。</w:t>
      </w:r>
    </w:p>
    <w:p w14:paraId="6644A7CC"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六、負責評判</w:t>
      </w:r>
      <w:proofErr w:type="gramStart"/>
      <w:r w:rsidRPr="00966ABE">
        <w:rPr>
          <w:rFonts w:ascii="標楷體" w:eastAsia="標楷體" w:hAnsi="標楷體"/>
          <w:color w:val="000000" w:themeColor="text1"/>
        </w:rPr>
        <w:t>之項組保證</w:t>
      </w:r>
      <w:proofErr w:type="gramEnd"/>
      <w:r w:rsidRPr="00966ABE">
        <w:rPr>
          <w:rFonts w:ascii="標楷體" w:eastAsia="標楷體" w:hAnsi="標楷體"/>
          <w:color w:val="000000" w:themeColor="text1"/>
        </w:rPr>
        <w:t>無下列情形，若有發生並經查證屬實，本人願意依大會規定不再擔任本競賽評判。</w:t>
      </w:r>
    </w:p>
    <w:p w14:paraId="148D94C7" w14:textId="67A0860E"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一</w:t>
      </w:r>
      <w:r w:rsidRPr="00966ABE">
        <w:rPr>
          <w:rFonts w:ascii="標楷體" w:eastAsia="標楷體" w:hAnsi="標楷體"/>
          <w:color w:val="000000" w:themeColor="text1"/>
        </w:rPr>
        <w:t>）</w:t>
      </w:r>
      <w:r w:rsidR="00300A46" w:rsidRPr="00966ABE">
        <w:rPr>
          <w:rFonts w:ascii="標楷體" w:eastAsia="標楷體" w:hAnsi="標楷體"/>
          <w:color w:val="000000" w:themeColor="text1"/>
        </w:rPr>
        <w:t>執行職務未嚴守保密原則。</w:t>
      </w:r>
    </w:p>
    <w:p w14:paraId="72E63D3C" w14:textId="4E90655E"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二</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故意隱匿違反迴避規定。</w:t>
      </w:r>
    </w:p>
    <w:p w14:paraId="05C817DE" w14:textId="1F57809C"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三</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有配偶或二親等以內之親屬為競賽員。</w:t>
      </w:r>
    </w:p>
    <w:p w14:paraId="5FD05057" w14:textId="77777777" w:rsidR="00CF7B95"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四</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有與本人職務權限範圍內直接從屬關係之競賽員。</w:t>
      </w:r>
    </w:p>
    <w:p w14:paraId="684856DE" w14:textId="55A6F77D" w:rsidR="000B46D7" w:rsidRPr="00966ABE" w:rsidRDefault="007661CD" w:rsidP="00345E43">
      <w:pPr>
        <w:pStyle w:val="a3"/>
        <w:spacing w:line="500" w:lineRule="exact"/>
        <w:ind w:leftChars="200" w:left="1000" w:hangingChars="200" w:hanging="560"/>
        <w:jc w:val="both"/>
        <w:rPr>
          <w:rFonts w:ascii="標楷體" w:eastAsia="標楷體" w:hAnsi="標楷體"/>
          <w:color w:val="000000" w:themeColor="text1"/>
        </w:rPr>
      </w:pPr>
      <w:r w:rsidRPr="00966ABE">
        <w:rPr>
          <w:rFonts w:ascii="標楷體" w:eastAsia="標楷體" w:hAnsi="標楷體"/>
          <w:color w:val="000000" w:themeColor="text1"/>
        </w:rPr>
        <w:t>（</w:t>
      </w:r>
      <w:r w:rsidR="00300A46" w:rsidRPr="00966ABE">
        <w:rPr>
          <w:rFonts w:ascii="標楷體" w:eastAsia="標楷體" w:hAnsi="標楷體"/>
          <w:color w:val="000000" w:themeColor="text1"/>
        </w:rPr>
        <w:t>五</w:t>
      </w:r>
      <w:r w:rsidRPr="00966ABE">
        <w:rPr>
          <w:rFonts w:ascii="標楷體" w:eastAsia="標楷體" w:hAnsi="標楷體"/>
          <w:color w:val="000000" w:themeColor="text1"/>
        </w:rPr>
        <w:t>）</w:t>
      </w:r>
      <w:r w:rsidR="00300A46" w:rsidRPr="00966ABE">
        <w:rPr>
          <w:rFonts w:ascii="標楷體" w:eastAsia="標楷體" w:hAnsi="標楷體"/>
          <w:color w:val="000000" w:themeColor="text1"/>
        </w:rPr>
        <w:t>有本人指導之競賽員。</w:t>
      </w:r>
    </w:p>
    <w:p w14:paraId="3A397DD5" w14:textId="77777777" w:rsidR="000B46D7" w:rsidRPr="00966ABE" w:rsidRDefault="00300A46" w:rsidP="00CF7B95">
      <w:pPr>
        <w:pStyle w:val="a3"/>
        <w:spacing w:line="500" w:lineRule="exact"/>
        <w:jc w:val="both"/>
        <w:rPr>
          <w:rFonts w:ascii="標楷體" w:eastAsia="標楷體" w:hAnsi="標楷體"/>
          <w:color w:val="000000" w:themeColor="text1"/>
        </w:rPr>
      </w:pPr>
      <w:r w:rsidRPr="00966ABE">
        <w:rPr>
          <w:rFonts w:ascii="標楷體" w:eastAsia="標楷體" w:hAnsi="標楷體"/>
          <w:color w:val="000000" w:themeColor="text1"/>
        </w:rPr>
        <w:t>如違反前述事項或有任何不法之情事，需以訴訟處理時，同意應以中華民國法律為</w:t>
      </w:r>
      <w:proofErr w:type="gramStart"/>
      <w:r w:rsidRPr="00966ABE">
        <w:rPr>
          <w:rFonts w:ascii="標楷體" w:eastAsia="標楷體" w:hAnsi="標楷體"/>
          <w:color w:val="000000" w:themeColor="text1"/>
        </w:rPr>
        <w:t>準</w:t>
      </w:r>
      <w:proofErr w:type="gramEnd"/>
      <w:r w:rsidRPr="00966ABE">
        <w:rPr>
          <w:rFonts w:ascii="標楷體" w:eastAsia="標楷體" w:hAnsi="標楷體"/>
          <w:color w:val="000000" w:themeColor="text1"/>
        </w:rPr>
        <w:t>據法，並以臺灣</w:t>
      </w:r>
      <w:proofErr w:type="gramStart"/>
      <w:r w:rsidRPr="00966ABE">
        <w:rPr>
          <w:rFonts w:ascii="標楷體" w:eastAsia="標楷體" w:hAnsi="標楷體"/>
          <w:color w:val="000000" w:themeColor="text1"/>
        </w:rPr>
        <w:t>臺</w:t>
      </w:r>
      <w:proofErr w:type="gramEnd"/>
      <w:r w:rsidRPr="00966ABE">
        <w:rPr>
          <w:rFonts w:ascii="標楷體" w:eastAsia="標楷體" w:hAnsi="標楷體"/>
          <w:color w:val="000000" w:themeColor="text1"/>
        </w:rPr>
        <w:t>北地方法院為第一審管轄法院。此致</w:t>
      </w:r>
    </w:p>
    <w:p w14:paraId="4A9D1F88" w14:textId="77777777" w:rsidR="000B46D7" w:rsidRPr="00966ABE" w:rsidRDefault="00300A46" w:rsidP="00CF7B95">
      <w:pPr>
        <w:pStyle w:val="a3"/>
        <w:spacing w:line="5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教育部</w:t>
      </w:r>
    </w:p>
    <w:p w14:paraId="08CF855E" w14:textId="77777777"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立切結書人：</w:t>
      </w:r>
    </w:p>
    <w:p w14:paraId="2606A867" w14:textId="77777777" w:rsidR="00AC7C7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身分證統一編號：</w:t>
      </w:r>
    </w:p>
    <w:p w14:paraId="1C3C1C46" w14:textId="3AD55ABC"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戶籍地址：</w:t>
      </w:r>
    </w:p>
    <w:p w14:paraId="49157AF4" w14:textId="27B53F0E" w:rsidR="000B46D7" w:rsidRPr="00966ABE" w:rsidRDefault="00300A46" w:rsidP="00AC7C77">
      <w:pPr>
        <w:pStyle w:val="a3"/>
        <w:spacing w:line="500" w:lineRule="exact"/>
        <w:rPr>
          <w:rFonts w:ascii="標楷體" w:eastAsia="標楷體" w:hAnsi="標楷體"/>
          <w:color w:val="000000" w:themeColor="text1"/>
          <w:spacing w:val="-3"/>
        </w:rPr>
      </w:pPr>
      <w:r w:rsidRPr="00966ABE">
        <w:rPr>
          <w:rFonts w:ascii="標楷體" w:eastAsia="標楷體" w:hAnsi="標楷體"/>
          <w:color w:val="000000" w:themeColor="text1"/>
          <w:spacing w:val="-3"/>
        </w:rPr>
        <w:t>聯絡電話：</w:t>
      </w:r>
    </w:p>
    <w:p w14:paraId="6F40D33A" w14:textId="77777777" w:rsidR="00AC7C77" w:rsidRPr="00966ABE" w:rsidRDefault="00AC7C77" w:rsidP="00AC7C77">
      <w:pPr>
        <w:pStyle w:val="a3"/>
        <w:spacing w:line="500" w:lineRule="exact"/>
        <w:rPr>
          <w:rFonts w:ascii="標楷體" w:eastAsia="標楷體" w:hAnsi="標楷體"/>
          <w:color w:val="000000" w:themeColor="text1"/>
          <w:spacing w:val="-3"/>
        </w:rPr>
      </w:pPr>
    </w:p>
    <w:p w14:paraId="581AAE18" w14:textId="4DD60CC8" w:rsidR="000B46D7" w:rsidRPr="00966ABE" w:rsidRDefault="00AC7C77" w:rsidP="00AC7C77">
      <w:pPr>
        <w:pStyle w:val="a3"/>
        <w:tabs>
          <w:tab w:val="left" w:pos="1539"/>
          <w:tab w:val="left" w:pos="2240"/>
          <w:tab w:val="left" w:pos="3080"/>
          <w:tab w:val="left" w:pos="3920"/>
        </w:tabs>
        <w:spacing w:before="6"/>
        <w:ind w:left="138"/>
        <w:jc w:val="distribute"/>
        <w:rPr>
          <w:color w:val="000000" w:themeColor="text1"/>
        </w:rPr>
      </w:pPr>
      <w:r w:rsidRPr="00966ABE">
        <w:rPr>
          <w:rFonts w:ascii="標楷體" w:eastAsia="標楷體" w:hAnsi="標楷體"/>
          <w:color w:val="000000" w:themeColor="text1"/>
        </w:rPr>
        <w:t>中華民國11</w:t>
      </w:r>
      <w:r w:rsidRPr="00966ABE">
        <w:rPr>
          <w:rFonts w:ascii="標楷體" w:eastAsia="標楷體" w:hAnsi="標楷體" w:hint="eastAsia"/>
          <w:color w:val="000000" w:themeColor="text1"/>
        </w:rPr>
        <w:t>5</w:t>
      </w:r>
      <w:r w:rsidRPr="00966ABE">
        <w:rPr>
          <w:rFonts w:ascii="標楷體" w:eastAsia="標楷體" w:hAnsi="標楷體"/>
          <w:color w:val="000000" w:themeColor="text1"/>
        </w:rPr>
        <w:t>年</w:t>
      </w:r>
      <w:r w:rsidRPr="00966ABE">
        <w:rPr>
          <w:rFonts w:ascii="標楷體" w:eastAsia="標楷體" w:hAnsi="標楷體" w:hint="eastAsia"/>
          <w:color w:val="000000" w:themeColor="text1"/>
        </w:rPr>
        <w:t xml:space="preserve">　月　</w:t>
      </w:r>
      <w:r w:rsidRPr="00966ABE">
        <w:rPr>
          <w:rFonts w:ascii="標楷體" w:eastAsia="標楷體" w:hAnsi="標楷體"/>
          <w:color w:val="000000" w:themeColor="text1"/>
        </w:rPr>
        <w:t>日</w:t>
      </w:r>
    </w:p>
    <w:p w14:paraId="1295A530" w14:textId="77777777" w:rsidR="000B46D7" w:rsidRPr="00966ABE" w:rsidRDefault="000B46D7">
      <w:pPr>
        <w:pStyle w:val="a3"/>
        <w:jc w:val="center"/>
        <w:rPr>
          <w:color w:val="000000" w:themeColor="text1"/>
        </w:rPr>
        <w:sectPr w:rsidR="000B46D7" w:rsidRPr="00966ABE" w:rsidSect="00345E43">
          <w:pgSz w:w="11910" w:h="16840"/>
          <w:pgMar w:top="1134" w:right="1134" w:bottom="1134" w:left="1134" w:header="850" w:footer="850" w:gutter="0"/>
          <w:cols w:space="720"/>
          <w:docGrid w:linePitch="299"/>
        </w:sectPr>
      </w:pPr>
    </w:p>
    <w:p w14:paraId="1617DB13" w14:textId="3537D122" w:rsidR="000B46D7" w:rsidRPr="00966ABE" w:rsidRDefault="00235BA8" w:rsidP="00235BA8">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176" behindDoc="0" locked="0" layoutInCell="1" allowOverlap="1" wp14:anchorId="3EB0876F" wp14:editId="4660053F">
                <wp:simplePos x="0" y="0"/>
                <wp:positionH relativeFrom="page">
                  <wp:posOffset>590550</wp:posOffset>
                </wp:positionH>
                <wp:positionV relativeFrom="paragraph">
                  <wp:posOffset>546735</wp:posOffset>
                </wp:positionV>
                <wp:extent cx="6381115" cy="5619750"/>
                <wp:effectExtent l="0" t="0" r="0" b="0"/>
                <wp:wrapNone/>
                <wp:docPr id="56" name="Text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81115" cy="5619750"/>
                        </a:xfrm>
                        <a:prstGeom prst="rect">
                          <a:avLst/>
                        </a:prstGeom>
                      </wps:spPr>
                      <wps:txbx>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type w14:anchorId="3EB0876F" id="_x0000_t202" coordsize="21600,21600" o:spt="202" path="m,l,21600r21600,l21600,xe">
                <v:stroke joinstyle="miter"/>
                <v:path gradientshapeok="t" o:connecttype="rect"/>
              </v:shapetype>
              <v:shape id="Textbox 56" o:spid="_x0000_s1084" type="#_x0000_t202" style="position:absolute;left:0;text-align:left;margin-left:46.5pt;margin-top:43.05pt;width:502.45pt;height:442.5pt;z-index:15666176;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" filled="f" stroked="f">
                <v:textbox inset="0,0,0,0">
                  <w:txbxContent>
                    <w:tbl>
                      <w:tblPr>
                        <w:tblStyle w:val="TableNormal"/>
                        <w:tblW w:w="0" w:type="auto"/>
                        <w:tblInd w:w="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73"/>
                        <w:gridCol w:w="1803"/>
                        <w:gridCol w:w="3672"/>
                        <w:gridCol w:w="3673"/>
                      </w:tblGrid>
                      <w:tr w:rsidR="00D67C24" w:rsidRPr="00235BA8" w14:paraId="330D5F68" w14:textId="77777777" w:rsidTr="00CC6B8D">
                        <w:trPr>
                          <w:trHeight w:val="390"/>
                        </w:trPr>
                        <w:tc>
                          <w:tcPr>
                            <w:tcW w:w="2576" w:type="dxa"/>
                            <w:gridSpan w:val="2"/>
                          </w:tcPr>
                          <w:p w14:paraId="5A293E22" w14:textId="77777777" w:rsidR="00D67C24" w:rsidRPr="00235BA8" w:rsidRDefault="00D67C24" w:rsidP="00235BA8">
                            <w:pPr>
                              <w:pStyle w:val="TableParagraph"/>
                              <w:spacing w:line="600" w:lineRule="exact"/>
                              <w:rPr>
                                <w:rFonts w:ascii="標楷體" w:eastAsia="標楷體" w:hAnsi="標楷體"/>
                                <w:sz w:val="28"/>
                                <w:szCs w:val="28"/>
                              </w:rPr>
                            </w:pPr>
                          </w:p>
                        </w:tc>
                        <w:tc>
                          <w:tcPr>
                            <w:tcW w:w="3672" w:type="dxa"/>
                          </w:tcPr>
                          <w:p w14:paraId="7B41778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一親等</w:t>
                            </w:r>
                          </w:p>
                        </w:tc>
                        <w:tc>
                          <w:tcPr>
                            <w:tcW w:w="3673" w:type="dxa"/>
                          </w:tcPr>
                          <w:p w14:paraId="1992E2A4"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二親等</w:t>
                            </w:r>
                          </w:p>
                        </w:tc>
                      </w:tr>
                      <w:tr w:rsidR="00D67C24" w:rsidRPr="00235BA8" w14:paraId="657E65BC" w14:textId="77777777" w:rsidTr="00CC6B8D">
                        <w:trPr>
                          <w:trHeight w:val="1787"/>
                        </w:trPr>
                        <w:tc>
                          <w:tcPr>
                            <w:tcW w:w="2576" w:type="dxa"/>
                            <w:gridSpan w:val="2"/>
                          </w:tcPr>
                          <w:p w14:paraId="2311EA9B" w14:textId="77777777" w:rsidR="00D67C24" w:rsidRPr="00235BA8" w:rsidRDefault="00D67C24" w:rsidP="00235BA8">
                            <w:pPr>
                              <w:pStyle w:val="TableParagraph"/>
                              <w:spacing w:line="600" w:lineRule="exact"/>
                              <w:rPr>
                                <w:rFonts w:ascii="標楷體" w:eastAsia="標楷體" w:hAnsi="標楷體"/>
                                <w:b/>
                                <w:sz w:val="28"/>
                                <w:szCs w:val="28"/>
                              </w:rPr>
                            </w:pPr>
                          </w:p>
                          <w:p w14:paraId="0161FD4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5"/>
                                <w:sz w:val="28"/>
                                <w:szCs w:val="28"/>
                              </w:rPr>
                              <w:t>血親</w:t>
                            </w:r>
                          </w:p>
                        </w:tc>
                        <w:tc>
                          <w:tcPr>
                            <w:tcW w:w="3672" w:type="dxa"/>
                          </w:tcPr>
                          <w:p w14:paraId="273E2C6A" w14:textId="77777777" w:rsidR="00D67C24" w:rsidRPr="00235BA8" w:rsidRDefault="00D67C24" w:rsidP="00235BA8">
                            <w:pPr>
                              <w:pStyle w:val="TableParagraph"/>
                              <w:spacing w:line="600" w:lineRule="exact"/>
                              <w:rPr>
                                <w:rFonts w:ascii="標楷體" w:eastAsia="標楷體" w:hAnsi="標楷體"/>
                                <w:b/>
                                <w:sz w:val="28"/>
                                <w:szCs w:val="28"/>
                              </w:rPr>
                            </w:pPr>
                          </w:p>
                          <w:p w14:paraId="173AAB03"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父母</w:t>
                            </w:r>
                            <w:r w:rsidRPr="00235BA8">
                              <w:rPr>
                                <w:rFonts w:ascii="標楷體" w:eastAsia="標楷體" w:hAnsi="標楷體"/>
                                <w:spacing w:val="-7"/>
                                <w:sz w:val="28"/>
                                <w:szCs w:val="28"/>
                              </w:rPr>
                              <w:t>子女</w:t>
                            </w:r>
                          </w:p>
                        </w:tc>
                        <w:tc>
                          <w:tcPr>
                            <w:tcW w:w="3673" w:type="dxa"/>
                          </w:tcPr>
                          <w:p w14:paraId="40BF628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6"/>
                                <w:sz w:val="28"/>
                                <w:szCs w:val="28"/>
                              </w:rPr>
                              <w:t>兄弟姐妹</w:t>
                            </w:r>
                          </w:p>
                          <w:p w14:paraId="09339B5E"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祖父母</w:t>
                            </w:r>
                          </w:p>
                          <w:p w14:paraId="1BDC17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7"/>
                                <w:sz w:val="28"/>
                                <w:szCs w:val="28"/>
                              </w:rPr>
                              <w:t>孫子女</w:t>
                            </w:r>
                          </w:p>
                        </w:tc>
                      </w:tr>
                      <w:tr w:rsidR="00D67C24" w:rsidRPr="00235BA8" w14:paraId="1C51C513" w14:textId="77777777" w:rsidTr="00CC6B8D">
                        <w:trPr>
                          <w:trHeight w:val="1830"/>
                        </w:trPr>
                        <w:tc>
                          <w:tcPr>
                            <w:tcW w:w="773" w:type="dxa"/>
                            <w:vMerge w:val="restart"/>
                            <w:vAlign w:val="center"/>
                          </w:tcPr>
                          <w:p w14:paraId="4D3C2DA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10"/>
                                <w:sz w:val="28"/>
                                <w:szCs w:val="28"/>
                              </w:rPr>
                              <w:t>姻親</w:t>
                            </w:r>
                          </w:p>
                        </w:tc>
                        <w:tc>
                          <w:tcPr>
                            <w:tcW w:w="1803" w:type="dxa"/>
                            <w:vAlign w:val="center"/>
                          </w:tcPr>
                          <w:p w14:paraId="18B233FA"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血親之配偶</w:t>
                            </w:r>
                          </w:p>
                        </w:tc>
                        <w:tc>
                          <w:tcPr>
                            <w:tcW w:w="3672" w:type="dxa"/>
                            <w:vAlign w:val="center"/>
                          </w:tcPr>
                          <w:p w14:paraId="28872A83"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父之妻、母之夫</w:t>
                            </w:r>
                          </w:p>
                          <w:p w14:paraId="6EE7E4BC" w14:textId="5E6374DD"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子媳、女婿</w:t>
                            </w:r>
                          </w:p>
                        </w:tc>
                        <w:tc>
                          <w:tcPr>
                            <w:tcW w:w="3673" w:type="dxa"/>
                          </w:tcPr>
                          <w:p w14:paraId="513F019F"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3"/>
                                <w:sz w:val="28"/>
                                <w:szCs w:val="28"/>
                              </w:rPr>
                              <w:t>兄嫂、弟媳、姐夫、妹夫</w:t>
                            </w:r>
                          </w:p>
                          <w:p w14:paraId="792E1E6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w:t>
                            </w:r>
                            <w:r w:rsidRPr="00235BA8">
                              <w:rPr>
                                <w:rFonts w:ascii="標楷體" w:eastAsia="標楷體" w:hAnsi="標楷體"/>
                                <w:spacing w:val="-5"/>
                                <w:sz w:val="28"/>
                                <w:szCs w:val="28"/>
                              </w:rPr>
                              <w:t>祖父母之配偶</w:t>
                            </w:r>
                          </w:p>
                          <w:p w14:paraId="79506579"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（外）孫子媳、（外）</w:t>
                            </w:r>
                            <w:r w:rsidRPr="00235BA8">
                              <w:rPr>
                                <w:rFonts w:ascii="標楷體" w:eastAsia="標楷體" w:hAnsi="標楷體"/>
                                <w:spacing w:val="-7"/>
                                <w:sz w:val="28"/>
                                <w:szCs w:val="28"/>
                              </w:rPr>
                              <w:t>孫女婿</w:t>
                            </w:r>
                          </w:p>
                        </w:tc>
                      </w:tr>
                      <w:tr w:rsidR="00D67C24" w:rsidRPr="00235BA8" w14:paraId="6DE1E987" w14:textId="77777777" w:rsidTr="00CC6B8D">
                        <w:trPr>
                          <w:trHeight w:val="1830"/>
                        </w:trPr>
                        <w:tc>
                          <w:tcPr>
                            <w:tcW w:w="773" w:type="dxa"/>
                            <w:vMerge/>
                            <w:tcBorders>
                              <w:top w:val="nil"/>
                            </w:tcBorders>
                          </w:tcPr>
                          <w:p w14:paraId="080235F5"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9C4E72C"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配偶之血親</w:t>
                            </w:r>
                          </w:p>
                        </w:tc>
                        <w:tc>
                          <w:tcPr>
                            <w:tcW w:w="3672" w:type="dxa"/>
                            <w:vAlign w:val="center"/>
                          </w:tcPr>
                          <w:p w14:paraId="5710E965"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w:t>
                            </w:r>
                          </w:p>
                          <w:p w14:paraId="769442EB" w14:textId="6903EFB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配偶之子女</w:t>
                            </w:r>
                          </w:p>
                        </w:tc>
                        <w:tc>
                          <w:tcPr>
                            <w:tcW w:w="3673" w:type="dxa"/>
                            <w:vAlign w:val="center"/>
                          </w:tcPr>
                          <w:p w14:paraId="13BCB4FF"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配偶之兄弟姐妹</w:t>
                            </w:r>
                          </w:p>
                          <w:p w14:paraId="26344D66"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配偶之（外）祖父母</w:t>
                            </w:r>
                          </w:p>
                          <w:p w14:paraId="30D81D1F" w14:textId="49784678"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配偶之（外）</w:t>
                            </w:r>
                            <w:r w:rsidRPr="00235BA8">
                              <w:rPr>
                                <w:rFonts w:ascii="標楷體" w:eastAsia="標楷體" w:hAnsi="標楷體"/>
                                <w:spacing w:val="-7"/>
                                <w:sz w:val="28"/>
                                <w:szCs w:val="28"/>
                              </w:rPr>
                              <w:t>孫子女</w:t>
                            </w:r>
                          </w:p>
                        </w:tc>
                      </w:tr>
                      <w:tr w:rsidR="00D67C24" w:rsidRPr="00235BA8" w14:paraId="44CBCABA" w14:textId="77777777" w:rsidTr="00CC6B8D">
                        <w:trPr>
                          <w:trHeight w:val="1830"/>
                        </w:trPr>
                        <w:tc>
                          <w:tcPr>
                            <w:tcW w:w="773" w:type="dxa"/>
                            <w:vMerge/>
                            <w:tcBorders>
                              <w:top w:val="nil"/>
                            </w:tcBorders>
                          </w:tcPr>
                          <w:p w14:paraId="0EC8D3E3" w14:textId="77777777" w:rsidR="00D67C24" w:rsidRPr="00235BA8" w:rsidRDefault="00D67C24" w:rsidP="00235BA8">
                            <w:pPr>
                              <w:spacing w:line="600" w:lineRule="exact"/>
                              <w:rPr>
                                <w:rFonts w:ascii="標楷體" w:eastAsia="標楷體" w:hAnsi="標楷體"/>
                                <w:sz w:val="28"/>
                                <w:szCs w:val="28"/>
                              </w:rPr>
                            </w:pPr>
                          </w:p>
                        </w:tc>
                        <w:tc>
                          <w:tcPr>
                            <w:tcW w:w="1803" w:type="dxa"/>
                            <w:vAlign w:val="center"/>
                          </w:tcPr>
                          <w:p w14:paraId="4C2AA2A1"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配偶之血親</w:t>
                            </w:r>
                          </w:p>
                          <w:p w14:paraId="4975580C" w14:textId="3ED6A953"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4"/>
                                <w:sz w:val="28"/>
                                <w:szCs w:val="28"/>
                              </w:rPr>
                              <w:t>之配偶</w:t>
                            </w:r>
                          </w:p>
                        </w:tc>
                        <w:tc>
                          <w:tcPr>
                            <w:tcW w:w="3672" w:type="dxa"/>
                            <w:vAlign w:val="center"/>
                          </w:tcPr>
                          <w:p w14:paraId="300C757C" w14:textId="77777777" w:rsidR="00D67C24" w:rsidRDefault="00D67C24" w:rsidP="00235BA8">
                            <w:pPr>
                              <w:pStyle w:val="TableParagraph"/>
                              <w:spacing w:line="600" w:lineRule="exact"/>
                              <w:jc w:val="center"/>
                              <w:rPr>
                                <w:rFonts w:ascii="標楷體" w:eastAsia="標楷體" w:hAnsi="標楷體"/>
                                <w:spacing w:val="-2"/>
                                <w:sz w:val="28"/>
                                <w:szCs w:val="28"/>
                              </w:rPr>
                            </w:pPr>
                            <w:r w:rsidRPr="00235BA8">
                              <w:rPr>
                                <w:rFonts w:ascii="標楷體" w:eastAsia="標楷體" w:hAnsi="標楷體"/>
                                <w:spacing w:val="-2"/>
                                <w:sz w:val="28"/>
                                <w:szCs w:val="28"/>
                              </w:rPr>
                              <w:t>公婆、岳父母之配偶</w:t>
                            </w:r>
                          </w:p>
                          <w:p w14:paraId="1394F729" w14:textId="3F8A19CC"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配偶之子媳、女婿</w:t>
                            </w:r>
                          </w:p>
                        </w:tc>
                        <w:tc>
                          <w:tcPr>
                            <w:tcW w:w="3673" w:type="dxa"/>
                          </w:tcPr>
                          <w:p w14:paraId="54DA8BA7"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配偶之兄嫂、弟媳、姐夫、妹夫配偶之（外）祖父母之配偶</w:t>
                            </w:r>
                          </w:p>
                          <w:p w14:paraId="5F2C6281" w14:textId="77777777" w:rsidR="00D67C24" w:rsidRPr="00235BA8" w:rsidRDefault="00D67C24" w:rsidP="00235BA8">
                            <w:pPr>
                              <w:pStyle w:val="TableParagraph"/>
                              <w:spacing w:line="600" w:lineRule="exact"/>
                              <w:jc w:val="center"/>
                              <w:rPr>
                                <w:rFonts w:ascii="標楷體" w:eastAsia="標楷體" w:hAnsi="標楷體"/>
                                <w:sz w:val="28"/>
                                <w:szCs w:val="28"/>
                              </w:rPr>
                            </w:pPr>
                            <w:r w:rsidRPr="00235BA8">
                              <w:rPr>
                                <w:rFonts w:ascii="標楷體" w:eastAsia="標楷體" w:hAnsi="標楷體"/>
                                <w:spacing w:val="-2"/>
                                <w:sz w:val="28"/>
                                <w:szCs w:val="28"/>
                              </w:rPr>
                              <w:t>配偶之（外）孫子媳、（外）孫</w:t>
                            </w:r>
                            <w:r w:rsidRPr="00235BA8">
                              <w:rPr>
                                <w:rFonts w:ascii="標楷體" w:eastAsia="標楷體" w:hAnsi="標楷體"/>
                                <w:spacing w:val="-6"/>
                                <w:sz w:val="28"/>
                                <w:szCs w:val="28"/>
                              </w:rPr>
                              <w:t>女婿</w:t>
                            </w:r>
                          </w:p>
                        </w:tc>
                      </w:tr>
                    </w:tbl>
                    <w:p w14:paraId="592D0F92" w14:textId="77777777" w:rsidR="00D67C24" w:rsidRDefault="00D67C24">
                      <w:pPr>
                        <w:pStyle w:val="a3"/>
                      </w:pPr>
                    </w:p>
                  </w:txbxContent>
                </v:textbox>
                <w10:wrap anchorx="page"/>
              </v:shape>
            </w:pict>
          </mc:Fallback>
        </mc:AlternateContent>
      </w:r>
      <w:r w:rsidRPr="00966ABE">
        <w:rPr>
          <w:rFonts w:ascii="標楷體" w:eastAsia="標楷體" w:hAnsi="標楷體"/>
          <w:noProof/>
          <w:color w:val="000000" w:themeColor="text1"/>
          <w:sz w:val="36"/>
        </w:rPr>
        <mc:AlternateContent>
          <mc:Choice Requires="wps">
            <w:drawing>
              <wp:anchor distT="0" distB="0" distL="0" distR="0" simplePos="0" relativeHeight="487608320" behindDoc="0" locked="0" layoutInCell="1" allowOverlap="1" wp14:anchorId="0A3749E9" wp14:editId="03036B95">
                <wp:simplePos x="0" y="0"/>
                <wp:positionH relativeFrom="page">
                  <wp:posOffset>720090</wp:posOffset>
                </wp:positionH>
                <wp:positionV relativeFrom="paragraph">
                  <wp:posOffset>-288290</wp:posOffset>
                </wp:positionV>
                <wp:extent cx="900000" cy="288000"/>
                <wp:effectExtent l="0" t="0" r="0" b="0"/>
                <wp:wrapNone/>
                <wp:docPr id="11"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00000" cy="288000"/>
                        </a:xfrm>
                        <a:prstGeom prst="rect">
                          <a:avLst/>
                        </a:prstGeom>
                        <a:ln w="9525">
                          <a:noFill/>
                          <a:prstDash val="solid"/>
                        </a:ln>
                      </wps:spPr>
                      <wps:txbx>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0A3749E9" id="_x0000_s1085" type="#_x0000_t202" style="position:absolute;left:0;text-align:left;margin-left:56.7pt;margin-top:-22.7pt;width:70.85pt;height:22.7pt;z-index:487608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" filled="f" stroked="f">
                <v:textbox inset="0,0,0,0">
                  <w:txbxContent>
                    <w:p w14:paraId="39F7902C" w14:textId="4CE31445" w:rsidR="00D67C24" w:rsidRDefault="00D67C24" w:rsidP="00235BA8">
                      <w:pPr>
                        <w:jc w:val="center"/>
                      </w:pPr>
                      <w:r>
                        <w:rPr>
                          <w:rFonts w:ascii="標楷體" w:eastAsia="標楷體" w:hAnsi="標楷體" w:hint="eastAsia"/>
                          <w:b/>
                          <w:sz w:val="24"/>
                        </w:rPr>
                        <w:t>（</w:t>
                      </w:r>
                      <w:r w:rsidRPr="00A826CC">
                        <w:rPr>
                          <w:rFonts w:ascii="標楷體" w:eastAsia="標楷體" w:hAnsi="標楷體"/>
                          <w:b/>
                          <w:sz w:val="24"/>
                        </w:rPr>
                        <w:t>附表</w:t>
                      </w:r>
                      <w:r>
                        <w:rPr>
                          <w:rFonts w:ascii="標楷體" w:eastAsia="標楷體" w:hAnsi="標楷體" w:hint="eastAsia"/>
                          <w:b/>
                          <w:spacing w:val="-5"/>
                          <w:sz w:val="24"/>
                        </w:rPr>
                        <w:t>３）</w:t>
                      </w:r>
                    </w:p>
                  </w:txbxContent>
                </v:textbox>
                <w10:wrap anchorx="page"/>
              </v:shape>
            </w:pict>
          </mc:Fallback>
        </mc:AlternateContent>
      </w:r>
      <w:r w:rsidR="00300A46" w:rsidRPr="00966ABE">
        <w:rPr>
          <w:rFonts w:ascii="標楷體" w:eastAsia="標楷體" w:hAnsi="標楷體"/>
          <w:b/>
          <w:color w:val="000000" w:themeColor="text1"/>
          <w:sz w:val="36"/>
        </w:rPr>
        <w:t>二親等內之親屬列表</w:t>
      </w:r>
    </w:p>
    <w:p w14:paraId="2C3C2545" w14:textId="77777777" w:rsidR="000B46D7" w:rsidRPr="00966ABE" w:rsidRDefault="000B46D7">
      <w:pPr>
        <w:pStyle w:val="1"/>
        <w:spacing w:line="474"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1A6E98D7" w14:textId="77777777" w:rsidR="000B46D7" w:rsidRPr="00966ABE" w:rsidRDefault="00300A46" w:rsidP="00D30E49">
      <w:pPr>
        <w:spacing w:beforeLines="100" w:before="240" w:afterLines="100" w:after="240"/>
        <w:jc w:val="center"/>
        <w:rPr>
          <w:b/>
          <w:color w:val="000000" w:themeColor="text1"/>
          <w:sz w:val="32"/>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6688" behindDoc="0" locked="0" layoutInCell="1" allowOverlap="1" wp14:anchorId="1BAC99F7" wp14:editId="35A9C41D">
                <wp:simplePos x="0" y="0"/>
                <wp:positionH relativeFrom="page">
                  <wp:posOffset>712470</wp:posOffset>
                </wp:positionH>
                <wp:positionV relativeFrom="paragraph">
                  <wp:posOffset>-296545</wp:posOffset>
                </wp:positionV>
                <wp:extent cx="739140" cy="288925"/>
                <wp:effectExtent l="0" t="0" r="22860" b="15875"/>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288925"/>
                        </a:xfrm>
                        <a:prstGeom prst="rect">
                          <a:avLst/>
                        </a:prstGeom>
                        <a:ln w="9525">
                          <a:solidFill>
                            <a:srgbClr val="000000"/>
                          </a:solidFill>
                          <a:prstDash val="solid"/>
                        </a:ln>
                      </wps:spPr>
                      <wps:txbx>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wps:txbx>
                      <wps:bodyPr wrap="square" lIns="0" tIns="0" rIns="0" bIns="0" rtlCol="0">
                        <a:noAutofit/>
                      </wps:bodyPr>
                    </wps:wsp>
                  </a:graphicData>
                </a:graphic>
              </wp:anchor>
            </w:drawing>
          </mc:Choice>
          <mc:Fallback>
            <w:pict>
              <v:shape w14:anchorId="1BAC99F7" id="Textbox 57" o:spid="_x0000_s1086" type="#_x0000_t202" style="position:absolute;left:0;text-align:left;margin-left:56.1pt;margin-top:-23.35pt;width:58.2pt;height:22.75pt;z-index:1566668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" filled="f">
                <v:path arrowok="t"/>
                <v:textbox inset="0,0,0,0">
                  <w:txbxContent>
                    <w:p w14:paraId="185D3C98" w14:textId="77777777" w:rsidR="00D67C24" w:rsidRDefault="00D67C24">
                      <w:pPr>
                        <w:spacing w:line="404" w:lineRule="exact"/>
                        <w:ind w:left="143"/>
                        <w:rPr>
                          <w:sz w:val="24"/>
                        </w:rPr>
                      </w:pPr>
                      <w:r>
                        <w:rPr>
                          <w:sz w:val="24"/>
                        </w:rPr>
                        <w:t xml:space="preserve">附件 </w:t>
                      </w:r>
                      <w:r>
                        <w:rPr>
                          <w:spacing w:val="-5"/>
                          <w:sz w:val="24"/>
                        </w:rPr>
                        <w:t>10</w:t>
                      </w:r>
                    </w:p>
                  </w:txbxContent>
                </v:textbox>
                <w10:wrap anchorx="page"/>
              </v:shape>
            </w:pict>
          </mc:Fallback>
        </mc:AlternateContent>
      </w:r>
      <w:r w:rsidRPr="00966ABE">
        <w:rPr>
          <w:rFonts w:ascii="標楷體" w:eastAsia="標楷體" w:hAnsi="標楷體"/>
          <w:b/>
          <w:color w:val="000000" w:themeColor="text1"/>
          <w:sz w:val="36"/>
        </w:rPr>
        <w:t>全國語文競賽決賽命題注意事項</w:t>
      </w:r>
    </w:p>
    <w:p w14:paraId="1FEA429B"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一、演說及情境式演說</w:t>
      </w:r>
    </w:p>
    <w:p w14:paraId="7909E742"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（一）各組演說題目需考慮競賽員之生活經驗。</w:t>
      </w:r>
    </w:p>
    <w:p w14:paraId="0BF9BC9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（二）題意須十分明確，避免涉及太多概念。</w:t>
      </w:r>
    </w:p>
    <w:p w14:paraId="06C5098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（三）宜避免具有城鄉差距（高鐵、捷運、國外旅遊等等）及過於特異性之題目，且</w:t>
      </w:r>
      <w:proofErr w:type="gramStart"/>
      <w:r w:rsidRPr="00966ABE">
        <w:rPr>
          <w:rFonts w:ascii="標楷體" w:eastAsia="標楷體" w:hAnsi="標楷體"/>
          <w:color w:val="000000" w:themeColor="text1"/>
        </w:rPr>
        <w:t>各題間</w:t>
      </w:r>
      <w:proofErr w:type="gramEnd"/>
      <w:r w:rsidRPr="00966ABE">
        <w:rPr>
          <w:rFonts w:ascii="標楷體" w:eastAsia="標楷體" w:hAnsi="標楷體"/>
          <w:color w:val="000000" w:themeColor="text1"/>
        </w:rPr>
        <w:t>之難易程度不宜差異過大。</w:t>
      </w:r>
    </w:p>
    <w:p w14:paraId="500B78FA"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（四）為避免在題意理解上有差距，國語演說題目排除文言文。</w:t>
      </w:r>
    </w:p>
    <w:p w14:paraId="1E869B62"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並避免政治議題及意識型態之題目。</w:t>
      </w:r>
    </w:p>
    <w:p w14:paraId="632CEF1A" w14:textId="08401C34"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二、朗讀</w:t>
      </w:r>
    </w:p>
    <w:p w14:paraId="4DDDA1F2" w14:textId="7833D8DF"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（一）國小學生組、國中學生組、社會組、教師組以「語體文」為題材，字數以600</w:t>
      </w:r>
      <w:r w:rsidR="00FF1794" w:rsidRPr="00966ABE">
        <w:rPr>
          <w:rFonts w:ascii="標楷體" w:eastAsia="標楷體" w:hAnsi="標楷體" w:hint="eastAsia"/>
          <w:color w:val="000000" w:themeColor="text1"/>
        </w:rPr>
        <w:t>-</w:t>
      </w:r>
      <w:r w:rsidRPr="00966ABE">
        <w:rPr>
          <w:rFonts w:ascii="標楷體" w:eastAsia="標楷體" w:hAnsi="標楷體"/>
          <w:color w:val="000000" w:themeColor="text1"/>
        </w:rPr>
        <w:t>800字為宜；高中學生組以「文言文」為題材。</w:t>
      </w:r>
    </w:p>
    <w:p w14:paraId="4A9A912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（二）朗讀文章須結合競賽員生活經驗、文詞優美、題材多元，並適合朗讀；所選篇章宜避免與民間出版教材相同。</w:t>
      </w:r>
    </w:p>
    <w:p w14:paraId="26BFC0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（三）「語體文」以國語一字多音審訂表為主；古文則以古音或國語一字多音</w:t>
      </w:r>
      <w:proofErr w:type="gramStart"/>
      <w:r w:rsidRPr="00966ABE">
        <w:rPr>
          <w:rFonts w:ascii="標楷體" w:eastAsia="標楷體" w:hAnsi="標楷體"/>
          <w:color w:val="000000" w:themeColor="text1"/>
        </w:rPr>
        <w:t>審訂表皆可</w:t>
      </w:r>
      <w:proofErr w:type="gramEnd"/>
      <w:r w:rsidRPr="00966ABE">
        <w:rPr>
          <w:rFonts w:ascii="標楷體" w:eastAsia="標楷體" w:hAnsi="標楷體"/>
          <w:color w:val="000000" w:themeColor="text1"/>
        </w:rPr>
        <w:t>。</w:t>
      </w:r>
    </w:p>
    <w:p w14:paraId="25429968"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（四）國語朗讀盡量避免文章出現英文、本土語言之詞彙用語。</w:t>
      </w:r>
    </w:p>
    <w:p w14:paraId="0476FC8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（五）各組命題宜多元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並避免政治議題及意識型態之篇目。</w:t>
      </w:r>
    </w:p>
    <w:p w14:paraId="0703EF6B" w14:textId="2D03C3B0"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三、作文</w:t>
      </w:r>
    </w:p>
    <w:p w14:paraId="3D049E09"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（一）國小學生組、國中學生組、高中學生組，命題盡量適合各組學生之生活經驗。</w:t>
      </w:r>
    </w:p>
    <w:p w14:paraId="5A1FDA9D"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（二）教師組不宜侷限在教學經驗、教育題材。</w:t>
      </w:r>
    </w:p>
    <w:p w14:paraId="7009F827" w14:textId="760C8A3A"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（三）各組命題宜多元</w:t>
      </w:r>
      <w:proofErr w:type="gramStart"/>
      <w:r w:rsidRPr="00966ABE">
        <w:rPr>
          <w:rFonts w:ascii="標楷體" w:eastAsia="標楷體" w:hAnsi="標楷體"/>
          <w:color w:val="000000" w:themeColor="text1"/>
        </w:rPr>
        <w:t>多樣，</w:t>
      </w:r>
      <w:proofErr w:type="gramEnd"/>
      <w:r w:rsidRPr="00966ABE">
        <w:rPr>
          <w:rFonts w:ascii="標楷體" w:eastAsia="標楷體" w:hAnsi="標楷體"/>
          <w:color w:val="000000" w:themeColor="text1"/>
        </w:rPr>
        <w:t>並避免政治議題及意識型態之題目。</w:t>
      </w:r>
    </w:p>
    <w:p w14:paraId="4981E98D" w14:textId="77777777"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四、寫字</w:t>
      </w:r>
    </w:p>
    <w:p w14:paraId="02475890"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lastRenderedPageBreak/>
        <w:t>（一）命題印刷用字與手寫字評判標準，一律</w:t>
      </w:r>
      <w:proofErr w:type="gramStart"/>
      <w:r w:rsidRPr="00966ABE">
        <w:rPr>
          <w:rFonts w:ascii="標楷體" w:eastAsia="標楷體" w:hAnsi="標楷體"/>
          <w:color w:val="000000" w:themeColor="text1"/>
        </w:rPr>
        <w:t>採</w:t>
      </w:r>
      <w:proofErr w:type="gramEnd"/>
      <w:r w:rsidRPr="00966ABE">
        <w:rPr>
          <w:rFonts w:ascii="標楷體" w:eastAsia="標楷體" w:hAnsi="標楷體"/>
          <w:color w:val="000000" w:themeColor="text1"/>
        </w:rPr>
        <w:t>教育部楷書字形檔（教育部公布之標準字體）</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網址：</w:t>
      </w:r>
    </w:p>
    <w:p w14:paraId="17E9A9F4" w14:textId="061D3A3F" w:rsidR="000B46D7" w:rsidRPr="00966ABE" w:rsidRDefault="00300A46" w:rsidP="00D30E49">
      <w:pPr>
        <w:pStyle w:val="a3"/>
        <w:spacing w:line="600" w:lineRule="exact"/>
        <w:ind w:leftChars="500" w:left="1100"/>
        <w:jc w:val="both"/>
        <w:rPr>
          <w:rFonts w:ascii="標楷體" w:eastAsia="標楷體" w:hAnsi="標楷體"/>
          <w:color w:val="000000" w:themeColor="text1"/>
        </w:rPr>
      </w:pPr>
      <w:r w:rsidRPr="00966ABE">
        <w:rPr>
          <w:rFonts w:ascii="標楷體" w:eastAsia="標楷體" w:hAnsi="標楷體"/>
          <w:color w:val="000000" w:themeColor="text1"/>
        </w:rPr>
        <w:t>https://language.moe.gov.tw/001/Upload/Files/site_content/M0001/edukai.pdf</w:t>
      </w:r>
      <w:proofErr w:type="gramStart"/>
      <w:r w:rsidRPr="00966ABE">
        <w:rPr>
          <w:rFonts w:ascii="標楷體" w:eastAsia="標楷體" w:hAnsi="標楷體"/>
          <w:color w:val="000000" w:themeColor="text1"/>
        </w:rPr>
        <w:t>）</w:t>
      </w:r>
      <w:proofErr w:type="gramEnd"/>
      <w:r w:rsidRPr="00966ABE">
        <w:rPr>
          <w:rFonts w:ascii="標楷體" w:eastAsia="標楷體" w:hAnsi="標楷體"/>
          <w:color w:val="000000" w:themeColor="text1"/>
        </w:rPr>
        <w:t>。</w:t>
      </w:r>
    </w:p>
    <w:p w14:paraId="57E8F5A4" w14:textId="77777777" w:rsidR="00D30E49"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（二）各組命題宜以符合該組競賽員易於理解之文字內容為原則。</w:t>
      </w:r>
    </w:p>
    <w:p w14:paraId="7A29C669" w14:textId="63C356E2" w:rsidR="000B46D7" w:rsidRPr="00966ABE" w:rsidRDefault="00300A46" w:rsidP="00D30E49">
      <w:pPr>
        <w:pStyle w:val="a3"/>
        <w:spacing w:line="600" w:lineRule="exact"/>
        <w:ind w:left="560" w:hangingChars="200" w:hanging="560"/>
        <w:jc w:val="both"/>
        <w:rPr>
          <w:rFonts w:ascii="標楷體" w:eastAsia="標楷體" w:hAnsi="標楷體"/>
          <w:color w:val="000000" w:themeColor="text1"/>
        </w:rPr>
      </w:pPr>
      <w:r w:rsidRPr="00966ABE">
        <w:rPr>
          <w:rFonts w:ascii="標楷體" w:eastAsia="標楷體" w:hAnsi="標楷體"/>
          <w:color w:val="000000" w:themeColor="text1"/>
        </w:rPr>
        <w:t>五、字音字形</w:t>
      </w:r>
    </w:p>
    <w:p w14:paraId="2FADA30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（一）國語字音字形</w:t>
      </w:r>
    </w:p>
    <w:p w14:paraId="335336C1" w14:textId="06BFD961"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１</w:t>
      </w:r>
      <w:r w:rsidR="00300A46" w:rsidRPr="00966ABE">
        <w:rPr>
          <w:rFonts w:ascii="標楷體" w:eastAsia="標楷體" w:hAnsi="標楷體"/>
          <w:color w:val="000000" w:themeColor="text1"/>
        </w:rPr>
        <w:t>、各組命題</w:t>
      </w:r>
      <w:proofErr w:type="gramStart"/>
      <w:r w:rsidR="00300A46" w:rsidRPr="00966ABE">
        <w:rPr>
          <w:rFonts w:ascii="標楷體" w:eastAsia="標楷體" w:hAnsi="標楷體"/>
          <w:color w:val="000000" w:themeColor="text1"/>
        </w:rPr>
        <w:t>題</w:t>
      </w:r>
      <w:proofErr w:type="gramEnd"/>
      <w:r w:rsidR="00300A46" w:rsidRPr="00966ABE">
        <w:rPr>
          <w:rFonts w:ascii="標楷體" w:eastAsia="標楷體" w:hAnsi="標楷體"/>
          <w:color w:val="000000" w:themeColor="text1"/>
        </w:rPr>
        <w:t>數國字字音、國字字形各100題。</w:t>
      </w:r>
    </w:p>
    <w:p w14:paraId="3011CD5C" w14:textId="4F1BB748" w:rsidR="000B46D7" w:rsidRPr="00966ABE" w:rsidRDefault="00D30E49" w:rsidP="00D30E49">
      <w:pPr>
        <w:pStyle w:val="a3"/>
        <w:spacing w:line="600" w:lineRule="exact"/>
        <w:ind w:leftChars="400" w:left="1440" w:hangingChars="200" w:hanging="560"/>
        <w:jc w:val="both"/>
        <w:rPr>
          <w:rFonts w:ascii="標楷體" w:eastAsia="標楷體" w:hAnsi="標楷體"/>
          <w:color w:val="000000" w:themeColor="text1"/>
        </w:rPr>
      </w:pPr>
      <w:r w:rsidRPr="00966ABE">
        <w:rPr>
          <w:rFonts w:ascii="標楷體" w:eastAsia="標楷體" w:hAnsi="標楷體" w:hint="eastAsia"/>
          <w:color w:val="000000" w:themeColor="text1"/>
        </w:rPr>
        <w:t>２</w:t>
      </w:r>
      <w:r w:rsidR="00300A46" w:rsidRPr="00966ABE">
        <w:rPr>
          <w:rFonts w:ascii="標楷體" w:eastAsia="標楷體" w:hAnsi="標楷體"/>
          <w:color w:val="000000" w:themeColor="text1"/>
        </w:rPr>
        <w:t>、國字字形部分請依「常用國字標準字體」所公布之字形為</w:t>
      </w:r>
      <w:proofErr w:type="gramStart"/>
      <w:r w:rsidR="00300A46" w:rsidRPr="00966ABE">
        <w:rPr>
          <w:rFonts w:ascii="標楷體" w:eastAsia="標楷體" w:hAnsi="標楷體"/>
          <w:color w:val="000000" w:themeColor="text1"/>
        </w:rPr>
        <w:t>準</w:t>
      </w:r>
      <w:proofErr w:type="gramEnd"/>
      <w:r w:rsidR="00300A46" w:rsidRPr="00966ABE">
        <w:rPr>
          <w:rFonts w:ascii="標楷體" w:eastAsia="標楷體" w:hAnsi="標楷體"/>
          <w:color w:val="000000" w:themeColor="text1"/>
        </w:rPr>
        <w:t>，並請避開「異體字」及「同音異形詞」兩可之試題，以維公平評分原則。</w:t>
      </w:r>
    </w:p>
    <w:p w14:paraId="36000E66" w14:textId="3D24A88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3"/>
        </w:rPr>
        <w:t>、國字字音部分以教育部公布之《國語一字多音審訂表》所訂為</w:t>
      </w:r>
      <w:proofErr w:type="gramStart"/>
      <w:r w:rsidR="00300A46" w:rsidRPr="00966ABE">
        <w:rPr>
          <w:rFonts w:ascii="標楷體" w:eastAsia="標楷體" w:hAnsi="標楷體"/>
          <w:color w:val="000000" w:themeColor="text1"/>
          <w:spacing w:val="-3"/>
        </w:rPr>
        <w:t>準</w:t>
      </w:r>
      <w:proofErr w:type="gramEnd"/>
      <w:r w:rsidR="00300A46" w:rsidRPr="00966ABE">
        <w:rPr>
          <w:rFonts w:ascii="標楷體" w:eastAsia="標楷體" w:hAnsi="標楷體"/>
          <w:color w:val="000000" w:themeColor="text1"/>
          <w:spacing w:val="-3"/>
        </w:rPr>
        <w:t>。</w:t>
      </w:r>
    </w:p>
    <w:p w14:paraId="04E2AEB6" w14:textId="75532151" w:rsidR="000B46D7" w:rsidRPr="00966ABE" w:rsidRDefault="00D30E49" w:rsidP="00D30E49">
      <w:pPr>
        <w:pStyle w:val="a3"/>
        <w:spacing w:line="600" w:lineRule="exact"/>
        <w:ind w:leftChars="400" w:left="1440" w:hangingChars="200" w:hanging="560"/>
        <w:rPr>
          <w:rFonts w:ascii="標楷體" w:eastAsia="標楷體" w:hAnsi="標楷體"/>
          <w:color w:val="000000" w:themeColor="text1"/>
        </w:rPr>
      </w:pPr>
      <w:r w:rsidRPr="00966ABE">
        <w:rPr>
          <w:rFonts w:ascii="標楷體" w:eastAsia="標楷體" w:hAnsi="標楷體" w:hint="eastAsia"/>
          <w:color w:val="000000" w:themeColor="text1"/>
        </w:rPr>
        <w:t>４</w:t>
      </w:r>
      <w:r w:rsidR="00300A46" w:rsidRPr="00966ABE">
        <w:rPr>
          <w:rFonts w:ascii="標楷體" w:eastAsia="標楷體" w:hAnsi="標楷體"/>
          <w:color w:val="000000" w:themeColor="text1"/>
          <w:spacing w:val="-1"/>
        </w:rPr>
        <w:t>、教師組具國語語音學基礎，得加入「</w:t>
      </w:r>
      <w:proofErr w:type="gramStart"/>
      <w:r w:rsidR="00300A46" w:rsidRPr="00966ABE">
        <w:rPr>
          <w:rFonts w:ascii="標楷體" w:eastAsia="標楷體" w:hAnsi="標楷體"/>
          <w:color w:val="000000" w:themeColor="text1"/>
          <w:spacing w:val="-1"/>
        </w:rPr>
        <w:t>ㄦ化韻」</w:t>
      </w:r>
      <w:proofErr w:type="gramEnd"/>
      <w:r w:rsidR="00300A46" w:rsidRPr="00966ABE">
        <w:rPr>
          <w:rFonts w:ascii="標楷體" w:eastAsia="標楷體" w:hAnsi="標楷體"/>
          <w:color w:val="000000" w:themeColor="text1"/>
          <w:spacing w:val="-1"/>
        </w:rPr>
        <w:t>、「一、七、八、不」及</w:t>
      </w:r>
      <w:r w:rsidR="00300A46" w:rsidRPr="00966ABE">
        <w:rPr>
          <w:rFonts w:ascii="標楷體" w:eastAsia="標楷體" w:hAnsi="標楷體"/>
          <w:color w:val="000000" w:themeColor="text1"/>
          <w:spacing w:val="-3"/>
        </w:rPr>
        <w:t>「</w:t>
      </w:r>
      <w:proofErr w:type="gramStart"/>
      <w:r w:rsidR="00300A46" w:rsidRPr="00966ABE">
        <w:rPr>
          <w:rFonts w:ascii="標楷體" w:eastAsia="標楷體" w:hAnsi="標楷體"/>
          <w:color w:val="000000" w:themeColor="text1"/>
          <w:spacing w:val="-3"/>
        </w:rPr>
        <w:t>隨韻衍聲</w:t>
      </w:r>
      <w:proofErr w:type="gramEnd"/>
      <w:r w:rsidR="00300A46" w:rsidRPr="00966ABE">
        <w:rPr>
          <w:rFonts w:ascii="標楷體" w:eastAsia="標楷體" w:hAnsi="標楷體"/>
          <w:color w:val="000000" w:themeColor="text1"/>
          <w:spacing w:val="-3"/>
        </w:rPr>
        <w:t>」為命題範圍，其餘各組請審慎斟酌。</w:t>
      </w:r>
    </w:p>
    <w:p w14:paraId="07552B67" w14:textId="178E6404"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避免艱深罕用題目。</w:t>
      </w:r>
    </w:p>
    <w:p w14:paraId="696EB321" w14:textId="25A53C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3"/>
        </w:rPr>
        <w:t>、</w:t>
      </w:r>
      <w:proofErr w:type="gramStart"/>
      <w:r w:rsidR="00300A46" w:rsidRPr="00966ABE">
        <w:rPr>
          <w:rFonts w:ascii="標楷體" w:eastAsia="標楷體" w:hAnsi="標楷體"/>
          <w:color w:val="000000" w:themeColor="text1"/>
          <w:spacing w:val="-3"/>
        </w:rPr>
        <w:t>受限答題</w:t>
      </w:r>
      <w:proofErr w:type="gramEnd"/>
      <w:r w:rsidR="00300A46" w:rsidRPr="00966ABE">
        <w:rPr>
          <w:rFonts w:ascii="標楷體" w:eastAsia="標楷體" w:hAnsi="標楷體"/>
          <w:color w:val="000000" w:themeColor="text1"/>
          <w:spacing w:val="-3"/>
        </w:rPr>
        <w:t>時間，命題請留意題目難易度之搭配。</w:t>
      </w:r>
    </w:p>
    <w:p w14:paraId="56DAF957"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（二）臺灣台語字音字形</w:t>
      </w:r>
    </w:p>
    <w:p w14:paraId="3FCBCCB3" w14:textId="1F2D6791" w:rsidR="00D30E49"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、臺灣台語以教育部113年8月26日</w:t>
      </w:r>
      <w:proofErr w:type="gramStart"/>
      <w:r w:rsidR="00300A46" w:rsidRPr="00966ABE">
        <w:rPr>
          <w:rFonts w:ascii="標楷體" w:eastAsia="標楷體" w:hAnsi="標楷體"/>
          <w:color w:val="000000" w:themeColor="text1"/>
          <w:spacing w:val="-2"/>
        </w:rPr>
        <w:t>臺教社</w:t>
      </w:r>
      <w:proofErr w:type="gramEnd"/>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字第1132402969號函修正公布之「臺灣台語羅馬字拼音方案」及教育部公布之《臺灣台語常用詞辭典》為</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511E01F6" w14:textId="1AADD61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073E2598" w14:textId="7596F2A0"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、調號位置要精</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7634E8EB" w14:textId="4414DBD1"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w:t>
      </w:r>
      <w:proofErr w:type="gramStart"/>
      <w:r w:rsidR="00300A46" w:rsidRPr="00966ABE">
        <w:rPr>
          <w:rFonts w:ascii="標楷體" w:eastAsia="標楷體" w:hAnsi="標楷體"/>
          <w:color w:val="000000" w:themeColor="text1"/>
          <w:spacing w:val="-2"/>
        </w:rPr>
        <w:t>掌握破讀</w:t>
      </w:r>
      <w:proofErr w:type="gramEnd"/>
      <w:r w:rsidR="00300A46" w:rsidRPr="00966ABE">
        <w:rPr>
          <w:rFonts w:ascii="標楷體" w:eastAsia="標楷體" w:hAnsi="標楷體"/>
          <w:color w:val="000000" w:themeColor="text1"/>
          <w:spacing w:val="-2"/>
        </w:rPr>
        <w:t>。</w:t>
      </w:r>
    </w:p>
    <w:p w14:paraId="66D8821E" w14:textId="49D749A8"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w:t>
      </w:r>
      <w:r w:rsidR="00300A46" w:rsidRPr="00966ABE">
        <w:rPr>
          <w:rFonts w:ascii="標楷體" w:eastAsia="標楷體" w:hAnsi="標楷體"/>
          <w:color w:val="000000" w:themeColor="text1"/>
          <w:spacing w:val="-2"/>
        </w:rPr>
        <w:lastRenderedPageBreak/>
        <w:t>形無法避免，須將各種答案列出。</w:t>
      </w:r>
    </w:p>
    <w:p w14:paraId="1B04B7C1" w14:textId="7F0EF8D6"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避免艱深罕見字題目。</w:t>
      </w:r>
    </w:p>
    <w:p w14:paraId="1F0A2E73" w14:textId="00C7137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w:t>
      </w:r>
      <w:proofErr w:type="gramStart"/>
      <w:r w:rsidR="00300A46" w:rsidRPr="00966ABE">
        <w:rPr>
          <w:rFonts w:ascii="標楷體" w:eastAsia="標楷體" w:hAnsi="標楷體"/>
          <w:color w:val="000000" w:themeColor="text1"/>
          <w:spacing w:val="-2"/>
        </w:rPr>
        <w:t>受限答題</w:t>
      </w:r>
      <w:proofErr w:type="gramEnd"/>
      <w:r w:rsidR="00300A46" w:rsidRPr="00966ABE">
        <w:rPr>
          <w:rFonts w:ascii="標楷體" w:eastAsia="標楷體" w:hAnsi="標楷體"/>
          <w:color w:val="000000" w:themeColor="text1"/>
          <w:spacing w:val="-2"/>
        </w:rPr>
        <w:t>時間，命題請留意題目難易度之搭配。</w:t>
      </w:r>
    </w:p>
    <w:p w14:paraId="64A4A241" w14:textId="77777777" w:rsidR="000B46D7" w:rsidRPr="00966ABE" w:rsidRDefault="00300A46" w:rsidP="00D30E49">
      <w:pPr>
        <w:pStyle w:val="a3"/>
        <w:spacing w:line="600" w:lineRule="exact"/>
        <w:ind w:leftChars="100" w:left="1060" w:hangingChars="300" w:hanging="840"/>
        <w:jc w:val="both"/>
        <w:rPr>
          <w:rFonts w:ascii="標楷體" w:eastAsia="標楷體" w:hAnsi="標楷體"/>
          <w:color w:val="000000" w:themeColor="text1"/>
        </w:rPr>
      </w:pPr>
      <w:r w:rsidRPr="00966ABE">
        <w:rPr>
          <w:rFonts w:ascii="標楷體" w:eastAsia="標楷體" w:hAnsi="標楷體"/>
          <w:color w:val="000000" w:themeColor="text1"/>
        </w:rPr>
        <w:t>（三）臺灣客語字音字形</w:t>
      </w:r>
    </w:p>
    <w:p w14:paraId="1AF18576" w14:textId="0595A26B"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１</w:t>
      </w:r>
      <w:r w:rsidR="00300A46" w:rsidRPr="00966ABE">
        <w:rPr>
          <w:rFonts w:ascii="標楷體" w:eastAsia="標楷體" w:hAnsi="標楷體"/>
          <w:color w:val="000000" w:themeColor="text1"/>
          <w:spacing w:val="-2"/>
        </w:rPr>
        <w:t>、臺灣</w:t>
      </w:r>
      <w:proofErr w:type="gramStart"/>
      <w:r w:rsidR="00300A46" w:rsidRPr="00966ABE">
        <w:rPr>
          <w:rFonts w:ascii="標楷體" w:eastAsia="標楷體" w:hAnsi="標楷體"/>
          <w:color w:val="000000" w:themeColor="text1"/>
          <w:spacing w:val="-2"/>
        </w:rPr>
        <w:t>客語以教育部</w:t>
      </w:r>
      <w:proofErr w:type="gramEnd"/>
      <w:r w:rsidR="00300A46" w:rsidRPr="00966ABE">
        <w:rPr>
          <w:rFonts w:ascii="標楷體" w:eastAsia="標楷體" w:hAnsi="標楷體"/>
          <w:color w:val="000000" w:themeColor="text1"/>
          <w:spacing w:val="-2"/>
        </w:rPr>
        <w:t>113年8月26日</w:t>
      </w:r>
      <w:proofErr w:type="gramStart"/>
      <w:r w:rsidR="00300A46" w:rsidRPr="00966ABE">
        <w:rPr>
          <w:rFonts w:ascii="標楷體" w:eastAsia="標楷體" w:hAnsi="標楷體"/>
          <w:color w:val="000000" w:themeColor="text1"/>
          <w:spacing w:val="-2"/>
        </w:rPr>
        <w:t>臺教社</w:t>
      </w:r>
      <w:proofErr w:type="gramEnd"/>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四</w:t>
      </w:r>
      <w:r w:rsidR="007661CD" w:rsidRPr="00966ABE">
        <w:rPr>
          <w:rFonts w:ascii="標楷體" w:eastAsia="標楷體" w:hAnsi="標楷體"/>
          <w:color w:val="000000" w:themeColor="text1"/>
          <w:spacing w:val="-2"/>
        </w:rPr>
        <w:t>）</w:t>
      </w:r>
      <w:r w:rsidR="00300A46" w:rsidRPr="00966ABE">
        <w:rPr>
          <w:rFonts w:ascii="標楷體" w:eastAsia="標楷體" w:hAnsi="標楷體"/>
          <w:color w:val="000000" w:themeColor="text1"/>
          <w:spacing w:val="-2"/>
        </w:rPr>
        <w:t>字第1132402969A號函修正公布之「臺灣客家語拼音方案」及教育部公布之《臺灣客語辭典》為</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w:t>
      </w:r>
    </w:p>
    <w:p w14:paraId="3E99BE48" w14:textId="2076873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２</w:t>
      </w:r>
      <w:r w:rsidR="00300A46" w:rsidRPr="00966ABE">
        <w:rPr>
          <w:rFonts w:ascii="標楷體" w:eastAsia="標楷體" w:hAnsi="標楷體"/>
          <w:color w:val="000000" w:themeColor="text1"/>
          <w:spacing w:val="-2"/>
        </w:rPr>
        <w:t>、皆標本調，聲母與韻母書寫要正確且能均衡命題。</w:t>
      </w:r>
    </w:p>
    <w:p w14:paraId="2B25B5C3" w14:textId="66C7E3BF"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３</w:t>
      </w:r>
      <w:r w:rsidR="00300A46" w:rsidRPr="00966ABE">
        <w:rPr>
          <w:rFonts w:ascii="標楷體" w:eastAsia="標楷體" w:hAnsi="標楷體"/>
          <w:color w:val="000000" w:themeColor="text1"/>
          <w:spacing w:val="-2"/>
        </w:rPr>
        <w:t>、聲調符號位置要精</w:t>
      </w:r>
      <w:proofErr w:type="gramStart"/>
      <w:r w:rsidR="00300A46" w:rsidRPr="00966ABE">
        <w:rPr>
          <w:rFonts w:ascii="標楷體" w:eastAsia="標楷體" w:hAnsi="標楷體"/>
          <w:color w:val="000000" w:themeColor="text1"/>
          <w:spacing w:val="-2"/>
        </w:rPr>
        <w:t>準</w:t>
      </w:r>
      <w:proofErr w:type="gramEnd"/>
      <w:r w:rsidR="00300A46" w:rsidRPr="00966ABE">
        <w:rPr>
          <w:rFonts w:ascii="標楷體" w:eastAsia="標楷體" w:hAnsi="標楷體"/>
          <w:color w:val="000000" w:themeColor="text1"/>
          <w:spacing w:val="-2"/>
        </w:rPr>
        <w:t>，一律</w:t>
      </w:r>
      <w:proofErr w:type="gramStart"/>
      <w:r w:rsidR="00300A46" w:rsidRPr="00966ABE">
        <w:rPr>
          <w:rFonts w:ascii="標楷體" w:eastAsia="標楷體" w:hAnsi="標楷體"/>
          <w:color w:val="000000" w:themeColor="text1"/>
          <w:spacing w:val="-2"/>
        </w:rPr>
        <w:t>以調型標注</w:t>
      </w:r>
      <w:proofErr w:type="gramEnd"/>
      <w:r w:rsidR="00300A46" w:rsidRPr="00966ABE">
        <w:rPr>
          <w:rFonts w:ascii="標楷體" w:eastAsia="標楷體" w:hAnsi="標楷體"/>
          <w:color w:val="000000" w:themeColor="text1"/>
          <w:spacing w:val="-2"/>
        </w:rPr>
        <w:t>。</w:t>
      </w:r>
    </w:p>
    <w:p w14:paraId="60BAB901" w14:textId="497B6F7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４</w:t>
      </w:r>
      <w:r w:rsidR="00300A46" w:rsidRPr="00966ABE">
        <w:rPr>
          <w:rFonts w:ascii="標楷體" w:eastAsia="標楷體" w:hAnsi="標楷體"/>
          <w:color w:val="000000" w:themeColor="text1"/>
          <w:spacing w:val="-2"/>
        </w:rPr>
        <w:t>、能正確</w:t>
      </w:r>
      <w:proofErr w:type="gramStart"/>
      <w:r w:rsidR="00300A46" w:rsidRPr="00966ABE">
        <w:rPr>
          <w:rFonts w:ascii="標楷體" w:eastAsia="標楷體" w:hAnsi="標楷體"/>
          <w:color w:val="000000" w:themeColor="text1"/>
          <w:spacing w:val="-2"/>
        </w:rPr>
        <w:t>掌握破讀</w:t>
      </w:r>
      <w:proofErr w:type="gramEnd"/>
      <w:r w:rsidR="00300A46" w:rsidRPr="00966ABE">
        <w:rPr>
          <w:rFonts w:ascii="標楷體" w:eastAsia="標楷體" w:hAnsi="標楷體"/>
          <w:color w:val="000000" w:themeColor="text1"/>
          <w:spacing w:val="-2"/>
        </w:rPr>
        <w:t>。</w:t>
      </w:r>
    </w:p>
    <w:p w14:paraId="765839EB" w14:textId="5008262C"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５</w:t>
      </w:r>
      <w:r w:rsidR="00300A46" w:rsidRPr="00966ABE">
        <w:rPr>
          <w:rFonts w:ascii="標楷體" w:eastAsia="標楷體" w:hAnsi="標楷體"/>
          <w:color w:val="000000" w:themeColor="text1"/>
          <w:spacing w:val="-2"/>
        </w:rPr>
        <w:t>、試題應避免出現方音差、同音詞及特定區域之專有詞彙，若上述情形無法避免，須將各種答案列出。</w:t>
      </w:r>
    </w:p>
    <w:p w14:paraId="31B2F56B" w14:textId="07E0DA0E"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６</w:t>
      </w:r>
      <w:r w:rsidR="00300A46" w:rsidRPr="00966ABE">
        <w:rPr>
          <w:rFonts w:ascii="標楷體" w:eastAsia="標楷體" w:hAnsi="標楷體"/>
          <w:color w:val="000000" w:themeColor="text1"/>
          <w:spacing w:val="-2"/>
        </w:rPr>
        <w:t>、各組競賽試題請依各組競賽員理解及發揮程度命題，國小、國中</w:t>
      </w:r>
      <w:proofErr w:type="gramStart"/>
      <w:r w:rsidR="00300A46" w:rsidRPr="00966ABE">
        <w:rPr>
          <w:rFonts w:ascii="標楷體" w:eastAsia="標楷體" w:hAnsi="標楷體"/>
          <w:color w:val="000000" w:themeColor="text1"/>
          <w:spacing w:val="-2"/>
        </w:rPr>
        <w:t>組尤請</w:t>
      </w:r>
      <w:proofErr w:type="gramEnd"/>
      <w:r w:rsidR="00300A46" w:rsidRPr="00966ABE">
        <w:rPr>
          <w:rFonts w:ascii="標楷體" w:eastAsia="標楷體" w:hAnsi="標楷體"/>
          <w:color w:val="000000" w:themeColor="text1"/>
          <w:spacing w:val="-2"/>
        </w:rPr>
        <w:t>避免艱深罕見字題目。</w:t>
      </w:r>
    </w:p>
    <w:p w14:paraId="397DC5E4" w14:textId="75D5082D" w:rsidR="000B46D7" w:rsidRPr="00966ABE" w:rsidRDefault="00D30E49" w:rsidP="00D30E49">
      <w:pPr>
        <w:pStyle w:val="a3"/>
        <w:spacing w:line="600" w:lineRule="exact"/>
        <w:ind w:leftChars="400" w:left="1436" w:hangingChars="200" w:hanging="556"/>
        <w:rPr>
          <w:rFonts w:ascii="標楷體" w:eastAsia="標楷體" w:hAnsi="標楷體"/>
          <w:color w:val="000000" w:themeColor="text1"/>
          <w:spacing w:val="-2"/>
        </w:rPr>
      </w:pPr>
      <w:r w:rsidRPr="00966ABE">
        <w:rPr>
          <w:rFonts w:ascii="標楷體" w:eastAsia="標楷體" w:hAnsi="標楷體" w:hint="eastAsia"/>
          <w:color w:val="000000" w:themeColor="text1"/>
          <w:spacing w:val="-2"/>
        </w:rPr>
        <w:t>７</w:t>
      </w:r>
      <w:r w:rsidR="00300A46" w:rsidRPr="00966ABE">
        <w:rPr>
          <w:rFonts w:ascii="標楷體" w:eastAsia="標楷體" w:hAnsi="標楷體"/>
          <w:color w:val="000000" w:themeColor="text1"/>
          <w:spacing w:val="-2"/>
        </w:rPr>
        <w:t>、</w:t>
      </w:r>
      <w:proofErr w:type="gramStart"/>
      <w:r w:rsidR="00300A46" w:rsidRPr="00966ABE">
        <w:rPr>
          <w:rFonts w:ascii="標楷體" w:eastAsia="標楷體" w:hAnsi="標楷體"/>
          <w:color w:val="000000" w:themeColor="text1"/>
          <w:spacing w:val="-2"/>
        </w:rPr>
        <w:t>受限答題</w:t>
      </w:r>
      <w:proofErr w:type="gramEnd"/>
      <w:r w:rsidR="00300A46" w:rsidRPr="00966ABE">
        <w:rPr>
          <w:rFonts w:ascii="標楷體" w:eastAsia="標楷體" w:hAnsi="標楷體"/>
          <w:color w:val="000000" w:themeColor="text1"/>
          <w:spacing w:val="-2"/>
        </w:rPr>
        <w:t>時間，命題請留意題目難易度之搭配。</w:t>
      </w:r>
    </w:p>
    <w:p w14:paraId="291D8243" w14:textId="77777777" w:rsidR="000B46D7" w:rsidRPr="00966ABE" w:rsidRDefault="000B46D7">
      <w:pPr>
        <w:pStyle w:val="a3"/>
        <w:spacing w:line="511" w:lineRule="exact"/>
        <w:rPr>
          <w:color w:val="000000" w:themeColor="text1"/>
        </w:rPr>
        <w:sectPr w:rsidR="000B46D7" w:rsidRPr="00966ABE" w:rsidSect="00345E43">
          <w:pgSz w:w="11910" w:h="16840"/>
          <w:pgMar w:top="1134" w:right="1134" w:bottom="1134" w:left="1134" w:header="850" w:footer="850" w:gutter="0"/>
          <w:cols w:space="720"/>
          <w:docGrid w:linePitch="299"/>
        </w:sectPr>
      </w:pPr>
    </w:p>
    <w:p w14:paraId="6C1B1449" w14:textId="731DF3C4" w:rsidR="000B46D7" w:rsidRPr="00966ABE" w:rsidRDefault="00A4069B" w:rsidP="003840FE">
      <w:pPr>
        <w:spacing w:beforeLines="100" w:before="240" w:afterLines="100" w:after="240"/>
        <w:jc w:val="center"/>
        <w:rPr>
          <w:color w:val="000000" w:themeColor="text1"/>
        </w:rPr>
      </w:pPr>
      <w:r w:rsidRPr="00966ABE">
        <w:rPr>
          <w:rFonts w:ascii="標楷體" w:eastAsia="標楷體" w:hAnsi="標楷體"/>
          <w:b/>
          <w:noProof/>
          <w:color w:val="000000" w:themeColor="text1"/>
          <w:sz w:val="36"/>
        </w:rPr>
        <w:lastRenderedPageBreak/>
        <mc:AlternateContent>
          <mc:Choice Requires="wps">
            <w:drawing>
              <wp:anchor distT="0" distB="0" distL="0" distR="0" simplePos="0" relativeHeight="15667712" behindDoc="0" locked="0" layoutInCell="1" allowOverlap="1" wp14:anchorId="687428C8" wp14:editId="24F1E0E1">
                <wp:simplePos x="0" y="0"/>
                <wp:positionH relativeFrom="page">
                  <wp:posOffset>800100</wp:posOffset>
                </wp:positionH>
                <wp:positionV relativeFrom="paragraph">
                  <wp:posOffset>594360</wp:posOffset>
                </wp:positionV>
                <wp:extent cx="5956300" cy="7058025"/>
                <wp:effectExtent l="0" t="0" r="0" b="0"/>
                <wp:wrapNone/>
                <wp:docPr id="59"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6300" cy="7058025"/>
                        </a:xfrm>
                        <a:prstGeom prst="rect">
                          <a:avLst/>
                        </a:prstGeom>
                      </wps:spPr>
                      <wps:txbx>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wps:txbx>
                      <wps:bodyPr wrap="square" lIns="0" tIns="0" rIns="0" bIns="0" rtlCol="0">
                        <a:noAutofit/>
                      </wps:bodyPr>
                    </wps:wsp>
                  </a:graphicData>
                </a:graphic>
                <wp14:sizeRelV relativeFrom="margin">
                  <wp14:pctHeight>0</wp14:pctHeight>
                </wp14:sizeRelV>
              </wp:anchor>
            </w:drawing>
          </mc:Choice>
          <mc:Fallback>
            <w:pict>
              <v:shape w14:anchorId="687428C8" id="Textbox 59" o:spid="_x0000_s1087" type="#_x0000_t202" style="position:absolute;left:0;text-align:left;margin-left:63pt;margin-top:46.8pt;width:469pt;height:555.75pt;z-index:15667712;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" filled="f" stroked="f">
                <v:textbox inset="0,0,0,0">
                  <w:txbxContent>
                    <w:tbl>
                      <w:tblPr>
                        <w:tblStyle w:val="TableNormal"/>
                        <w:tblW w:w="0" w:type="auto"/>
                        <w:tblInd w:w="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830"/>
                        <w:gridCol w:w="2225"/>
                        <w:gridCol w:w="4195"/>
                      </w:tblGrid>
                      <w:tr w:rsidR="00D67C24" w:rsidRPr="003840FE" w14:paraId="47EC1A2B" w14:textId="77777777">
                        <w:trPr>
                          <w:trHeight w:val="565"/>
                        </w:trPr>
                        <w:tc>
                          <w:tcPr>
                            <w:tcW w:w="9250" w:type="dxa"/>
                            <w:gridSpan w:val="3"/>
                          </w:tcPr>
                          <w:p w14:paraId="7A3E6D18"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競賽單位：</w:t>
                            </w:r>
                          </w:p>
                        </w:tc>
                      </w:tr>
                      <w:tr w:rsidR="00D67C24" w:rsidRPr="003840FE" w14:paraId="415C18B7" w14:textId="77777777">
                        <w:trPr>
                          <w:trHeight w:val="556"/>
                        </w:trPr>
                        <w:tc>
                          <w:tcPr>
                            <w:tcW w:w="5055" w:type="dxa"/>
                            <w:gridSpan w:val="2"/>
                          </w:tcPr>
                          <w:p w14:paraId="47B4C58D"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競賽員姓名：</w:t>
                            </w:r>
                          </w:p>
                        </w:tc>
                        <w:tc>
                          <w:tcPr>
                            <w:tcW w:w="4195" w:type="dxa"/>
                          </w:tcPr>
                          <w:p w14:paraId="7D0B9B9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競賽項目：</w:t>
                            </w:r>
                          </w:p>
                        </w:tc>
                      </w:tr>
                      <w:tr w:rsidR="00D67C24" w:rsidRPr="003840FE" w14:paraId="3070A709" w14:textId="77777777">
                        <w:trPr>
                          <w:trHeight w:val="565"/>
                        </w:trPr>
                        <w:tc>
                          <w:tcPr>
                            <w:tcW w:w="5055" w:type="dxa"/>
                            <w:gridSpan w:val="2"/>
                          </w:tcPr>
                          <w:p w14:paraId="052CF4E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競賽語別：</w:t>
                            </w:r>
                          </w:p>
                        </w:tc>
                        <w:tc>
                          <w:tcPr>
                            <w:tcW w:w="4195" w:type="dxa"/>
                          </w:tcPr>
                          <w:p w14:paraId="28BB31C2" w14:textId="77777777" w:rsidR="00D67C24" w:rsidRPr="003840FE" w:rsidRDefault="00D67C24" w:rsidP="003840FE">
                            <w:pPr>
                              <w:pStyle w:val="TableParagraph"/>
                              <w:spacing w:line="600" w:lineRule="exact"/>
                              <w:rPr>
                                <w:rFonts w:ascii="標楷體" w:eastAsia="標楷體" w:hAnsi="標楷體"/>
                                <w:sz w:val="28"/>
                                <w:szCs w:val="28"/>
                              </w:rPr>
                            </w:pPr>
                            <w:r w:rsidRPr="003840FE">
                              <w:rPr>
                                <w:rFonts w:ascii="標楷體" w:eastAsia="標楷體" w:hAnsi="標楷體"/>
                                <w:spacing w:val="-4"/>
                                <w:sz w:val="28"/>
                                <w:szCs w:val="28"/>
                              </w:rPr>
                              <w:t>競賽組別：</w:t>
                            </w:r>
                          </w:p>
                        </w:tc>
                      </w:tr>
                      <w:tr w:rsidR="00D67C24" w:rsidRPr="003840FE" w14:paraId="398F6655" w14:textId="77777777">
                        <w:trPr>
                          <w:trHeight w:val="2673"/>
                        </w:trPr>
                        <w:tc>
                          <w:tcPr>
                            <w:tcW w:w="9250" w:type="dxa"/>
                            <w:gridSpan w:val="3"/>
                          </w:tcPr>
                          <w:p w14:paraId="6CC4C9A7"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3"/>
                                <w:sz w:val="28"/>
                                <w:szCs w:val="28"/>
                              </w:rPr>
                              <w:t>符合下列情形之一，得提出特殊需求：</w:t>
                            </w:r>
                          </w:p>
                          <w:p w14:paraId="5478ED26" w14:textId="77777777"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□領有身心障礙手冊及身心障礙證明。</w:t>
                            </w:r>
                          </w:p>
                          <w:p w14:paraId="3E2EB0C8" w14:textId="6CD9D68F"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□經各級主管機關特殊教育學生鑑定及就學輔導會鑑定為身心障礙。</w:t>
                            </w:r>
                          </w:p>
                          <w:p w14:paraId="2040CAAA" w14:textId="0423E632" w:rsidR="00D67C24" w:rsidRPr="003840FE" w:rsidRDefault="00D67C24" w:rsidP="00A4069B">
                            <w:pPr>
                              <w:pStyle w:val="TableParagraph"/>
                              <w:spacing w:line="500" w:lineRule="exact"/>
                              <w:ind w:left="279" w:hangingChars="100" w:hanging="279"/>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2"/>
                                <w:sz w:val="28"/>
                                <w:szCs w:val="28"/>
                              </w:rPr>
                              <w:t>因重大傷病嚴重影響競賽者（需檢附醫學中心或公立醫院開立之嚴重影響參賽證明正本）。</w:t>
                            </w:r>
                          </w:p>
                          <w:p w14:paraId="70ABA5B6" w14:textId="4C544186" w:rsidR="00D67C24" w:rsidRPr="003840FE" w:rsidRDefault="00D67C24" w:rsidP="00A4069B">
                            <w:pPr>
                              <w:pStyle w:val="TableParagraph"/>
                              <w:spacing w:line="500" w:lineRule="exact"/>
                              <w:rPr>
                                <w:rFonts w:ascii="標楷體" w:eastAsia="標楷體" w:hAnsi="標楷體"/>
                                <w:sz w:val="28"/>
                                <w:szCs w:val="28"/>
                              </w:rPr>
                            </w:pPr>
                            <w:r w:rsidRPr="003840FE">
                              <w:rPr>
                                <w:rFonts w:ascii="標楷體" w:eastAsia="標楷體" w:hAnsi="標楷體"/>
                                <w:spacing w:val="-1"/>
                                <w:sz w:val="28"/>
                                <w:szCs w:val="28"/>
                              </w:rPr>
                              <w:t>□</w:t>
                            </w:r>
                            <w:r w:rsidRPr="003840FE">
                              <w:rPr>
                                <w:rFonts w:ascii="標楷體" w:eastAsia="標楷體" w:hAnsi="標楷體"/>
                                <w:spacing w:val="-5"/>
                                <w:w w:val="110"/>
                                <w:sz w:val="28"/>
                                <w:szCs w:val="28"/>
                              </w:rPr>
                              <w:t>其他</w:t>
                            </w:r>
                          </w:p>
                          <w:p w14:paraId="04011BAD" w14:textId="77777777" w:rsidR="00D67C24" w:rsidRPr="003840FE" w:rsidRDefault="00D67C24" w:rsidP="00A4069B">
                            <w:pPr>
                              <w:pStyle w:val="TableParagraph"/>
                              <w:tabs>
                                <w:tab w:val="left" w:pos="6867"/>
                              </w:tabs>
                              <w:spacing w:line="500" w:lineRule="exact"/>
                              <w:rPr>
                                <w:rFonts w:ascii="標楷體" w:eastAsia="標楷體" w:hAnsi="標楷體"/>
                                <w:sz w:val="28"/>
                                <w:szCs w:val="28"/>
                              </w:rPr>
                            </w:pPr>
                            <w:r w:rsidRPr="003840FE">
                              <w:rPr>
                                <w:rFonts w:ascii="標楷體" w:eastAsia="標楷體" w:hAnsi="標楷體"/>
                                <w:spacing w:val="-2"/>
                                <w:sz w:val="28"/>
                                <w:szCs w:val="28"/>
                              </w:rPr>
                              <w:t>除上述情形外，請敘明理由</w:t>
                            </w:r>
                            <w:r w:rsidRPr="003840FE">
                              <w:rPr>
                                <w:rFonts w:ascii="標楷體" w:eastAsia="標楷體" w:hAnsi="標楷體"/>
                                <w:spacing w:val="-10"/>
                                <w:sz w:val="28"/>
                                <w:szCs w:val="28"/>
                              </w:rPr>
                              <w:t>：</w:t>
                            </w:r>
                            <w:r w:rsidRPr="003840FE">
                              <w:rPr>
                                <w:rFonts w:ascii="標楷體" w:eastAsia="標楷體" w:hAnsi="標楷體"/>
                                <w:sz w:val="28"/>
                                <w:szCs w:val="28"/>
                                <w:u w:val="single"/>
                              </w:rPr>
                              <w:tab/>
                            </w:r>
                          </w:p>
                        </w:tc>
                      </w:tr>
                      <w:tr w:rsidR="00D67C24" w:rsidRPr="003840FE" w14:paraId="4A619C12" w14:textId="77777777" w:rsidTr="00A4069B">
                        <w:trPr>
                          <w:trHeight w:val="2567"/>
                        </w:trPr>
                        <w:tc>
                          <w:tcPr>
                            <w:tcW w:w="2830" w:type="dxa"/>
                            <w:vAlign w:val="center"/>
                          </w:tcPr>
                          <w:p w14:paraId="1E96A7E4" w14:textId="77777777"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3"/>
                                <w:sz w:val="28"/>
                                <w:szCs w:val="28"/>
                              </w:rPr>
                              <w:t>特殊需求</w:t>
                            </w:r>
                          </w:p>
                        </w:tc>
                        <w:tc>
                          <w:tcPr>
                            <w:tcW w:w="6420" w:type="dxa"/>
                            <w:gridSpan w:val="2"/>
                          </w:tcPr>
                          <w:p w14:paraId="14B3A22F" w14:textId="77777777" w:rsidR="00D67C24" w:rsidRPr="003840FE" w:rsidRDefault="00D67C24">
                            <w:pPr>
                              <w:pStyle w:val="TableParagraph"/>
                              <w:rPr>
                                <w:rFonts w:ascii="標楷體" w:eastAsia="標楷體" w:hAnsi="標楷體"/>
                                <w:sz w:val="28"/>
                                <w:szCs w:val="28"/>
                              </w:rPr>
                            </w:pPr>
                          </w:p>
                        </w:tc>
                      </w:tr>
                      <w:tr w:rsidR="00D67C24" w:rsidRPr="003840FE" w14:paraId="2D5A044B" w14:textId="77777777" w:rsidTr="00A4069B">
                        <w:trPr>
                          <w:trHeight w:val="2567"/>
                        </w:trPr>
                        <w:tc>
                          <w:tcPr>
                            <w:tcW w:w="2830" w:type="dxa"/>
                            <w:vAlign w:val="center"/>
                          </w:tcPr>
                          <w:p w14:paraId="7C7D17E1" w14:textId="28A8B96D" w:rsidR="00D67C24" w:rsidRPr="003840FE" w:rsidRDefault="00D67C24" w:rsidP="00A4069B">
                            <w:pPr>
                              <w:pStyle w:val="TableParagraph"/>
                              <w:spacing w:line="600" w:lineRule="exact"/>
                              <w:ind w:leftChars="50" w:left="110" w:rightChars="50" w:right="110"/>
                              <w:jc w:val="both"/>
                              <w:rPr>
                                <w:rFonts w:ascii="標楷體" w:eastAsia="標楷體" w:hAnsi="標楷體"/>
                                <w:b/>
                                <w:sz w:val="28"/>
                                <w:szCs w:val="28"/>
                              </w:rPr>
                            </w:pPr>
                            <w:r w:rsidRPr="003840FE">
                              <w:rPr>
                                <w:rFonts w:ascii="標楷體" w:eastAsia="標楷體" w:hAnsi="標楷體"/>
                                <w:b/>
                                <w:spacing w:val="-2"/>
                                <w:sz w:val="28"/>
                                <w:szCs w:val="28"/>
                              </w:rPr>
                              <w:t>初賽、複賽時的相關配套或因應方式</w:t>
                            </w:r>
                          </w:p>
                        </w:tc>
                        <w:tc>
                          <w:tcPr>
                            <w:tcW w:w="6420" w:type="dxa"/>
                            <w:gridSpan w:val="2"/>
                          </w:tcPr>
                          <w:p w14:paraId="660A1F27" w14:textId="77777777" w:rsidR="00D67C24" w:rsidRPr="003840FE" w:rsidRDefault="00D67C24">
                            <w:pPr>
                              <w:pStyle w:val="TableParagraph"/>
                              <w:rPr>
                                <w:rFonts w:ascii="標楷體" w:eastAsia="標楷體" w:hAnsi="標楷體"/>
                                <w:sz w:val="28"/>
                                <w:szCs w:val="28"/>
                              </w:rPr>
                            </w:pPr>
                          </w:p>
                        </w:tc>
                      </w:tr>
                      <w:tr w:rsidR="00D67C24" w:rsidRPr="003840FE" w14:paraId="71C7A279" w14:textId="77777777">
                        <w:trPr>
                          <w:trHeight w:val="512"/>
                        </w:trPr>
                        <w:tc>
                          <w:tcPr>
                            <w:tcW w:w="2830" w:type="dxa"/>
                            <w:tcBorders>
                              <w:left w:val="nil"/>
                              <w:bottom w:val="nil"/>
                              <w:right w:val="nil"/>
                            </w:tcBorders>
                          </w:tcPr>
                          <w:p w14:paraId="71638503" w14:textId="77777777" w:rsidR="00D67C24" w:rsidRPr="003840FE" w:rsidRDefault="00D67C24">
                            <w:pPr>
                              <w:pStyle w:val="TableParagraph"/>
                              <w:spacing w:before="114" w:line="377" w:lineRule="exact"/>
                              <w:ind w:left="115"/>
                              <w:rPr>
                                <w:rFonts w:ascii="標楷體" w:eastAsia="標楷體" w:hAnsi="標楷體"/>
                                <w:sz w:val="28"/>
                                <w:szCs w:val="28"/>
                              </w:rPr>
                            </w:pPr>
                            <w:r w:rsidRPr="003840FE">
                              <w:rPr>
                                <w:rFonts w:ascii="標楷體" w:eastAsia="標楷體" w:hAnsi="標楷體"/>
                                <w:spacing w:val="-6"/>
                                <w:sz w:val="28"/>
                                <w:szCs w:val="28"/>
                              </w:rPr>
                              <w:t>承辦人：</w:t>
                            </w:r>
                          </w:p>
                        </w:tc>
                        <w:tc>
                          <w:tcPr>
                            <w:tcW w:w="2225" w:type="dxa"/>
                            <w:tcBorders>
                              <w:left w:val="nil"/>
                              <w:bottom w:val="nil"/>
                              <w:right w:val="nil"/>
                            </w:tcBorders>
                          </w:tcPr>
                          <w:p w14:paraId="11F2C724" w14:textId="77777777" w:rsidR="00D67C24" w:rsidRPr="003840FE" w:rsidRDefault="00D67C24">
                            <w:pPr>
                              <w:pStyle w:val="TableParagraph"/>
                              <w:spacing w:before="114" w:line="377" w:lineRule="exact"/>
                              <w:ind w:left="539"/>
                              <w:rPr>
                                <w:rFonts w:ascii="標楷體" w:eastAsia="標楷體" w:hAnsi="標楷體"/>
                                <w:sz w:val="28"/>
                                <w:szCs w:val="28"/>
                              </w:rPr>
                            </w:pPr>
                            <w:r w:rsidRPr="003840FE">
                              <w:rPr>
                                <w:rFonts w:ascii="標楷體" w:eastAsia="標楷體" w:hAnsi="標楷體"/>
                                <w:spacing w:val="-6"/>
                                <w:sz w:val="28"/>
                                <w:szCs w:val="28"/>
                              </w:rPr>
                              <w:t>單位主管：</w:t>
                            </w:r>
                          </w:p>
                        </w:tc>
                        <w:tc>
                          <w:tcPr>
                            <w:tcW w:w="4195" w:type="dxa"/>
                            <w:tcBorders>
                              <w:left w:val="nil"/>
                              <w:bottom w:val="nil"/>
                              <w:right w:val="nil"/>
                            </w:tcBorders>
                          </w:tcPr>
                          <w:p w14:paraId="29CE7E15" w14:textId="77777777" w:rsidR="00D67C24" w:rsidRPr="003840FE" w:rsidRDefault="00D67C24">
                            <w:pPr>
                              <w:pStyle w:val="TableParagraph"/>
                              <w:spacing w:before="114" w:line="377" w:lineRule="exact"/>
                              <w:ind w:left="1278"/>
                              <w:rPr>
                                <w:rFonts w:ascii="標楷體" w:eastAsia="標楷體" w:hAnsi="標楷體"/>
                                <w:sz w:val="28"/>
                                <w:szCs w:val="28"/>
                              </w:rPr>
                            </w:pPr>
                            <w:r w:rsidRPr="003840FE">
                              <w:rPr>
                                <w:rFonts w:ascii="標楷體" w:eastAsia="標楷體" w:hAnsi="標楷體"/>
                                <w:spacing w:val="-6"/>
                                <w:sz w:val="28"/>
                                <w:szCs w:val="28"/>
                              </w:rPr>
                              <w:t>機關首長：</w:t>
                            </w:r>
                          </w:p>
                        </w:tc>
                      </w:tr>
                    </w:tbl>
                    <w:p w14:paraId="12B0FAAA" w14:textId="77777777" w:rsidR="00D67C24" w:rsidRDefault="00D67C24">
                      <w:pPr>
                        <w:pStyle w:val="a3"/>
                      </w:pPr>
                    </w:p>
                  </w:txbxContent>
                </v:textbox>
                <w10:wrap anchorx="page"/>
              </v:shape>
            </w:pict>
          </mc:Fallback>
        </mc:AlternateContent>
      </w:r>
      <w:r w:rsidR="00300A46" w:rsidRPr="00966ABE">
        <w:rPr>
          <w:rFonts w:ascii="標楷體" w:eastAsia="標楷體" w:hAnsi="標楷體"/>
          <w:b/>
          <w:noProof/>
          <w:color w:val="000000" w:themeColor="text1"/>
          <w:sz w:val="36"/>
        </w:rPr>
        <mc:AlternateContent>
          <mc:Choice Requires="wps">
            <w:drawing>
              <wp:anchor distT="0" distB="0" distL="0" distR="0" simplePos="0" relativeHeight="15667200" behindDoc="0" locked="0" layoutInCell="1" allowOverlap="1" wp14:anchorId="2E008552" wp14:editId="6BF6397A">
                <wp:simplePos x="0" y="0"/>
                <wp:positionH relativeFrom="page">
                  <wp:posOffset>712470</wp:posOffset>
                </wp:positionH>
                <wp:positionV relativeFrom="paragraph">
                  <wp:posOffset>-328295</wp:posOffset>
                </wp:positionV>
                <wp:extent cx="739140" cy="312420"/>
                <wp:effectExtent l="0" t="0" r="22860" b="11430"/>
                <wp:wrapNone/>
                <wp:docPr id="58" name="Text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39140" cy="312420"/>
                        </a:xfrm>
                        <a:prstGeom prst="rect">
                          <a:avLst/>
                        </a:prstGeom>
                        <a:ln w="9525">
                          <a:solidFill>
                            <a:srgbClr val="000000"/>
                          </a:solidFill>
                          <a:prstDash val="solid"/>
                        </a:ln>
                      </wps:spPr>
                      <wps:txbx>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wps:txbx>
                      <wps:bodyPr wrap="square" lIns="0" tIns="0" rIns="0" bIns="0" rtlCol="0">
                        <a:noAutofit/>
                      </wps:bodyPr>
                    </wps:wsp>
                  </a:graphicData>
                </a:graphic>
              </wp:anchor>
            </w:drawing>
          </mc:Choice>
          <mc:Fallback>
            <w:pict>
              <v:shape w14:anchorId="2E008552" id="Textbox 58" o:spid="_x0000_s1088" type="#_x0000_t202" style="position:absolute;left:0;text-align:left;margin-left:56.1pt;margin-top:-25.85pt;width:58.2pt;height:24.6pt;z-index:15667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" filled="f">
                <v:path arrowok="t"/>
                <v:textbox inset="0,0,0,0">
                  <w:txbxContent>
                    <w:p w14:paraId="768A021E" w14:textId="77777777" w:rsidR="00D67C24" w:rsidRPr="0079667A" w:rsidRDefault="00D67C24">
                      <w:pPr>
                        <w:spacing w:line="421" w:lineRule="exact"/>
                        <w:ind w:left="143"/>
                        <w:rPr>
                          <w:sz w:val="24"/>
                        </w:rPr>
                      </w:pPr>
                      <w:r w:rsidRPr="0079667A">
                        <w:rPr>
                          <w:sz w:val="24"/>
                        </w:rPr>
                        <w:t xml:space="preserve">附件 </w:t>
                      </w:r>
                      <w:r w:rsidRPr="0079667A">
                        <w:rPr>
                          <w:spacing w:val="-5"/>
                          <w:sz w:val="24"/>
                        </w:rPr>
                        <w:t>11</w:t>
                      </w:r>
                    </w:p>
                  </w:txbxContent>
                </v:textbox>
                <w10:wrap anchorx="page"/>
              </v:shape>
            </w:pict>
          </mc:Fallback>
        </mc:AlternateContent>
      </w:r>
      <w:r w:rsidR="00300A46" w:rsidRPr="00966ABE">
        <w:rPr>
          <w:rFonts w:ascii="標楷體" w:eastAsia="標楷體" w:hAnsi="標楷體"/>
          <w:b/>
          <w:color w:val="000000" w:themeColor="text1"/>
          <w:sz w:val="36"/>
        </w:rPr>
        <w:t>中華民國</w:t>
      </w:r>
      <w:r w:rsidR="00301C15" w:rsidRPr="00966ABE">
        <w:rPr>
          <w:rFonts w:ascii="標楷體" w:eastAsia="標楷體" w:hAnsi="標楷體" w:hint="eastAsia"/>
          <w:b/>
          <w:color w:val="000000" w:themeColor="text1"/>
          <w:sz w:val="36"/>
        </w:rPr>
        <w:t>115</w:t>
      </w:r>
      <w:r w:rsidR="00300A46" w:rsidRPr="00966ABE">
        <w:rPr>
          <w:rFonts w:ascii="標楷體" w:eastAsia="標楷體" w:hAnsi="標楷體"/>
          <w:b/>
          <w:color w:val="000000" w:themeColor="text1"/>
          <w:sz w:val="36"/>
        </w:rPr>
        <w:t>年全國語文</w:t>
      </w:r>
      <w:proofErr w:type="gramStart"/>
      <w:r w:rsidR="00300A46" w:rsidRPr="00966ABE">
        <w:rPr>
          <w:rFonts w:ascii="標楷體" w:eastAsia="標楷體" w:hAnsi="標楷體"/>
          <w:b/>
          <w:color w:val="000000" w:themeColor="text1"/>
          <w:sz w:val="36"/>
        </w:rPr>
        <w:t>競賽競賽</w:t>
      </w:r>
      <w:proofErr w:type="gramEnd"/>
      <w:r w:rsidR="00300A46" w:rsidRPr="00966ABE">
        <w:rPr>
          <w:rFonts w:ascii="標楷體" w:eastAsia="標楷體" w:hAnsi="標楷體"/>
          <w:b/>
          <w:color w:val="000000" w:themeColor="text1"/>
          <w:sz w:val="36"/>
        </w:rPr>
        <w:t>員特殊需求申請表</w:t>
      </w:r>
    </w:p>
    <w:p w14:paraId="65E62D74" w14:textId="77777777" w:rsidR="000B46D7" w:rsidRPr="00966ABE" w:rsidRDefault="000B46D7">
      <w:pPr>
        <w:pStyle w:val="a3"/>
        <w:rPr>
          <w:b/>
          <w:color w:val="000000" w:themeColor="text1"/>
          <w:sz w:val="32"/>
        </w:rPr>
      </w:pPr>
    </w:p>
    <w:p w14:paraId="4A6A9B93" w14:textId="77777777" w:rsidR="000B46D7" w:rsidRPr="00966ABE" w:rsidRDefault="000B46D7">
      <w:pPr>
        <w:pStyle w:val="a3"/>
        <w:rPr>
          <w:b/>
          <w:color w:val="000000" w:themeColor="text1"/>
          <w:sz w:val="32"/>
        </w:rPr>
      </w:pPr>
    </w:p>
    <w:p w14:paraId="76DF2779" w14:textId="77777777" w:rsidR="000B46D7" w:rsidRPr="00966ABE" w:rsidRDefault="000B46D7">
      <w:pPr>
        <w:pStyle w:val="a3"/>
        <w:rPr>
          <w:b/>
          <w:color w:val="000000" w:themeColor="text1"/>
          <w:sz w:val="32"/>
        </w:rPr>
      </w:pPr>
    </w:p>
    <w:p w14:paraId="69FA3B53" w14:textId="77777777" w:rsidR="000B46D7" w:rsidRPr="00966ABE" w:rsidRDefault="000B46D7">
      <w:pPr>
        <w:pStyle w:val="a3"/>
        <w:rPr>
          <w:b/>
          <w:color w:val="000000" w:themeColor="text1"/>
          <w:sz w:val="32"/>
        </w:rPr>
      </w:pPr>
    </w:p>
    <w:p w14:paraId="3FC2CE6C" w14:textId="77777777" w:rsidR="000B46D7" w:rsidRPr="00966ABE" w:rsidRDefault="000B46D7">
      <w:pPr>
        <w:pStyle w:val="a3"/>
        <w:rPr>
          <w:b/>
          <w:color w:val="000000" w:themeColor="text1"/>
          <w:sz w:val="32"/>
        </w:rPr>
      </w:pPr>
    </w:p>
    <w:p w14:paraId="2F75D4F6" w14:textId="77777777" w:rsidR="000B46D7" w:rsidRPr="00966ABE" w:rsidRDefault="000B46D7">
      <w:pPr>
        <w:pStyle w:val="a3"/>
        <w:rPr>
          <w:b/>
          <w:color w:val="000000" w:themeColor="text1"/>
          <w:sz w:val="32"/>
        </w:rPr>
      </w:pPr>
    </w:p>
    <w:p w14:paraId="56779F08" w14:textId="77777777" w:rsidR="000B46D7" w:rsidRPr="00966ABE" w:rsidRDefault="000B46D7">
      <w:pPr>
        <w:pStyle w:val="a3"/>
        <w:rPr>
          <w:b/>
          <w:color w:val="000000" w:themeColor="text1"/>
          <w:sz w:val="32"/>
        </w:rPr>
      </w:pPr>
    </w:p>
    <w:p w14:paraId="461CE28D" w14:textId="77777777" w:rsidR="000B46D7" w:rsidRPr="00966ABE" w:rsidRDefault="000B46D7">
      <w:pPr>
        <w:pStyle w:val="a3"/>
        <w:rPr>
          <w:b/>
          <w:color w:val="000000" w:themeColor="text1"/>
          <w:sz w:val="32"/>
        </w:rPr>
      </w:pPr>
    </w:p>
    <w:p w14:paraId="5D2C2399" w14:textId="77777777" w:rsidR="000B46D7" w:rsidRPr="00966ABE" w:rsidRDefault="000B46D7">
      <w:pPr>
        <w:pStyle w:val="a3"/>
        <w:rPr>
          <w:b/>
          <w:color w:val="000000" w:themeColor="text1"/>
          <w:sz w:val="32"/>
        </w:rPr>
      </w:pPr>
    </w:p>
    <w:p w14:paraId="015E7F66" w14:textId="77777777" w:rsidR="000B46D7" w:rsidRPr="00966ABE" w:rsidRDefault="000B46D7">
      <w:pPr>
        <w:pStyle w:val="a3"/>
        <w:rPr>
          <w:b/>
          <w:color w:val="000000" w:themeColor="text1"/>
          <w:sz w:val="32"/>
        </w:rPr>
      </w:pPr>
    </w:p>
    <w:p w14:paraId="214A253A" w14:textId="77777777" w:rsidR="000B46D7" w:rsidRPr="00966ABE" w:rsidRDefault="000B46D7">
      <w:pPr>
        <w:pStyle w:val="a3"/>
        <w:rPr>
          <w:b/>
          <w:color w:val="000000" w:themeColor="text1"/>
          <w:sz w:val="32"/>
        </w:rPr>
      </w:pPr>
    </w:p>
    <w:p w14:paraId="3482EC40" w14:textId="77777777" w:rsidR="000B46D7" w:rsidRPr="00966ABE" w:rsidRDefault="000B46D7">
      <w:pPr>
        <w:pStyle w:val="a3"/>
        <w:rPr>
          <w:b/>
          <w:color w:val="000000" w:themeColor="text1"/>
          <w:sz w:val="32"/>
        </w:rPr>
      </w:pPr>
    </w:p>
    <w:p w14:paraId="1DAE31D9" w14:textId="77777777" w:rsidR="000B46D7" w:rsidRPr="00966ABE" w:rsidRDefault="000B46D7">
      <w:pPr>
        <w:pStyle w:val="a3"/>
        <w:rPr>
          <w:b/>
          <w:color w:val="000000" w:themeColor="text1"/>
          <w:sz w:val="32"/>
        </w:rPr>
      </w:pPr>
    </w:p>
    <w:p w14:paraId="3EBB24D1" w14:textId="77777777" w:rsidR="000B46D7" w:rsidRPr="00966ABE" w:rsidRDefault="000B46D7">
      <w:pPr>
        <w:pStyle w:val="a3"/>
        <w:rPr>
          <w:b/>
          <w:color w:val="000000" w:themeColor="text1"/>
          <w:sz w:val="32"/>
        </w:rPr>
      </w:pPr>
    </w:p>
    <w:p w14:paraId="2C8032FE" w14:textId="77777777" w:rsidR="000B46D7" w:rsidRPr="00966ABE" w:rsidRDefault="000B46D7">
      <w:pPr>
        <w:pStyle w:val="a3"/>
        <w:rPr>
          <w:b/>
          <w:color w:val="000000" w:themeColor="text1"/>
          <w:sz w:val="32"/>
        </w:rPr>
      </w:pPr>
    </w:p>
    <w:p w14:paraId="4D30F9F6" w14:textId="77777777" w:rsidR="000B46D7" w:rsidRPr="00966ABE" w:rsidRDefault="000B46D7">
      <w:pPr>
        <w:pStyle w:val="a3"/>
        <w:rPr>
          <w:b/>
          <w:color w:val="000000" w:themeColor="text1"/>
          <w:sz w:val="32"/>
        </w:rPr>
      </w:pPr>
    </w:p>
    <w:p w14:paraId="6AF23B57" w14:textId="77777777" w:rsidR="000B46D7" w:rsidRPr="00966ABE" w:rsidRDefault="000B46D7">
      <w:pPr>
        <w:pStyle w:val="a3"/>
        <w:rPr>
          <w:b/>
          <w:color w:val="000000" w:themeColor="text1"/>
          <w:sz w:val="32"/>
        </w:rPr>
      </w:pPr>
    </w:p>
    <w:p w14:paraId="69DB64CD" w14:textId="77777777" w:rsidR="000B46D7" w:rsidRPr="00966ABE" w:rsidRDefault="000B46D7">
      <w:pPr>
        <w:pStyle w:val="a3"/>
        <w:rPr>
          <w:b/>
          <w:color w:val="000000" w:themeColor="text1"/>
          <w:sz w:val="32"/>
        </w:rPr>
      </w:pPr>
    </w:p>
    <w:p w14:paraId="20B6F167" w14:textId="77777777" w:rsidR="000B46D7" w:rsidRPr="00966ABE" w:rsidRDefault="000B46D7">
      <w:pPr>
        <w:pStyle w:val="a3"/>
        <w:spacing w:before="84"/>
        <w:rPr>
          <w:b/>
          <w:color w:val="000000" w:themeColor="text1"/>
          <w:sz w:val="32"/>
        </w:rPr>
      </w:pPr>
    </w:p>
    <w:p w14:paraId="2557C999" w14:textId="77777777" w:rsidR="00301C15" w:rsidRPr="00966ABE" w:rsidRDefault="00301C15">
      <w:pPr>
        <w:pStyle w:val="a3"/>
        <w:spacing w:before="84"/>
        <w:rPr>
          <w:b/>
          <w:color w:val="000000" w:themeColor="text1"/>
          <w:sz w:val="32"/>
        </w:rPr>
      </w:pPr>
    </w:p>
    <w:p w14:paraId="33DDA981" w14:textId="7777777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※填寫說明：</w:t>
      </w:r>
    </w:p>
    <w:p w14:paraId="59BC992C" w14:textId="6201EE5C"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一、無特殊需求</w:t>
      </w:r>
      <w:proofErr w:type="gramStart"/>
      <w:r w:rsidRPr="00966ABE">
        <w:rPr>
          <w:rFonts w:ascii="標楷體" w:eastAsia="標楷體" w:hAnsi="標楷體"/>
          <w:color w:val="000000" w:themeColor="text1"/>
          <w:sz w:val="24"/>
          <w:szCs w:val="24"/>
        </w:rPr>
        <w:t>者免填</w:t>
      </w:r>
      <w:proofErr w:type="gramEnd"/>
      <w:r w:rsidRPr="00966ABE">
        <w:rPr>
          <w:rFonts w:ascii="標楷體" w:eastAsia="標楷體" w:hAnsi="標楷體"/>
          <w:color w:val="000000" w:themeColor="text1"/>
          <w:sz w:val="24"/>
          <w:szCs w:val="24"/>
        </w:rPr>
        <w:t>。</w:t>
      </w:r>
    </w:p>
    <w:p w14:paraId="334D089F" w14:textId="0532E203"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二、</w:t>
      </w:r>
      <w:proofErr w:type="gramStart"/>
      <w:r w:rsidRPr="00966ABE">
        <w:rPr>
          <w:rFonts w:ascii="標楷體" w:eastAsia="標楷體" w:hAnsi="標楷體"/>
          <w:color w:val="000000" w:themeColor="text1"/>
          <w:sz w:val="24"/>
          <w:szCs w:val="24"/>
        </w:rPr>
        <w:t>本表請由</w:t>
      </w:r>
      <w:proofErr w:type="gramEnd"/>
      <w:r w:rsidRPr="00966ABE">
        <w:rPr>
          <w:rFonts w:ascii="標楷體" w:eastAsia="標楷體" w:hAnsi="標楷體"/>
          <w:color w:val="000000" w:themeColor="text1"/>
          <w:sz w:val="24"/>
          <w:szCs w:val="24"/>
        </w:rPr>
        <w:t>各競賽單位於</w:t>
      </w:r>
      <w:r w:rsidR="00301C15" w:rsidRPr="00966ABE">
        <w:rPr>
          <w:rFonts w:ascii="標楷體" w:eastAsia="標楷體" w:hAnsi="標楷體" w:hint="eastAsia"/>
          <w:color w:val="000000" w:themeColor="text1"/>
          <w:sz w:val="24"/>
          <w:szCs w:val="24"/>
        </w:rPr>
        <w:t>115</w:t>
      </w:r>
      <w:r w:rsidRPr="00966ABE">
        <w:rPr>
          <w:rFonts w:ascii="標楷體" w:eastAsia="標楷體" w:hAnsi="標楷體"/>
          <w:color w:val="000000" w:themeColor="text1"/>
          <w:sz w:val="24"/>
          <w:szCs w:val="24"/>
        </w:rPr>
        <w:t>年9月</w:t>
      </w:r>
      <w:r w:rsidR="00301C15" w:rsidRPr="00966ABE">
        <w:rPr>
          <w:rFonts w:ascii="標楷體" w:eastAsia="標楷體" w:hAnsi="標楷體" w:hint="eastAsia"/>
          <w:color w:val="000000" w:themeColor="text1"/>
          <w:sz w:val="24"/>
          <w:szCs w:val="24"/>
        </w:rPr>
        <w:t>2</w:t>
      </w:r>
      <w:r w:rsidR="00A30D48" w:rsidRPr="00966ABE">
        <w:rPr>
          <w:rFonts w:ascii="標楷體" w:eastAsia="標楷體" w:hAnsi="標楷體"/>
          <w:color w:val="000000" w:themeColor="text1"/>
          <w:sz w:val="24"/>
          <w:szCs w:val="24"/>
        </w:rPr>
        <w:t>3</w:t>
      </w:r>
      <w:r w:rsidRPr="00966ABE">
        <w:rPr>
          <w:rFonts w:ascii="標楷體" w:eastAsia="標楷體" w:hAnsi="標楷體"/>
          <w:color w:val="000000" w:themeColor="text1"/>
          <w:sz w:val="24"/>
          <w:szCs w:val="24"/>
        </w:rPr>
        <w:t>日至10月</w:t>
      </w:r>
      <w:r w:rsidR="00301C15" w:rsidRPr="00966ABE">
        <w:rPr>
          <w:rFonts w:ascii="標楷體" w:eastAsia="標楷體" w:hAnsi="標楷體" w:hint="eastAsia"/>
          <w:color w:val="000000" w:themeColor="text1"/>
          <w:sz w:val="24"/>
          <w:szCs w:val="24"/>
        </w:rPr>
        <w:t>2</w:t>
      </w:r>
      <w:r w:rsidR="0079667A" w:rsidRPr="00966ABE">
        <w:rPr>
          <w:rFonts w:ascii="標楷體" w:eastAsia="標楷體" w:hAnsi="標楷體" w:hint="eastAsia"/>
          <w:color w:val="000000" w:themeColor="text1"/>
          <w:sz w:val="24"/>
          <w:szCs w:val="24"/>
        </w:rPr>
        <w:t>0</w:t>
      </w:r>
      <w:r w:rsidRPr="00966ABE">
        <w:rPr>
          <w:rFonts w:ascii="標楷體" w:eastAsia="標楷體" w:hAnsi="標楷體"/>
          <w:color w:val="000000" w:themeColor="text1"/>
          <w:sz w:val="24"/>
          <w:szCs w:val="24"/>
        </w:rPr>
        <w:t>日前</w:t>
      </w:r>
      <w:proofErr w:type="gramStart"/>
      <w:r w:rsidRPr="00966ABE">
        <w:rPr>
          <w:rFonts w:ascii="標楷體" w:eastAsia="標楷體" w:hAnsi="標楷體"/>
          <w:color w:val="000000" w:themeColor="text1"/>
          <w:sz w:val="24"/>
          <w:szCs w:val="24"/>
        </w:rPr>
        <w:t>併</w:t>
      </w:r>
      <w:proofErr w:type="gramEnd"/>
      <w:r w:rsidRPr="00966ABE">
        <w:rPr>
          <w:rFonts w:ascii="標楷體" w:eastAsia="標楷體" w:hAnsi="標楷體"/>
          <w:color w:val="000000" w:themeColor="text1"/>
          <w:sz w:val="24"/>
          <w:szCs w:val="24"/>
        </w:rPr>
        <w:t>同報名資料完成網路報名。</w:t>
      </w:r>
    </w:p>
    <w:p w14:paraId="2D509B39" w14:textId="26384DE7" w:rsidR="000B46D7" w:rsidRPr="00966ABE" w:rsidRDefault="00300A46" w:rsidP="00A4069B">
      <w:pPr>
        <w:spacing w:line="340" w:lineRule="exact"/>
        <w:ind w:leftChars="-50" w:left="370" w:rightChars="-50" w:right="-110" w:hangingChars="200" w:hanging="480"/>
        <w:rPr>
          <w:rFonts w:ascii="標楷體" w:eastAsia="標楷體" w:hAnsi="標楷體"/>
          <w:color w:val="000000" w:themeColor="text1"/>
          <w:sz w:val="24"/>
          <w:szCs w:val="24"/>
        </w:rPr>
      </w:pPr>
      <w:r w:rsidRPr="00966ABE">
        <w:rPr>
          <w:rFonts w:ascii="標楷體" w:eastAsia="標楷體" w:hAnsi="標楷體"/>
          <w:color w:val="000000" w:themeColor="text1"/>
          <w:sz w:val="24"/>
          <w:szCs w:val="24"/>
        </w:rPr>
        <w:t>三、</w:t>
      </w:r>
      <w:proofErr w:type="gramStart"/>
      <w:r w:rsidRPr="00966ABE">
        <w:rPr>
          <w:rFonts w:ascii="標楷體" w:eastAsia="標楷體" w:hAnsi="標楷體"/>
          <w:color w:val="000000" w:themeColor="text1"/>
          <w:sz w:val="24"/>
          <w:szCs w:val="24"/>
        </w:rPr>
        <w:t>競賽員如在</w:t>
      </w:r>
      <w:proofErr w:type="gramEnd"/>
      <w:r w:rsidRPr="00966ABE">
        <w:rPr>
          <w:rFonts w:ascii="標楷體" w:eastAsia="標楷體" w:hAnsi="標楷體"/>
          <w:color w:val="000000" w:themeColor="text1"/>
          <w:sz w:val="24"/>
          <w:szCs w:val="24"/>
        </w:rPr>
        <w:t>報名截止日期後有突發傷病等情形而有特殊需求，應於競賽日前1天繳交本表提出申請，經審查小組審查通過後提供。</w:t>
      </w:r>
    </w:p>
    <w:sectPr w:rsidR="000B46D7" w:rsidRPr="00966ABE" w:rsidSect="00345E43">
      <w:pgSz w:w="11910" w:h="16840"/>
      <w:pgMar w:top="1134" w:right="1134" w:bottom="1134" w:left="1134" w:header="850" w:footer="85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EDB6B5" w14:textId="77777777" w:rsidR="00753E84" w:rsidRDefault="00753E84">
      <w:r>
        <w:separator/>
      </w:r>
    </w:p>
  </w:endnote>
  <w:endnote w:type="continuationSeparator" w:id="0">
    <w:p w14:paraId="2BCEC650" w14:textId="77777777" w:rsidR="00753E84" w:rsidRDefault="00753E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微軟正黑體">
    <w:panose1 w:val="020B0604030504040204"/>
    <w:charset w:val="88"/>
    <w:family w:val="swiss"/>
    <w:pitch w:val="variable"/>
    <w:sig w:usb0="000002A7" w:usb1="28CF4400" w:usb2="00000016" w:usb3="00000000" w:csb0="00100009"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5E08E" w14:textId="77777777" w:rsidR="00D67C24" w:rsidRPr="00097686" w:rsidRDefault="00D67C24">
    <w:pPr>
      <w:pStyle w:val="a3"/>
      <w:spacing w:line="14" w:lineRule="auto"/>
      <w:rPr>
        <w:rFonts w:ascii="標楷體" w:eastAsia="標楷體" w:hAnsi="標楷體"/>
        <w:sz w:val="20"/>
      </w:rPr>
    </w:pPr>
    <w:r w:rsidRPr="00097686">
      <w:rPr>
        <w:rFonts w:ascii="標楷體" w:eastAsia="標楷體" w:hAnsi="標楷體"/>
        <w:noProof/>
        <w:sz w:val="20"/>
      </w:rPr>
      <mc:AlternateContent>
        <mc:Choice Requires="wps">
          <w:drawing>
            <wp:anchor distT="0" distB="0" distL="0" distR="0" simplePos="0" relativeHeight="486540800" behindDoc="1" locked="0" layoutInCell="1" allowOverlap="1" wp14:anchorId="659FCECA" wp14:editId="3ECCFA51">
              <wp:simplePos x="0" y="0"/>
              <wp:positionH relativeFrom="page">
                <wp:posOffset>3704335</wp:posOffset>
              </wp:positionH>
              <wp:positionV relativeFrom="page">
                <wp:posOffset>10275881</wp:posOffset>
              </wp:positionV>
              <wp:extent cx="153670"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3670" cy="165735"/>
                      </a:xfrm>
                      <a:prstGeom prst="rect">
                        <a:avLst/>
                      </a:prstGeom>
                    </wps:spPr>
                    <wps:txbx>
                      <w:txbxContent>
                        <w:p w14:paraId="66BD563C" w14:textId="77777777"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wps:txbx>
                    <wps:bodyPr wrap="square" lIns="0" tIns="0" rIns="0" bIns="0" rtlCol="0">
                      <a:noAutofit/>
                    </wps:bodyPr>
                  </wps:wsp>
                </a:graphicData>
              </a:graphic>
            </wp:anchor>
          </w:drawing>
        </mc:Choice>
        <mc:Fallback>
          <w:pict>
            <v:shapetype w14:anchorId="659FCECA" id="_x0000_t202" coordsize="21600,21600" o:spt="202" path="m,l,21600r21600,l21600,xe">
              <v:stroke joinstyle="miter"/>
              <v:path gradientshapeok="t" o:connecttype="rect"/>
            </v:shapetype>
            <v:shape id="Textbox 1" o:spid="_x0000_s1089" type="#_x0000_t202" style="position:absolute;margin-left:291.7pt;margin-top:809.1pt;width:12.1pt;height:13.05pt;z-index:-1677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" filled="f" stroked="f">
              <v:textbox inset="0,0,0,0">
                <w:txbxContent>
                  <w:p w14:paraId="66BD563C" w14:textId="77777777" w:rsidR="00D67C24" w:rsidRDefault="00D67C24">
                    <w:pPr>
                      <w:spacing w:before="10"/>
                      <w:ind w:left="20"/>
                      <w:rPr>
                        <w:rFonts w:ascii="Times New Roman"/>
                        <w:sz w:val="20"/>
                      </w:rPr>
                    </w:pPr>
                    <w:r>
                      <w:rPr>
                        <w:rFonts w:ascii="Times New Roman"/>
                        <w:spacing w:val="-5"/>
                        <w:sz w:val="20"/>
                      </w:rPr>
                      <w:fldChar w:fldCharType="begin"/>
                    </w:r>
                    <w:r>
                      <w:rPr>
                        <w:rFonts w:ascii="Times New Roman"/>
                        <w:spacing w:val="-5"/>
                        <w:sz w:val="20"/>
                      </w:rPr>
                      <w:instrText xml:space="preserve"> PAGE </w:instrText>
                    </w:r>
                    <w:r>
                      <w:rPr>
                        <w:rFonts w:ascii="Times New Roman"/>
                        <w:spacing w:val="-5"/>
                        <w:sz w:val="20"/>
                      </w:rPr>
                      <w:fldChar w:fldCharType="separate"/>
                    </w:r>
                    <w:r>
                      <w:rPr>
                        <w:rFonts w:ascii="Times New Roman"/>
                        <w:spacing w:val="-5"/>
                        <w:sz w:val="20"/>
                      </w:rPr>
                      <w:t>10</w:t>
                    </w:r>
                    <w:r>
                      <w:rPr>
                        <w:rFonts w:ascii="Times New Roman"/>
                        <w:spacing w:val="-5"/>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BC695" w14:textId="77777777" w:rsidR="00753E84" w:rsidRDefault="00753E84">
      <w:r>
        <w:separator/>
      </w:r>
    </w:p>
  </w:footnote>
  <w:footnote w:type="continuationSeparator" w:id="0">
    <w:p w14:paraId="3832CDC2" w14:textId="77777777" w:rsidR="00753E84" w:rsidRDefault="00753E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7429FD"/>
    <w:multiLevelType w:val="hybridMultilevel"/>
    <w:tmpl w:val="1918F95A"/>
    <w:lvl w:ilvl="0" w:tplc="813C7AFA">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AF2D4C0">
      <w:numFmt w:val="bullet"/>
      <w:lvlText w:val="•"/>
      <w:lvlJc w:val="left"/>
      <w:pPr>
        <w:ind w:left="3265" w:hanging="705"/>
      </w:pPr>
      <w:rPr>
        <w:rFonts w:hint="default"/>
        <w:lang w:val="en-US" w:eastAsia="zh-TW" w:bidi="ar-SA"/>
      </w:rPr>
    </w:lvl>
    <w:lvl w:ilvl="2" w:tplc="4ED6DCB8">
      <w:numFmt w:val="bullet"/>
      <w:lvlText w:val="•"/>
      <w:lvlJc w:val="left"/>
      <w:pPr>
        <w:ind w:left="4110" w:hanging="705"/>
      </w:pPr>
      <w:rPr>
        <w:rFonts w:hint="default"/>
        <w:lang w:val="en-US" w:eastAsia="zh-TW" w:bidi="ar-SA"/>
      </w:rPr>
    </w:lvl>
    <w:lvl w:ilvl="3" w:tplc="027CC326">
      <w:numFmt w:val="bullet"/>
      <w:lvlText w:val="•"/>
      <w:lvlJc w:val="left"/>
      <w:pPr>
        <w:ind w:left="4955" w:hanging="705"/>
      </w:pPr>
      <w:rPr>
        <w:rFonts w:hint="default"/>
        <w:lang w:val="en-US" w:eastAsia="zh-TW" w:bidi="ar-SA"/>
      </w:rPr>
    </w:lvl>
    <w:lvl w:ilvl="4" w:tplc="127EDA28">
      <w:numFmt w:val="bullet"/>
      <w:lvlText w:val="•"/>
      <w:lvlJc w:val="left"/>
      <w:pPr>
        <w:ind w:left="5800" w:hanging="705"/>
      </w:pPr>
      <w:rPr>
        <w:rFonts w:hint="default"/>
        <w:lang w:val="en-US" w:eastAsia="zh-TW" w:bidi="ar-SA"/>
      </w:rPr>
    </w:lvl>
    <w:lvl w:ilvl="5" w:tplc="BA74663A">
      <w:numFmt w:val="bullet"/>
      <w:lvlText w:val="•"/>
      <w:lvlJc w:val="left"/>
      <w:pPr>
        <w:ind w:left="6646" w:hanging="705"/>
      </w:pPr>
      <w:rPr>
        <w:rFonts w:hint="default"/>
        <w:lang w:val="en-US" w:eastAsia="zh-TW" w:bidi="ar-SA"/>
      </w:rPr>
    </w:lvl>
    <w:lvl w:ilvl="6" w:tplc="59AA4AAE">
      <w:numFmt w:val="bullet"/>
      <w:lvlText w:val="•"/>
      <w:lvlJc w:val="left"/>
      <w:pPr>
        <w:ind w:left="7491" w:hanging="705"/>
      </w:pPr>
      <w:rPr>
        <w:rFonts w:hint="default"/>
        <w:lang w:val="en-US" w:eastAsia="zh-TW" w:bidi="ar-SA"/>
      </w:rPr>
    </w:lvl>
    <w:lvl w:ilvl="7" w:tplc="7360C186">
      <w:numFmt w:val="bullet"/>
      <w:lvlText w:val="•"/>
      <w:lvlJc w:val="left"/>
      <w:pPr>
        <w:ind w:left="8336" w:hanging="705"/>
      </w:pPr>
      <w:rPr>
        <w:rFonts w:hint="default"/>
        <w:lang w:val="en-US" w:eastAsia="zh-TW" w:bidi="ar-SA"/>
      </w:rPr>
    </w:lvl>
    <w:lvl w:ilvl="8" w:tplc="B1A0EA7A">
      <w:numFmt w:val="bullet"/>
      <w:lvlText w:val="•"/>
      <w:lvlJc w:val="left"/>
      <w:pPr>
        <w:ind w:left="9181" w:hanging="705"/>
      </w:pPr>
      <w:rPr>
        <w:rFonts w:hint="default"/>
        <w:lang w:val="en-US" w:eastAsia="zh-TW" w:bidi="ar-SA"/>
      </w:rPr>
    </w:lvl>
  </w:abstractNum>
  <w:abstractNum w:abstractNumId="1" w15:restartNumberingAfterBreak="0">
    <w:nsid w:val="0D2C0597"/>
    <w:multiLevelType w:val="hybridMultilevel"/>
    <w:tmpl w:val="3E8C1306"/>
    <w:lvl w:ilvl="0" w:tplc="493CE1F6">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0760B56">
      <w:numFmt w:val="bullet"/>
      <w:lvlText w:val="•"/>
      <w:lvlJc w:val="left"/>
      <w:pPr>
        <w:ind w:left="3025" w:hanging="705"/>
      </w:pPr>
      <w:rPr>
        <w:rFonts w:hint="default"/>
        <w:lang w:val="en-US" w:eastAsia="zh-TW" w:bidi="ar-SA"/>
      </w:rPr>
    </w:lvl>
    <w:lvl w:ilvl="2" w:tplc="4EDA51E8">
      <w:numFmt w:val="bullet"/>
      <w:lvlText w:val="•"/>
      <w:lvlJc w:val="left"/>
      <w:pPr>
        <w:ind w:left="3870" w:hanging="705"/>
      </w:pPr>
      <w:rPr>
        <w:rFonts w:hint="default"/>
        <w:lang w:val="en-US" w:eastAsia="zh-TW" w:bidi="ar-SA"/>
      </w:rPr>
    </w:lvl>
    <w:lvl w:ilvl="3" w:tplc="83C22B1A">
      <w:numFmt w:val="bullet"/>
      <w:lvlText w:val="•"/>
      <w:lvlJc w:val="left"/>
      <w:pPr>
        <w:ind w:left="4715" w:hanging="705"/>
      </w:pPr>
      <w:rPr>
        <w:rFonts w:hint="default"/>
        <w:lang w:val="en-US" w:eastAsia="zh-TW" w:bidi="ar-SA"/>
      </w:rPr>
    </w:lvl>
    <w:lvl w:ilvl="4" w:tplc="DEE6A7EA">
      <w:numFmt w:val="bullet"/>
      <w:lvlText w:val="•"/>
      <w:lvlJc w:val="left"/>
      <w:pPr>
        <w:ind w:left="5560" w:hanging="705"/>
      </w:pPr>
      <w:rPr>
        <w:rFonts w:hint="default"/>
        <w:lang w:val="en-US" w:eastAsia="zh-TW" w:bidi="ar-SA"/>
      </w:rPr>
    </w:lvl>
    <w:lvl w:ilvl="5" w:tplc="2E6C4CF6">
      <w:numFmt w:val="bullet"/>
      <w:lvlText w:val="•"/>
      <w:lvlJc w:val="left"/>
      <w:pPr>
        <w:ind w:left="6406" w:hanging="705"/>
      </w:pPr>
      <w:rPr>
        <w:rFonts w:hint="default"/>
        <w:lang w:val="en-US" w:eastAsia="zh-TW" w:bidi="ar-SA"/>
      </w:rPr>
    </w:lvl>
    <w:lvl w:ilvl="6" w:tplc="DAA0D4E4">
      <w:numFmt w:val="bullet"/>
      <w:lvlText w:val="•"/>
      <w:lvlJc w:val="left"/>
      <w:pPr>
        <w:ind w:left="7251" w:hanging="705"/>
      </w:pPr>
      <w:rPr>
        <w:rFonts w:hint="default"/>
        <w:lang w:val="en-US" w:eastAsia="zh-TW" w:bidi="ar-SA"/>
      </w:rPr>
    </w:lvl>
    <w:lvl w:ilvl="7" w:tplc="BC0482D2">
      <w:numFmt w:val="bullet"/>
      <w:lvlText w:val="•"/>
      <w:lvlJc w:val="left"/>
      <w:pPr>
        <w:ind w:left="8096" w:hanging="705"/>
      </w:pPr>
      <w:rPr>
        <w:rFonts w:hint="default"/>
        <w:lang w:val="en-US" w:eastAsia="zh-TW" w:bidi="ar-SA"/>
      </w:rPr>
    </w:lvl>
    <w:lvl w:ilvl="8" w:tplc="17F46B86">
      <w:numFmt w:val="bullet"/>
      <w:lvlText w:val="•"/>
      <w:lvlJc w:val="left"/>
      <w:pPr>
        <w:ind w:left="8941" w:hanging="705"/>
      </w:pPr>
      <w:rPr>
        <w:rFonts w:hint="default"/>
        <w:lang w:val="en-US" w:eastAsia="zh-TW" w:bidi="ar-SA"/>
      </w:rPr>
    </w:lvl>
  </w:abstractNum>
  <w:abstractNum w:abstractNumId="2" w15:restartNumberingAfterBreak="0">
    <w:nsid w:val="15465EF8"/>
    <w:multiLevelType w:val="hybridMultilevel"/>
    <w:tmpl w:val="273EF1CA"/>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3" w15:restartNumberingAfterBreak="0">
    <w:nsid w:val="20CC747C"/>
    <w:multiLevelType w:val="hybridMultilevel"/>
    <w:tmpl w:val="050C1AC0"/>
    <w:lvl w:ilvl="0" w:tplc="7BB098FC">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DD461BA">
      <w:numFmt w:val="bullet"/>
      <w:lvlText w:val="•"/>
      <w:lvlJc w:val="left"/>
      <w:pPr>
        <w:ind w:left="3025" w:hanging="705"/>
      </w:pPr>
      <w:rPr>
        <w:rFonts w:hint="default"/>
        <w:lang w:val="en-US" w:eastAsia="zh-TW" w:bidi="ar-SA"/>
      </w:rPr>
    </w:lvl>
    <w:lvl w:ilvl="2" w:tplc="7E40D826">
      <w:numFmt w:val="bullet"/>
      <w:lvlText w:val="•"/>
      <w:lvlJc w:val="left"/>
      <w:pPr>
        <w:ind w:left="3870" w:hanging="705"/>
      </w:pPr>
      <w:rPr>
        <w:rFonts w:hint="default"/>
        <w:lang w:val="en-US" w:eastAsia="zh-TW" w:bidi="ar-SA"/>
      </w:rPr>
    </w:lvl>
    <w:lvl w:ilvl="3" w:tplc="BCFC816C">
      <w:numFmt w:val="bullet"/>
      <w:lvlText w:val="•"/>
      <w:lvlJc w:val="left"/>
      <w:pPr>
        <w:ind w:left="4715" w:hanging="705"/>
      </w:pPr>
      <w:rPr>
        <w:rFonts w:hint="default"/>
        <w:lang w:val="en-US" w:eastAsia="zh-TW" w:bidi="ar-SA"/>
      </w:rPr>
    </w:lvl>
    <w:lvl w:ilvl="4" w:tplc="A3044798">
      <w:numFmt w:val="bullet"/>
      <w:lvlText w:val="•"/>
      <w:lvlJc w:val="left"/>
      <w:pPr>
        <w:ind w:left="5560" w:hanging="705"/>
      </w:pPr>
      <w:rPr>
        <w:rFonts w:hint="default"/>
        <w:lang w:val="en-US" w:eastAsia="zh-TW" w:bidi="ar-SA"/>
      </w:rPr>
    </w:lvl>
    <w:lvl w:ilvl="5" w:tplc="F5043F82">
      <w:numFmt w:val="bullet"/>
      <w:lvlText w:val="•"/>
      <w:lvlJc w:val="left"/>
      <w:pPr>
        <w:ind w:left="6406" w:hanging="705"/>
      </w:pPr>
      <w:rPr>
        <w:rFonts w:hint="default"/>
        <w:lang w:val="en-US" w:eastAsia="zh-TW" w:bidi="ar-SA"/>
      </w:rPr>
    </w:lvl>
    <w:lvl w:ilvl="6" w:tplc="E69CA564">
      <w:numFmt w:val="bullet"/>
      <w:lvlText w:val="•"/>
      <w:lvlJc w:val="left"/>
      <w:pPr>
        <w:ind w:left="7251" w:hanging="705"/>
      </w:pPr>
      <w:rPr>
        <w:rFonts w:hint="default"/>
        <w:lang w:val="en-US" w:eastAsia="zh-TW" w:bidi="ar-SA"/>
      </w:rPr>
    </w:lvl>
    <w:lvl w:ilvl="7" w:tplc="995289EA">
      <w:numFmt w:val="bullet"/>
      <w:lvlText w:val="•"/>
      <w:lvlJc w:val="left"/>
      <w:pPr>
        <w:ind w:left="8096" w:hanging="705"/>
      </w:pPr>
      <w:rPr>
        <w:rFonts w:hint="default"/>
        <w:lang w:val="en-US" w:eastAsia="zh-TW" w:bidi="ar-SA"/>
      </w:rPr>
    </w:lvl>
    <w:lvl w:ilvl="8" w:tplc="6902F1CA">
      <w:numFmt w:val="bullet"/>
      <w:lvlText w:val="•"/>
      <w:lvlJc w:val="left"/>
      <w:pPr>
        <w:ind w:left="8941" w:hanging="705"/>
      </w:pPr>
      <w:rPr>
        <w:rFonts w:hint="default"/>
        <w:lang w:val="en-US" w:eastAsia="zh-TW" w:bidi="ar-SA"/>
      </w:rPr>
    </w:lvl>
  </w:abstractNum>
  <w:abstractNum w:abstractNumId="4" w15:restartNumberingAfterBreak="0">
    <w:nsid w:val="25887E7C"/>
    <w:multiLevelType w:val="hybridMultilevel"/>
    <w:tmpl w:val="57363C7A"/>
    <w:lvl w:ilvl="0" w:tplc="F3662F22">
      <w:start w:val="1"/>
      <w:numFmt w:val="decimal"/>
      <w:lvlText w:val="(%1)"/>
      <w:lvlJc w:val="left"/>
      <w:pPr>
        <w:ind w:left="2071" w:hanging="360"/>
      </w:pPr>
      <w:rPr>
        <w:rFonts w:hint="default"/>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5" w15:restartNumberingAfterBreak="0">
    <w:nsid w:val="277F73DA"/>
    <w:multiLevelType w:val="hybridMultilevel"/>
    <w:tmpl w:val="93082CBE"/>
    <w:lvl w:ilvl="0" w:tplc="FFFFFFFF">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025" w:hanging="705"/>
      </w:pPr>
      <w:rPr>
        <w:rFonts w:hint="default"/>
        <w:lang w:val="en-US" w:eastAsia="zh-TW" w:bidi="ar-SA"/>
      </w:rPr>
    </w:lvl>
    <w:lvl w:ilvl="2" w:tplc="FFFFFFFF">
      <w:numFmt w:val="bullet"/>
      <w:lvlText w:val="•"/>
      <w:lvlJc w:val="left"/>
      <w:pPr>
        <w:ind w:left="3870" w:hanging="705"/>
      </w:pPr>
      <w:rPr>
        <w:rFonts w:hint="default"/>
        <w:lang w:val="en-US" w:eastAsia="zh-TW" w:bidi="ar-SA"/>
      </w:rPr>
    </w:lvl>
    <w:lvl w:ilvl="3" w:tplc="FFFFFFFF">
      <w:numFmt w:val="bullet"/>
      <w:lvlText w:val="•"/>
      <w:lvlJc w:val="left"/>
      <w:pPr>
        <w:ind w:left="4715" w:hanging="705"/>
      </w:pPr>
      <w:rPr>
        <w:rFonts w:hint="default"/>
        <w:lang w:val="en-US" w:eastAsia="zh-TW" w:bidi="ar-SA"/>
      </w:rPr>
    </w:lvl>
    <w:lvl w:ilvl="4" w:tplc="FFFFFFFF">
      <w:numFmt w:val="bullet"/>
      <w:lvlText w:val="•"/>
      <w:lvlJc w:val="left"/>
      <w:pPr>
        <w:ind w:left="5560" w:hanging="705"/>
      </w:pPr>
      <w:rPr>
        <w:rFonts w:hint="default"/>
        <w:lang w:val="en-US" w:eastAsia="zh-TW" w:bidi="ar-SA"/>
      </w:rPr>
    </w:lvl>
    <w:lvl w:ilvl="5" w:tplc="FFFFFFFF">
      <w:numFmt w:val="bullet"/>
      <w:lvlText w:val="•"/>
      <w:lvlJc w:val="left"/>
      <w:pPr>
        <w:ind w:left="6406" w:hanging="705"/>
      </w:pPr>
      <w:rPr>
        <w:rFonts w:hint="default"/>
        <w:lang w:val="en-US" w:eastAsia="zh-TW" w:bidi="ar-SA"/>
      </w:rPr>
    </w:lvl>
    <w:lvl w:ilvl="6" w:tplc="FFFFFFFF">
      <w:numFmt w:val="bullet"/>
      <w:lvlText w:val="•"/>
      <w:lvlJc w:val="left"/>
      <w:pPr>
        <w:ind w:left="7251" w:hanging="705"/>
      </w:pPr>
      <w:rPr>
        <w:rFonts w:hint="default"/>
        <w:lang w:val="en-US" w:eastAsia="zh-TW" w:bidi="ar-SA"/>
      </w:rPr>
    </w:lvl>
    <w:lvl w:ilvl="7" w:tplc="FFFFFFFF">
      <w:numFmt w:val="bullet"/>
      <w:lvlText w:val="•"/>
      <w:lvlJc w:val="left"/>
      <w:pPr>
        <w:ind w:left="8096" w:hanging="705"/>
      </w:pPr>
      <w:rPr>
        <w:rFonts w:hint="default"/>
        <w:lang w:val="en-US" w:eastAsia="zh-TW" w:bidi="ar-SA"/>
      </w:rPr>
    </w:lvl>
    <w:lvl w:ilvl="8" w:tplc="FFFFFFFF">
      <w:numFmt w:val="bullet"/>
      <w:lvlText w:val="•"/>
      <w:lvlJc w:val="left"/>
      <w:pPr>
        <w:ind w:left="8941" w:hanging="705"/>
      </w:pPr>
      <w:rPr>
        <w:rFonts w:hint="default"/>
        <w:lang w:val="en-US" w:eastAsia="zh-TW" w:bidi="ar-SA"/>
      </w:rPr>
    </w:lvl>
  </w:abstractNum>
  <w:abstractNum w:abstractNumId="6" w15:restartNumberingAfterBreak="0">
    <w:nsid w:val="29AD7D41"/>
    <w:multiLevelType w:val="hybridMultilevel"/>
    <w:tmpl w:val="2F484672"/>
    <w:lvl w:ilvl="0" w:tplc="37A63582">
      <w:start w:val="1"/>
      <w:numFmt w:val="decimal"/>
      <w:lvlText w:val="%1."/>
      <w:lvlJc w:val="left"/>
      <w:pPr>
        <w:ind w:left="1900" w:hanging="360"/>
      </w:pPr>
      <w:rPr>
        <w:rFonts w:hint="default"/>
      </w:rPr>
    </w:lvl>
    <w:lvl w:ilvl="1" w:tplc="04090019" w:tentative="1">
      <w:start w:val="1"/>
      <w:numFmt w:val="ideographTraditional"/>
      <w:lvlText w:val="%2、"/>
      <w:lvlJc w:val="left"/>
      <w:pPr>
        <w:ind w:left="2500" w:hanging="480"/>
      </w:pPr>
    </w:lvl>
    <w:lvl w:ilvl="2" w:tplc="0409001B" w:tentative="1">
      <w:start w:val="1"/>
      <w:numFmt w:val="lowerRoman"/>
      <w:lvlText w:val="%3."/>
      <w:lvlJc w:val="right"/>
      <w:pPr>
        <w:ind w:left="2980" w:hanging="480"/>
      </w:pPr>
    </w:lvl>
    <w:lvl w:ilvl="3" w:tplc="0409000F" w:tentative="1">
      <w:start w:val="1"/>
      <w:numFmt w:val="decimal"/>
      <w:lvlText w:val="%4."/>
      <w:lvlJc w:val="left"/>
      <w:pPr>
        <w:ind w:left="3460" w:hanging="480"/>
      </w:pPr>
    </w:lvl>
    <w:lvl w:ilvl="4" w:tplc="04090019" w:tentative="1">
      <w:start w:val="1"/>
      <w:numFmt w:val="ideographTraditional"/>
      <w:lvlText w:val="%5、"/>
      <w:lvlJc w:val="left"/>
      <w:pPr>
        <w:ind w:left="3940" w:hanging="480"/>
      </w:pPr>
    </w:lvl>
    <w:lvl w:ilvl="5" w:tplc="0409001B" w:tentative="1">
      <w:start w:val="1"/>
      <w:numFmt w:val="lowerRoman"/>
      <w:lvlText w:val="%6."/>
      <w:lvlJc w:val="right"/>
      <w:pPr>
        <w:ind w:left="4420" w:hanging="480"/>
      </w:pPr>
    </w:lvl>
    <w:lvl w:ilvl="6" w:tplc="0409000F" w:tentative="1">
      <w:start w:val="1"/>
      <w:numFmt w:val="decimal"/>
      <w:lvlText w:val="%7."/>
      <w:lvlJc w:val="left"/>
      <w:pPr>
        <w:ind w:left="4900" w:hanging="480"/>
      </w:pPr>
    </w:lvl>
    <w:lvl w:ilvl="7" w:tplc="04090019" w:tentative="1">
      <w:start w:val="1"/>
      <w:numFmt w:val="ideographTraditional"/>
      <w:lvlText w:val="%8、"/>
      <w:lvlJc w:val="left"/>
      <w:pPr>
        <w:ind w:left="5380" w:hanging="480"/>
      </w:pPr>
    </w:lvl>
    <w:lvl w:ilvl="8" w:tplc="0409001B" w:tentative="1">
      <w:start w:val="1"/>
      <w:numFmt w:val="lowerRoman"/>
      <w:lvlText w:val="%9."/>
      <w:lvlJc w:val="right"/>
      <w:pPr>
        <w:ind w:left="5860" w:hanging="480"/>
      </w:pPr>
    </w:lvl>
  </w:abstractNum>
  <w:abstractNum w:abstractNumId="7" w15:restartNumberingAfterBreak="0">
    <w:nsid w:val="2B870F32"/>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8" w15:restartNumberingAfterBreak="0">
    <w:nsid w:val="2D3F7EC1"/>
    <w:multiLevelType w:val="hybridMultilevel"/>
    <w:tmpl w:val="185A94FA"/>
    <w:lvl w:ilvl="0" w:tplc="A18ACA5C">
      <w:start w:val="1"/>
      <w:numFmt w:val="decimal"/>
      <w:lvlText w:val="（%1）"/>
      <w:lvlJc w:val="left"/>
      <w:pPr>
        <w:ind w:left="205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D4E86022">
      <w:numFmt w:val="bullet"/>
      <w:lvlText w:val="•"/>
      <w:lvlJc w:val="left"/>
      <w:pPr>
        <w:ind w:left="2917" w:hanging="705"/>
      </w:pPr>
      <w:rPr>
        <w:rFonts w:hint="default"/>
        <w:lang w:val="en-US" w:eastAsia="zh-TW" w:bidi="ar-SA"/>
      </w:rPr>
    </w:lvl>
    <w:lvl w:ilvl="2" w:tplc="80140B8A">
      <w:numFmt w:val="bullet"/>
      <w:lvlText w:val="•"/>
      <w:lvlJc w:val="left"/>
      <w:pPr>
        <w:ind w:left="3774" w:hanging="705"/>
      </w:pPr>
      <w:rPr>
        <w:rFonts w:hint="default"/>
        <w:lang w:val="en-US" w:eastAsia="zh-TW" w:bidi="ar-SA"/>
      </w:rPr>
    </w:lvl>
    <w:lvl w:ilvl="3" w:tplc="EAEC05F6">
      <w:numFmt w:val="bullet"/>
      <w:lvlText w:val="•"/>
      <w:lvlJc w:val="left"/>
      <w:pPr>
        <w:ind w:left="4631" w:hanging="705"/>
      </w:pPr>
      <w:rPr>
        <w:rFonts w:hint="default"/>
        <w:lang w:val="en-US" w:eastAsia="zh-TW" w:bidi="ar-SA"/>
      </w:rPr>
    </w:lvl>
    <w:lvl w:ilvl="4" w:tplc="EB12B928">
      <w:numFmt w:val="bullet"/>
      <w:lvlText w:val="•"/>
      <w:lvlJc w:val="left"/>
      <w:pPr>
        <w:ind w:left="5488" w:hanging="705"/>
      </w:pPr>
      <w:rPr>
        <w:rFonts w:hint="default"/>
        <w:lang w:val="en-US" w:eastAsia="zh-TW" w:bidi="ar-SA"/>
      </w:rPr>
    </w:lvl>
    <w:lvl w:ilvl="5" w:tplc="E3D89AC8">
      <w:numFmt w:val="bullet"/>
      <w:lvlText w:val="•"/>
      <w:lvlJc w:val="left"/>
      <w:pPr>
        <w:ind w:left="6346" w:hanging="705"/>
      </w:pPr>
      <w:rPr>
        <w:rFonts w:hint="default"/>
        <w:lang w:val="en-US" w:eastAsia="zh-TW" w:bidi="ar-SA"/>
      </w:rPr>
    </w:lvl>
    <w:lvl w:ilvl="6" w:tplc="65887FC8">
      <w:numFmt w:val="bullet"/>
      <w:lvlText w:val="•"/>
      <w:lvlJc w:val="left"/>
      <w:pPr>
        <w:ind w:left="7203" w:hanging="705"/>
      </w:pPr>
      <w:rPr>
        <w:rFonts w:hint="default"/>
        <w:lang w:val="en-US" w:eastAsia="zh-TW" w:bidi="ar-SA"/>
      </w:rPr>
    </w:lvl>
    <w:lvl w:ilvl="7" w:tplc="BFA82D9A">
      <w:numFmt w:val="bullet"/>
      <w:lvlText w:val="•"/>
      <w:lvlJc w:val="left"/>
      <w:pPr>
        <w:ind w:left="8060" w:hanging="705"/>
      </w:pPr>
      <w:rPr>
        <w:rFonts w:hint="default"/>
        <w:lang w:val="en-US" w:eastAsia="zh-TW" w:bidi="ar-SA"/>
      </w:rPr>
    </w:lvl>
    <w:lvl w:ilvl="8" w:tplc="C644AA3A">
      <w:numFmt w:val="bullet"/>
      <w:lvlText w:val="•"/>
      <w:lvlJc w:val="left"/>
      <w:pPr>
        <w:ind w:left="8917" w:hanging="705"/>
      </w:pPr>
      <w:rPr>
        <w:rFonts w:hint="default"/>
        <w:lang w:val="en-US" w:eastAsia="zh-TW" w:bidi="ar-SA"/>
      </w:rPr>
    </w:lvl>
  </w:abstractNum>
  <w:abstractNum w:abstractNumId="9" w15:restartNumberingAfterBreak="0">
    <w:nsid w:val="2FC137DD"/>
    <w:multiLevelType w:val="hybridMultilevel"/>
    <w:tmpl w:val="AFB2F42A"/>
    <w:lvl w:ilvl="0" w:tplc="84F2A46E">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99665B8E">
      <w:numFmt w:val="bullet"/>
      <w:lvlText w:val="•"/>
      <w:lvlJc w:val="left"/>
      <w:pPr>
        <w:ind w:left="3025" w:hanging="705"/>
      </w:pPr>
      <w:rPr>
        <w:rFonts w:hint="default"/>
        <w:lang w:val="en-US" w:eastAsia="zh-TW" w:bidi="ar-SA"/>
      </w:rPr>
    </w:lvl>
    <w:lvl w:ilvl="2" w:tplc="E7F2C034">
      <w:numFmt w:val="bullet"/>
      <w:lvlText w:val="•"/>
      <w:lvlJc w:val="left"/>
      <w:pPr>
        <w:ind w:left="3870" w:hanging="705"/>
      </w:pPr>
      <w:rPr>
        <w:rFonts w:hint="default"/>
        <w:lang w:val="en-US" w:eastAsia="zh-TW" w:bidi="ar-SA"/>
      </w:rPr>
    </w:lvl>
    <w:lvl w:ilvl="3" w:tplc="276CC938">
      <w:numFmt w:val="bullet"/>
      <w:lvlText w:val="•"/>
      <w:lvlJc w:val="left"/>
      <w:pPr>
        <w:ind w:left="4715" w:hanging="705"/>
      </w:pPr>
      <w:rPr>
        <w:rFonts w:hint="default"/>
        <w:lang w:val="en-US" w:eastAsia="zh-TW" w:bidi="ar-SA"/>
      </w:rPr>
    </w:lvl>
    <w:lvl w:ilvl="4" w:tplc="17044392">
      <w:numFmt w:val="bullet"/>
      <w:lvlText w:val="•"/>
      <w:lvlJc w:val="left"/>
      <w:pPr>
        <w:ind w:left="5560" w:hanging="705"/>
      </w:pPr>
      <w:rPr>
        <w:rFonts w:hint="default"/>
        <w:lang w:val="en-US" w:eastAsia="zh-TW" w:bidi="ar-SA"/>
      </w:rPr>
    </w:lvl>
    <w:lvl w:ilvl="5" w:tplc="C9901F86">
      <w:numFmt w:val="bullet"/>
      <w:lvlText w:val="•"/>
      <w:lvlJc w:val="left"/>
      <w:pPr>
        <w:ind w:left="6406" w:hanging="705"/>
      </w:pPr>
      <w:rPr>
        <w:rFonts w:hint="default"/>
        <w:lang w:val="en-US" w:eastAsia="zh-TW" w:bidi="ar-SA"/>
      </w:rPr>
    </w:lvl>
    <w:lvl w:ilvl="6" w:tplc="B156CC86">
      <w:numFmt w:val="bullet"/>
      <w:lvlText w:val="•"/>
      <w:lvlJc w:val="left"/>
      <w:pPr>
        <w:ind w:left="7251" w:hanging="705"/>
      </w:pPr>
      <w:rPr>
        <w:rFonts w:hint="default"/>
        <w:lang w:val="en-US" w:eastAsia="zh-TW" w:bidi="ar-SA"/>
      </w:rPr>
    </w:lvl>
    <w:lvl w:ilvl="7" w:tplc="CB3C7430">
      <w:numFmt w:val="bullet"/>
      <w:lvlText w:val="•"/>
      <w:lvlJc w:val="left"/>
      <w:pPr>
        <w:ind w:left="8096" w:hanging="705"/>
      </w:pPr>
      <w:rPr>
        <w:rFonts w:hint="default"/>
        <w:lang w:val="en-US" w:eastAsia="zh-TW" w:bidi="ar-SA"/>
      </w:rPr>
    </w:lvl>
    <w:lvl w:ilvl="8" w:tplc="BA12E974">
      <w:numFmt w:val="bullet"/>
      <w:lvlText w:val="•"/>
      <w:lvlJc w:val="left"/>
      <w:pPr>
        <w:ind w:left="8941" w:hanging="705"/>
      </w:pPr>
      <w:rPr>
        <w:rFonts w:hint="default"/>
        <w:lang w:val="en-US" w:eastAsia="zh-TW" w:bidi="ar-SA"/>
      </w:rPr>
    </w:lvl>
  </w:abstractNum>
  <w:abstractNum w:abstractNumId="10" w15:restartNumberingAfterBreak="0">
    <w:nsid w:val="353F7C34"/>
    <w:multiLevelType w:val="hybridMultilevel"/>
    <w:tmpl w:val="5C1AAD24"/>
    <w:lvl w:ilvl="0" w:tplc="DFB008A8">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4F62D01E">
      <w:numFmt w:val="bullet"/>
      <w:lvlText w:val="•"/>
      <w:lvlJc w:val="left"/>
      <w:pPr>
        <w:ind w:left="3025" w:hanging="705"/>
      </w:pPr>
      <w:rPr>
        <w:rFonts w:hint="default"/>
        <w:lang w:val="en-US" w:eastAsia="zh-TW" w:bidi="ar-SA"/>
      </w:rPr>
    </w:lvl>
    <w:lvl w:ilvl="2" w:tplc="B24CA700">
      <w:numFmt w:val="bullet"/>
      <w:lvlText w:val="•"/>
      <w:lvlJc w:val="left"/>
      <w:pPr>
        <w:ind w:left="3870" w:hanging="705"/>
      </w:pPr>
      <w:rPr>
        <w:rFonts w:hint="default"/>
        <w:lang w:val="en-US" w:eastAsia="zh-TW" w:bidi="ar-SA"/>
      </w:rPr>
    </w:lvl>
    <w:lvl w:ilvl="3" w:tplc="50B47D14">
      <w:numFmt w:val="bullet"/>
      <w:lvlText w:val="•"/>
      <w:lvlJc w:val="left"/>
      <w:pPr>
        <w:ind w:left="4715" w:hanging="705"/>
      </w:pPr>
      <w:rPr>
        <w:rFonts w:hint="default"/>
        <w:lang w:val="en-US" w:eastAsia="zh-TW" w:bidi="ar-SA"/>
      </w:rPr>
    </w:lvl>
    <w:lvl w:ilvl="4" w:tplc="E2347656">
      <w:numFmt w:val="bullet"/>
      <w:lvlText w:val="•"/>
      <w:lvlJc w:val="left"/>
      <w:pPr>
        <w:ind w:left="5560" w:hanging="705"/>
      </w:pPr>
      <w:rPr>
        <w:rFonts w:hint="default"/>
        <w:lang w:val="en-US" w:eastAsia="zh-TW" w:bidi="ar-SA"/>
      </w:rPr>
    </w:lvl>
    <w:lvl w:ilvl="5" w:tplc="4358DEE4">
      <w:numFmt w:val="bullet"/>
      <w:lvlText w:val="•"/>
      <w:lvlJc w:val="left"/>
      <w:pPr>
        <w:ind w:left="6406" w:hanging="705"/>
      </w:pPr>
      <w:rPr>
        <w:rFonts w:hint="default"/>
        <w:lang w:val="en-US" w:eastAsia="zh-TW" w:bidi="ar-SA"/>
      </w:rPr>
    </w:lvl>
    <w:lvl w:ilvl="6" w:tplc="6FFEE934">
      <w:numFmt w:val="bullet"/>
      <w:lvlText w:val="•"/>
      <w:lvlJc w:val="left"/>
      <w:pPr>
        <w:ind w:left="7251" w:hanging="705"/>
      </w:pPr>
      <w:rPr>
        <w:rFonts w:hint="default"/>
        <w:lang w:val="en-US" w:eastAsia="zh-TW" w:bidi="ar-SA"/>
      </w:rPr>
    </w:lvl>
    <w:lvl w:ilvl="7" w:tplc="100A9974">
      <w:numFmt w:val="bullet"/>
      <w:lvlText w:val="•"/>
      <w:lvlJc w:val="left"/>
      <w:pPr>
        <w:ind w:left="8096" w:hanging="705"/>
      </w:pPr>
      <w:rPr>
        <w:rFonts w:hint="default"/>
        <w:lang w:val="en-US" w:eastAsia="zh-TW" w:bidi="ar-SA"/>
      </w:rPr>
    </w:lvl>
    <w:lvl w:ilvl="8" w:tplc="9766987E">
      <w:numFmt w:val="bullet"/>
      <w:lvlText w:val="•"/>
      <w:lvlJc w:val="left"/>
      <w:pPr>
        <w:ind w:left="8941" w:hanging="705"/>
      </w:pPr>
      <w:rPr>
        <w:rFonts w:hint="default"/>
        <w:lang w:val="en-US" w:eastAsia="zh-TW" w:bidi="ar-SA"/>
      </w:rPr>
    </w:lvl>
  </w:abstractNum>
  <w:abstractNum w:abstractNumId="11" w15:restartNumberingAfterBreak="0">
    <w:nsid w:val="3982753A"/>
    <w:multiLevelType w:val="hybridMultilevel"/>
    <w:tmpl w:val="EB108760"/>
    <w:lvl w:ilvl="0" w:tplc="FCBC83BC">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0AE0D44">
      <w:numFmt w:val="bullet"/>
      <w:lvlText w:val="•"/>
      <w:lvlJc w:val="left"/>
      <w:pPr>
        <w:ind w:left="3025" w:hanging="705"/>
      </w:pPr>
      <w:rPr>
        <w:rFonts w:hint="default"/>
        <w:lang w:val="en-US" w:eastAsia="zh-TW" w:bidi="ar-SA"/>
      </w:rPr>
    </w:lvl>
    <w:lvl w:ilvl="2" w:tplc="4C689CB8">
      <w:numFmt w:val="bullet"/>
      <w:lvlText w:val="•"/>
      <w:lvlJc w:val="left"/>
      <w:pPr>
        <w:ind w:left="3870" w:hanging="705"/>
      </w:pPr>
      <w:rPr>
        <w:rFonts w:hint="default"/>
        <w:lang w:val="en-US" w:eastAsia="zh-TW" w:bidi="ar-SA"/>
      </w:rPr>
    </w:lvl>
    <w:lvl w:ilvl="3" w:tplc="E57A2656">
      <w:numFmt w:val="bullet"/>
      <w:lvlText w:val="•"/>
      <w:lvlJc w:val="left"/>
      <w:pPr>
        <w:ind w:left="4715" w:hanging="705"/>
      </w:pPr>
      <w:rPr>
        <w:rFonts w:hint="default"/>
        <w:lang w:val="en-US" w:eastAsia="zh-TW" w:bidi="ar-SA"/>
      </w:rPr>
    </w:lvl>
    <w:lvl w:ilvl="4" w:tplc="F6C8DABA">
      <w:numFmt w:val="bullet"/>
      <w:lvlText w:val="•"/>
      <w:lvlJc w:val="left"/>
      <w:pPr>
        <w:ind w:left="5560" w:hanging="705"/>
      </w:pPr>
      <w:rPr>
        <w:rFonts w:hint="default"/>
        <w:lang w:val="en-US" w:eastAsia="zh-TW" w:bidi="ar-SA"/>
      </w:rPr>
    </w:lvl>
    <w:lvl w:ilvl="5" w:tplc="AACAB656">
      <w:numFmt w:val="bullet"/>
      <w:lvlText w:val="•"/>
      <w:lvlJc w:val="left"/>
      <w:pPr>
        <w:ind w:left="6406" w:hanging="705"/>
      </w:pPr>
      <w:rPr>
        <w:rFonts w:hint="default"/>
        <w:lang w:val="en-US" w:eastAsia="zh-TW" w:bidi="ar-SA"/>
      </w:rPr>
    </w:lvl>
    <w:lvl w:ilvl="6" w:tplc="B922E500">
      <w:numFmt w:val="bullet"/>
      <w:lvlText w:val="•"/>
      <w:lvlJc w:val="left"/>
      <w:pPr>
        <w:ind w:left="7251" w:hanging="705"/>
      </w:pPr>
      <w:rPr>
        <w:rFonts w:hint="default"/>
        <w:lang w:val="en-US" w:eastAsia="zh-TW" w:bidi="ar-SA"/>
      </w:rPr>
    </w:lvl>
    <w:lvl w:ilvl="7" w:tplc="BA32C9E8">
      <w:numFmt w:val="bullet"/>
      <w:lvlText w:val="•"/>
      <w:lvlJc w:val="left"/>
      <w:pPr>
        <w:ind w:left="8096" w:hanging="705"/>
      </w:pPr>
      <w:rPr>
        <w:rFonts w:hint="default"/>
        <w:lang w:val="en-US" w:eastAsia="zh-TW" w:bidi="ar-SA"/>
      </w:rPr>
    </w:lvl>
    <w:lvl w:ilvl="8" w:tplc="66344ABC">
      <w:numFmt w:val="bullet"/>
      <w:lvlText w:val="•"/>
      <w:lvlJc w:val="left"/>
      <w:pPr>
        <w:ind w:left="8941" w:hanging="705"/>
      </w:pPr>
      <w:rPr>
        <w:rFonts w:hint="default"/>
        <w:lang w:val="en-US" w:eastAsia="zh-TW" w:bidi="ar-SA"/>
      </w:rPr>
    </w:lvl>
  </w:abstractNum>
  <w:abstractNum w:abstractNumId="12" w15:restartNumberingAfterBreak="0">
    <w:nsid w:val="3B9B57E1"/>
    <w:multiLevelType w:val="hybridMultilevel"/>
    <w:tmpl w:val="3D2E8046"/>
    <w:lvl w:ilvl="0" w:tplc="CD7EE96A">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13" w15:restartNumberingAfterBreak="0">
    <w:nsid w:val="3C56613C"/>
    <w:multiLevelType w:val="multilevel"/>
    <w:tmpl w:val="0C52FC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3D7B42"/>
    <w:multiLevelType w:val="hybridMultilevel"/>
    <w:tmpl w:val="2458C2A0"/>
    <w:lvl w:ilvl="0" w:tplc="1DD01FEA">
      <w:start w:val="1"/>
      <w:numFmt w:val="taiwaneseCountingThousand"/>
      <w:suff w:val="nothing"/>
      <w:lvlText w:val="%1、"/>
      <w:lvlJc w:val="left"/>
      <w:pPr>
        <w:ind w:left="720" w:hanging="720"/>
      </w:pPr>
      <w:rPr>
        <w:lang w:val="en-US"/>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3E2B4660"/>
    <w:multiLevelType w:val="hybridMultilevel"/>
    <w:tmpl w:val="11AAF2F8"/>
    <w:lvl w:ilvl="0" w:tplc="C6DC7B46">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CD0A98C0">
      <w:numFmt w:val="bullet"/>
      <w:lvlText w:val="•"/>
      <w:lvlJc w:val="left"/>
      <w:pPr>
        <w:ind w:left="3025" w:hanging="705"/>
      </w:pPr>
      <w:rPr>
        <w:rFonts w:hint="default"/>
        <w:lang w:val="en-US" w:eastAsia="zh-TW" w:bidi="ar-SA"/>
      </w:rPr>
    </w:lvl>
    <w:lvl w:ilvl="2" w:tplc="75BC134C">
      <w:numFmt w:val="bullet"/>
      <w:lvlText w:val="•"/>
      <w:lvlJc w:val="left"/>
      <w:pPr>
        <w:ind w:left="3870" w:hanging="705"/>
      </w:pPr>
      <w:rPr>
        <w:rFonts w:hint="default"/>
        <w:lang w:val="en-US" w:eastAsia="zh-TW" w:bidi="ar-SA"/>
      </w:rPr>
    </w:lvl>
    <w:lvl w:ilvl="3" w:tplc="87C07080">
      <w:numFmt w:val="bullet"/>
      <w:lvlText w:val="•"/>
      <w:lvlJc w:val="left"/>
      <w:pPr>
        <w:ind w:left="4715" w:hanging="705"/>
      </w:pPr>
      <w:rPr>
        <w:rFonts w:hint="default"/>
        <w:lang w:val="en-US" w:eastAsia="zh-TW" w:bidi="ar-SA"/>
      </w:rPr>
    </w:lvl>
    <w:lvl w:ilvl="4" w:tplc="4D54E84A">
      <w:numFmt w:val="bullet"/>
      <w:lvlText w:val="•"/>
      <w:lvlJc w:val="left"/>
      <w:pPr>
        <w:ind w:left="5560" w:hanging="705"/>
      </w:pPr>
      <w:rPr>
        <w:rFonts w:hint="default"/>
        <w:lang w:val="en-US" w:eastAsia="zh-TW" w:bidi="ar-SA"/>
      </w:rPr>
    </w:lvl>
    <w:lvl w:ilvl="5" w:tplc="1BB06DE4">
      <w:numFmt w:val="bullet"/>
      <w:lvlText w:val="•"/>
      <w:lvlJc w:val="left"/>
      <w:pPr>
        <w:ind w:left="6406" w:hanging="705"/>
      </w:pPr>
      <w:rPr>
        <w:rFonts w:hint="default"/>
        <w:lang w:val="en-US" w:eastAsia="zh-TW" w:bidi="ar-SA"/>
      </w:rPr>
    </w:lvl>
    <w:lvl w:ilvl="6" w:tplc="4120C1E6">
      <w:numFmt w:val="bullet"/>
      <w:lvlText w:val="•"/>
      <w:lvlJc w:val="left"/>
      <w:pPr>
        <w:ind w:left="7251" w:hanging="705"/>
      </w:pPr>
      <w:rPr>
        <w:rFonts w:hint="default"/>
        <w:lang w:val="en-US" w:eastAsia="zh-TW" w:bidi="ar-SA"/>
      </w:rPr>
    </w:lvl>
    <w:lvl w:ilvl="7" w:tplc="39FE1C28">
      <w:numFmt w:val="bullet"/>
      <w:lvlText w:val="•"/>
      <w:lvlJc w:val="left"/>
      <w:pPr>
        <w:ind w:left="8096" w:hanging="705"/>
      </w:pPr>
      <w:rPr>
        <w:rFonts w:hint="default"/>
        <w:lang w:val="en-US" w:eastAsia="zh-TW" w:bidi="ar-SA"/>
      </w:rPr>
    </w:lvl>
    <w:lvl w:ilvl="8" w:tplc="B456C67E">
      <w:numFmt w:val="bullet"/>
      <w:lvlText w:val="•"/>
      <w:lvlJc w:val="left"/>
      <w:pPr>
        <w:ind w:left="8941" w:hanging="705"/>
      </w:pPr>
      <w:rPr>
        <w:rFonts w:hint="default"/>
        <w:lang w:val="en-US" w:eastAsia="zh-TW" w:bidi="ar-SA"/>
      </w:rPr>
    </w:lvl>
  </w:abstractNum>
  <w:abstractNum w:abstractNumId="16" w15:restartNumberingAfterBreak="0">
    <w:nsid w:val="41DC453F"/>
    <w:multiLevelType w:val="hybridMultilevel"/>
    <w:tmpl w:val="91EC7014"/>
    <w:lvl w:ilvl="0" w:tplc="8F043696">
      <w:start w:val="1"/>
      <w:numFmt w:val="decimal"/>
      <w:lvlText w:val="%1、"/>
      <w:lvlJc w:val="left"/>
      <w:pPr>
        <w:ind w:left="830" w:hanging="720"/>
      </w:pPr>
      <w:rPr>
        <w:rFonts w:hint="default"/>
      </w:rPr>
    </w:lvl>
    <w:lvl w:ilvl="1" w:tplc="04090019" w:tentative="1">
      <w:start w:val="1"/>
      <w:numFmt w:val="ideographTraditional"/>
      <w:lvlText w:val="%2、"/>
      <w:lvlJc w:val="left"/>
      <w:pPr>
        <w:ind w:left="1070" w:hanging="480"/>
      </w:pPr>
    </w:lvl>
    <w:lvl w:ilvl="2" w:tplc="0409001B" w:tentative="1">
      <w:start w:val="1"/>
      <w:numFmt w:val="lowerRoman"/>
      <w:lvlText w:val="%3."/>
      <w:lvlJc w:val="right"/>
      <w:pPr>
        <w:ind w:left="1550" w:hanging="480"/>
      </w:pPr>
    </w:lvl>
    <w:lvl w:ilvl="3" w:tplc="0409000F" w:tentative="1">
      <w:start w:val="1"/>
      <w:numFmt w:val="decimal"/>
      <w:lvlText w:val="%4."/>
      <w:lvlJc w:val="left"/>
      <w:pPr>
        <w:ind w:left="2030" w:hanging="480"/>
      </w:pPr>
    </w:lvl>
    <w:lvl w:ilvl="4" w:tplc="04090019" w:tentative="1">
      <w:start w:val="1"/>
      <w:numFmt w:val="ideographTraditional"/>
      <w:lvlText w:val="%5、"/>
      <w:lvlJc w:val="left"/>
      <w:pPr>
        <w:ind w:left="2510" w:hanging="480"/>
      </w:pPr>
    </w:lvl>
    <w:lvl w:ilvl="5" w:tplc="0409001B" w:tentative="1">
      <w:start w:val="1"/>
      <w:numFmt w:val="lowerRoman"/>
      <w:lvlText w:val="%6."/>
      <w:lvlJc w:val="right"/>
      <w:pPr>
        <w:ind w:left="2990" w:hanging="480"/>
      </w:pPr>
    </w:lvl>
    <w:lvl w:ilvl="6" w:tplc="0409000F" w:tentative="1">
      <w:start w:val="1"/>
      <w:numFmt w:val="decimal"/>
      <w:lvlText w:val="%7."/>
      <w:lvlJc w:val="left"/>
      <w:pPr>
        <w:ind w:left="3470" w:hanging="480"/>
      </w:pPr>
    </w:lvl>
    <w:lvl w:ilvl="7" w:tplc="04090019" w:tentative="1">
      <w:start w:val="1"/>
      <w:numFmt w:val="ideographTraditional"/>
      <w:lvlText w:val="%8、"/>
      <w:lvlJc w:val="left"/>
      <w:pPr>
        <w:ind w:left="3950" w:hanging="480"/>
      </w:pPr>
    </w:lvl>
    <w:lvl w:ilvl="8" w:tplc="0409001B" w:tentative="1">
      <w:start w:val="1"/>
      <w:numFmt w:val="lowerRoman"/>
      <w:lvlText w:val="%9."/>
      <w:lvlJc w:val="right"/>
      <w:pPr>
        <w:ind w:left="4430" w:hanging="480"/>
      </w:pPr>
    </w:lvl>
  </w:abstractNum>
  <w:abstractNum w:abstractNumId="17" w15:restartNumberingAfterBreak="0">
    <w:nsid w:val="42922DC1"/>
    <w:multiLevelType w:val="hybridMultilevel"/>
    <w:tmpl w:val="118692DC"/>
    <w:lvl w:ilvl="0" w:tplc="0409000F">
      <w:start w:val="1"/>
      <w:numFmt w:val="decimal"/>
      <w:lvlText w:val="%1."/>
      <w:lvlJc w:val="left"/>
      <w:pPr>
        <w:ind w:left="1350" w:hanging="480"/>
      </w:pPr>
    </w:lvl>
    <w:lvl w:ilvl="1" w:tplc="04090019" w:tentative="1">
      <w:start w:val="1"/>
      <w:numFmt w:val="ideographTraditional"/>
      <w:lvlText w:val="%2、"/>
      <w:lvlJc w:val="left"/>
      <w:pPr>
        <w:ind w:left="1830" w:hanging="480"/>
      </w:pPr>
    </w:lvl>
    <w:lvl w:ilvl="2" w:tplc="0409001B" w:tentative="1">
      <w:start w:val="1"/>
      <w:numFmt w:val="lowerRoman"/>
      <w:lvlText w:val="%3."/>
      <w:lvlJc w:val="right"/>
      <w:pPr>
        <w:ind w:left="2310" w:hanging="480"/>
      </w:pPr>
    </w:lvl>
    <w:lvl w:ilvl="3" w:tplc="0409000F" w:tentative="1">
      <w:start w:val="1"/>
      <w:numFmt w:val="decimal"/>
      <w:lvlText w:val="%4."/>
      <w:lvlJc w:val="left"/>
      <w:pPr>
        <w:ind w:left="2790" w:hanging="480"/>
      </w:pPr>
    </w:lvl>
    <w:lvl w:ilvl="4" w:tplc="04090019" w:tentative="1">
      <w:start w:val="1"/>
      <w:numFmt w:val="ideographTraditional"/>
      <w:lvlText w:val="%5、"/>
      <w:lvlJc w:val="left"/>
      <w:pPr>
        <w:ind w:left="3270" w:hanging="480"/>
      </w:pPr>
    </w:lvl>
    <w:lvl w:ilvl="5" w:tplc="0409001B" w:tentative="1">
      <w:start w:val="1"/>
      <w:numFmt w:val="lowerRoman"/>
      <w:lvlText w:val="%6."/>
      <w:lvlJc w:val="right"/>
      <w:pPr>
        <w:ind w:left="3750" w:hanging="480"/>
      </w:pPr>
    </w:lvl>
    <w:lvl w:ilvl="6" w:tplc="0409000F" w:tentative="1">
      <w:start w:val="1"/>
      <w:numFmt w:val="decimal"/>
      <w:lvlText w:val="%7."/>
      <w:lvlJc w:val="left"/>
      <w:pPr>
        <w:ind w:left="4230" w:hanging="480"/>
      </w:pPr>
    </w:lvl>
    <w:lvl w:ilvl="7" w:tplc="04090019" w:tentative="1">
      <w:start w:val="1"/>
      <w:numFmt w:val="ideographTraditional"/>
      <w:lvlText w:val="%8、"/>
      <w:lvlJc w:val="left"/>
      <w:pPr>
        <w:ind w:left="4710" w:hanging="480"/>
      </w:pPr>
    </w:lvl>
    <w:lvl w:ilvl="8" w:tplc="0409001B" w:tentative="1">
      <w:start w:val="1"/>
      <w:numFmt w:val="lowerRoman"/>
      <w:lvlText w:val="%9."/>
      <w:lvlJc w:val="right"/>
      <w:pPr>
        <w:ind w:left="5190" w:hanging="480"/>
      </w:pPr>
    </w:lvl>
  </w:abstractNum>
  <w:abstractNum w:abstractNumId="18" w15:restartNumberingAfterBreak="0">
    <w:nsid w:val="4BCB608C"/>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19" w15:restartNumberingAfterBreak="0">
    <w:nsid w:val="4EB94CD3"/>
    <w:multiLevelType w:val="hybridMultilevel"/>
    <w:tmpl w:val="93082CBE"/>
    <w:lvl w:ilvl="0" w:tplc="193C707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6138208A">
      <w:numFmt w:val="bullet"/>
      <w:lvlText w:val="•"/>
      <w:lvlJc w:val="left"/>
      <w:pPr>
        <w:ind w:left="3025" w:hanging="705"/>
      </w:pPr>
      <w:rPr>
        <w:rFonts w:hint="default"/>
        <w:lang w:val="en-US" w:eastAsia="zh-TW" w:bidi="ar-SA"/>
      </w:rPr>
    </w:lvl>
    <w:lvl w:ilvl="2" w:tplc="D48CA97C">
      <w:numFmt w:val="bullet"/>
      <w:lvlText w:val="•"/>
      <w:lvlJc w:val="left"/>
      <w:pPr>
        <w:ind w:left="3870" w:hanging="705"/>
      </w:pPr>
      <w:rPr>
        <w:rFonts w:hint="default"/>
        <w:lang w:val="en-US" w:eastAsia="zh-TW" w:bidi="ar-SA"/>
      </w:rPr>
    </w:lvl>
    <w:lvl w:ilvl="3" w:tplc="7D9C2810">
      <w:numFmt w:val="bullet"/>
      <w:lvlText w:val="•"/>
      <w:lvlJc w:val="left"/>
      <w:pPr>
        <w:ind w:left="4715" w:hanging="705"/>
      </w:pPr>
      <w:rPr>
        <w:rFonts w:hint="default"/>
        <w:lang w:val="en-US" w:eastAsia="zh-TW" w:bidi="ar-SA"/>
      </w:rPr>
    </w:lvl>
    <w:lvl w:ilvl="4" w:tplc="476EA1F6">
      <w:numFmt w:val="bullet"/>
      <w:lvlText w:val="•"/>
      <w:lvlJc w:val="left"/>
      <w:pPr>
        <w:ind w:left="5560" w:hanging="705"/>
      </w:pPr>
      <w:rPr>
        <w:rFonts w:hint="default"/>
        <w:lang w:val="en-US" w:eastAsia="zh-TW" w:bidi="ar-SA"/>
      </w:rPr>
    </w:lvl>
    <w:lvl w:ilvl="5" w:tplc="E94EE0DC">
      <w:numFmt w:val="bullet"/>
      <w:lvlText w:val="•"/>
      <w:lvlJc w:val="left"/>
      <w:pPr>
        <w:ind w:left="6406" w:hanging="705"/>
      </w:pPr>
      <w:rPr>
        <w:rFonts w:hint="default"/>
        <w:lang w:val="en-US" w:eastAsia="zh-TW" w:bidi="ar-SA"/>
      </w:rPr>
    </w:lvl>
    <w:lvl w:ilvl="6" w:tplc="D2F21CA2">
      <w:numFmt w:val="bullet"/>
      <w:lvlText w:val="•"/>
      <w:lvlJc w:val="left"/>
      <w:pPr>
        <w:ind w:left="7251" w:hanging="705"/>
      </w:pPr>
      <w:rPr>
        <w:rFonts w:hint="default"/>
        <w:lang w:val="en-US" w:eastAsia="zh-TW" w:bidi="ar-SA"/>
      </w:rPr>
    </w:lvl>
    <w:lvl w:ilvl="7" w:tplc="ED243000">
      <w:numFmt w:val="bullet"/>
      <w:lvlText w:val="•"/>
      <w:lvlJc w:val="left"/>
      <w:pPr>
        <w:ind w:left="8096" w:hanging="705"/>
      </w:pPr>
      <w:rPr>
        <w:rFonts w:hint="default"/>
        <w:lang w:val="en-US" w:eastAsia="zh-TW" w:bidi="ar-SA"/>
      </w:rPr>
    </w:lvl>
    <w:lvl w:ilvl="8" w:tplc="C9CA078A">
      <w:numFmt w:val="bullet"/>
      <w:lvlText w:val="•"/>
      <w:lvlJc w:val="left"/>
      <w:pPr>
        <w:ind w:left="8941" w:hanging="705"/>
      </w:pPr>
      <w:rPr>
        <w:rFonts w:hint="default"/>
        <w:lang w:val="en-US" w:eastAsia="zh-TW" w:bidi="ar-SA"/>
      </w:rPr>
    </w:lvl>
  </w:abstractNum>
  <w:abstractNum w:abstractNumId="20" w15:restartNumberingAfterBreak="0">
    <w:nsid w:val="4F6342FC"/>
    <w:multiLevelType w:val="hybridMultilevel"/>
    <w:tmpl w:val="ED208048"/>
    <w:lvl w:ilvl="0" w:tplc="68A28C5E">
      <w:start w:val="1"/>
      <w:numFmt w:val="decimal"/>
      <w:lvlText w:val="（%1）"/>
      <w:lvlJc w:val="left"/>
      <w:pPr>
        <w:ind w:left="2071" w:hanging="360"/>
      </w:pPr>
      <w:rPr>
        <w:rFonts w:ascii="微軟正黑體" w:eastAsia="微軟正黑體" w:hAnsi="微軟正黑體" w:cs="微軟正黑體" w:hint="default"/>
        <w:b w:val="0"/>
        <w:bCs w:val="0"/>
        <w:i w:val="0"/>
        <w:iCs w:val="0"/>
        <w:spacing w:val="-3"/>
        <w:w w:val="86"/>
        <w:sz w:val="26"/>
        <w:szCs w:val="26"/>
        <w:lang w:val="en-US" w:eastAsia="zh-TW" w:bidi="ar-SA"/>
      </w:rPr>
    </w:lvl>
    <w:lvl w:ilvl="1" w:tplc="04090019" w:tentative="1">
      <w:start w:val="1"/>
      <w:numFmt w:val="lowerLetter"/>
      <w:lvlText w:val="%2."/>
      <w:lvlJc w:val="left"/>
      <w:pPr>
        <w:ind w:left="2791" w:hanging="360"/>
      </w:pPr>
    </w:lvl>
    <w:lvl w:ilvl="2" w:tplc="0409001B" w:tentative="1">
      <w:start w:val="1"/>
      <w:numFmt w:val="lowerRoman"/>
      <w:lvlText w:val="%3."/>
      <w:lvlJc w:val="right"/>
      <w:pPr>
        <w:ind w:left="3511" w:hanging="180"/>
      </w:pPr>
    </w:lvl>
    <w:lvl w:ilvl="3" w:tplc="0409000F" w:tentative="1">
      <w:start w:val="1"/>
      <w:numFmt w:val="decimal"/>
      <w:lvlText w:val="%4."/>
      <w:lvlJc w:val="left"/>
      <w:pPr>
        <w:ind w:left="4231" w:hanging="360"/>
      </w:pPr>
    </w:lvl>
    <w:lvl w:ilvl="4" w:tplc="04090019" w:tentative="1">
      <w:start w:val="1"/>
      <w:numFmt w:val="lowerLetter"/>
      <w:lvlText w:val="%5."/>
      <w:lvlJc w:val="left"/>
      <w:pPr>
        <w:ind w:left="4951" w:hanging="360"/>
      </w:pPr>
    </w:lvl>
    <w:lvl w:ilvl="5" w:tplc="0409001B" w:tentative="1">
      <w:start w:val="1"/>
      <w:numFmt w:val="lowerRoman"/>
      <w:lvlText w:val="%6."/>
      <w:lvlJc w:val="right"/>
      <w:pPr>
        <w:ind w:left="5671" w:hanging="180"/>
      </w:pPr>
    </w:lvl>
    <w:lvl w:ilvl="6" w:tplc="0409000F" w:tentative="1">
      <w:start w:val="1"/>
      <w:numFmt w:val="decimal"/>
      <w:lvlText w:val="%7."/>
      <w:lvlJc w:val="left"/>
      <w:pPr>
        <w:ind w:left="6391" w:hanging="360"/>
      </w:pPr>
    </w:lvl>
    <w:lvl w:ilvl="7" w:tplc="04090019" w:tentative="1">
      <w:start w:val="1"/>
      <w:numFmt w:val="lowerLetter"/>
      <w:lvlText w:val="%8."/>
      <w:lvlJc w:val="left"/>
      <w:pPr>
        <w:ind w:left="7111" w:hanging="360"/>
      </w:pPr>
    </w:lvl>
    <w:lvl w:ilvl="8" w:tplc="0409001B" w:tentative="1">
      <w:start w:val="1"/>
      <w:numFmt w:val="lowerRoman"/>
      <w:lvlText w:val="%9."/>
      <w:lvlJc w:val="right"/>
      <w:pPr>
        <w:ind w:left="7831" w:hanging="180"/>
      </w:pPr>
    </w:lvl>
  </w:abstractNum>
  <w:abstractNum w:abstractNumId="21" w15:restartNumberingAfterBreak="0">
    <w:nsid w:val="51A1435D"/>
    <w:multiLevelType w:val="hybridMultilevel"/>
    <w:tmpl w:val="1C400AEE"/>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22" w15:restartNumberingAfterBreak="0">
    <w:nsid w:val="542E264D"/>
    <w:multiLevelType w:val="hybridMultilevel"/>
    <w:tmpl w:val="B7001034"/>
    <w:lvl w:ilvl="0" w:tplc="F3662F22">
      <w:start w:val="1"/>
      <w:numFmt w:val="decimal"/>
      <w:lvlText w:val="(%1)"/>
      <w:lvlJc w:val="left"/>
      <w:pPr>
        <w:ind w:left="1903" w:hanging="360"/>
      </w:pPr>
      <w:rPr>
        <w:rFonts w:hint="default"/>
      </w:rPr>
    </w:lvl>
    <w:lvl w:ilvl="1" w:tplc="04090019" w:tentative="1">
      <w:start w:val="1"/>
      <w:numFmt w:val="lowerLetter"/>
      <w:lvlText w:val="%2."/>
      <w:lvlJc w:val="left"/>
      <w:pPr>
        <w:ind w:left="2623" w:hanging="360"/>
      </w:pPr>
    </w:lvl>
    <w:lvl w:ilvl="2" w:tplc="0409001B" w:tentative="1">
      <w:start w:val="1"/>
      <w:numFmt w:val="lowerRoman"/>
      <w:lvlText w:val="%3."/>
      <w:lvlJc w:val="right"/>
      <w:pPr>
        <w:ind w:left="3343" w:hanging="180"/>
      </w:pPr>
    </w:lvl>
    <w:lvl w:ilvl="3" w:tplc="0409000F" w:tentative="1">
      <w:start w:val="1"/>
      <w:numFmt w:val="decimal"/>
      <w:lvlText w:val="%4."/>
      <w:lvlJc w:val="left"/>
      <w:pPr>
        <w:ind w:left="4063" w:hanging="360"/>
      </w:pPr>
    </w:lvl>
    <w:lvl w:ilvl="4" w:tplc="04090019" w:tentative="1">
      <w:start w:val="1"/>
      <w:numFmt w:val="lowerLetter"/>
      <w:lvlText w:val="%5."/>
      <w:lvlJc w:val="left"/>
      <w:pPr>
        <w:ind w:left="4783" w:hanging="360"/>
      </w:pPr>
    </w:lvl>
    <w:lvl w:ilvl="5" w:tplc="0409001B" w:tentative="1">
      <w:start w:val="1"/>
      <w:numFmt w:val="lowerRoman"/>
      <w:lvlText w:val="%6."/>
      <w:lvlJc w:val="right"/>
      <w:pPr>
        <w:ind w:left="5503" w:hanging="180"/>
      </w:pPr>
    </w:lvl>
    <w:lvl w:ilvl="6" w:tplc="0409000F" w:tentative="1">
      <w:start w:val="1"/>
      <w:numFmt w:val="decimal"/>
      <w:lvlText w:val="%7."/>
      <w:lvlJc w:val="left"/>
      <w:pPr>
        <w:ind w:left="6223" w:hanging="360"/>
      </w:pPr>
    </w:lvl>
    <w:lvl w:ilvl="7" w:tplc="04090019" w:tentative="1">
      <w:start w:val="1"/>
      <w:numFmt w:val="lowerLetter"/>
      <w:lvlText w:val="%8."/>
      <w:lvlJc w:val="left"/>
      <w:pPr>
        <w:ind w:left="6943" w:hanging="360"/>
      </w:pPr>
    </w:lvl>
    <w:lvl w:ilvl="8" w:tplc="0409001B" w:tentative="1">
      <w:start w:val="1"/>
      <w:numFmt w:val="lowerRoman"/>
      <w:lvlText w:val="%9."/>
      <w:lvlJc w:val="right"/>
      <w:pPr>
        <w:ind w:left="7663" w:hanging="180"/>
      </w:pPr>
    </w:lvl>
  </w:abstractNum>
  <w:abstractNum w:abstractNumId="23" w15:restartNumberingAfterBreak="0">
    <w:nsid w:val="56F24A54"/>
    <w:multiLevelType w:val="hybridMultilevel"/>
    <w:tmpl w:val="93082CBE"/>
    <w:lvl w:ilvl="0" w:tplc="FFFFFFFF">
      <w:start w:val="1"/>
      <w:numFmt w:val="decimal"/>
      <w:lvlText w:val="（%1）"/>
      <w:lvlJc w:val="left"/>
      <w:pPr>
        <w:ind w:left="205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2905" w:hanging="705"/>
      </w:pPr>
      <w:rPr>
        <w:rFonts w:hint="default"/>
        <w:lang w:val="en-US" w:eastAsia="zh-TW" w:bidi="ar-SA"/>
      </w:rPr>
    </w:lvl>
    <w:lvl w:ilvl="2" w:tplc="FFFFFFFF">
      <w:numFmt w:val="bullet"/>
      <w:lvlText w:val="•"/>
      <w:lvlJc w:val="left"/>
      <w:pPr>
        <w:ind w:left="3750" w:hanging="705"/>
      </w:pPr>
      <w:rPr>
        <w:rFonts w:hint="default"/>
        <w:lang w:val="en-US" w:eastAsia="zh-TW" w:bidi="ar-SA"/>
      </w:rPr>
    </w:lvl>
    <w:lvl w:ilvl="3" w:tplc="FFFFFFFF">
      <w:numFmt w:val="bullet"/>
      <w:lvlText w:val="•"/>
      <w:lvlJc w:val="left"/>
      <w:pPr>
        <w:ind w:left="4595" w:hanging="705"/>
      </w:pPr>
      <w:rPr>
        <w:rFonts w:hint="default"/>
        <w:lang w:val="en-US" w:eastAsia="zh-TW" w:bidi="ar-SA"/>
      </w:rPr>
    </w:lvl>
    <w:lvl w:ilvl="4" w:tplc="FFFFFFFF">
      <w:numFmt w:val="bullet"/>
      <w:lvlText w:val="•"/>
      <w:lvlJc w:val="left"/>
      <w:pPr>
        <w:ind w:left="5440" w:hanging="705"/>
      </w:pPr>
      <w:rPr>
        <w:rFonts w:hint="default"/>
        <w:lang w:val="en-US" w:eastAsia="zh-TW" w:bidi="ar-SA"/>
      </w:rPr>
    </w:lvl>
    <w:lvl w:ilvl="5" w:tplc="FFFFFFFF">
      <w:numFmt w:val="bullet"/>
      <w:lvlText w:val="•"/>
      <w:lvlJc w:val="left"/>
      <w:pPr>
        <w:ind w:left="6286" w:hanging="705"/>
      </w:pPr>
      <w:rPr>
        <w:rFonts w:hint="default"/>
        <w:lang w:val="en-US" w:eastAsia="zh-TW" w:bidi="ar-SA"/>
      </w:rPr>
    </w:lvl>
    <w:lvl w:ilvl="6" w:tplc="FFFFFFFF">
      <w:numFmt w:val="bullet"/>
      <w:lvlText w:val="•"/>
      <w:lvlJc w:val="left"/>
      <w:pPr>
        <w:ind w:left="7131" w:hanging="705"/>
      </w:pPr>
      <w:rPr>
        <w:rFonts w:hint="default"/>
        <w:lang w:val="en-US" w:eastAsia="zh-TW" w:bidi="ar-SA"/>
      </w:rPr>
    </w:lvl>
    <w:lvl w:ilvl="7" w:tplc="FFFFFFFF">
      <w:numFmt w:val="bullet"/>
      <w:lvlText w:val="•"/>
      <w:lvlJc w:val="left"/>
      <w:pPr>
        <w:ind w:left="7976" w:hanging="705"/>
      </w:pPr>
      <w:rPr>
        <w:rFonts w:hint="default"/>
        <w:lang w:val="en-US" w:eastAsia="zh-TW" w:bidi="ar-SA"/>
      </w:rPr>
    </w:lvl>
    <w:lvl w:ilvl="8" w:tplc="FFFFFFFF">
      <w:numFmt w:val="bullet"/>
      <w:lvlText w:val="•"/>
      <w:lvlJc w:val="left"/>
      <w:pPr>
        <w:ind w:left="8821" w:hanging="705"/>
      </w:pPr>
      <w:rPr>
        <w:rFonts w:hint="default"/>
        <w:lang w:val="en-US" w:eastAsia="zh-TW" w:bidi="ar-SA"/>
      </w:rPr>
    </w:lvl>
  </w:abstractNum>
  <w:abstractNum w:abstractNumId="24" w15:restartNumberingAfterBreak="0">
    <w:nsid w:val="5B004857"/>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25" w15:restartNumberingAfterBreak="0">
    <w:nsid w:val="5BAE75C4"/>
    <w:multiLevelType w:val="hybridMultilevel"/>
    <w:tmpl w:val="595450FE"/>
    <w:lvl w:ilvl="0" w:tplc="944E0CF2">
      <w:start w:val="1"/>
      <w:numFmt w:val="decimal"/>
      <w:lvlText w:val="（%1）"/>
      <w:lvlJc w:val="left"/>
      <w:pPr>
        <w:ind w:left="2171"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00BEEE8A">
      <w:numFmt w:val="bullet"/>
      <w:lvlText w:val="•"/>
      <w:lvlJc w:val="left"/>
      <w:pPr>
        <w:ind w:left="3025" w:hanging="705"/>
      </w:pPr>
      <w:rPr>
        <w:rFonts w:hint="default"/>
        <w:lang w:val="en-US" w:eastAsia="zh-TW" w:bidi="ar-SA"/>
      </w:rPr>
    </w:lvl>
    <w:lvl w:ilvl="2" w:tplc="D46EFFB4">
      <w:numFmt w:val="bullet"/>
      <w:lvlText w:val="•"/>
      <w:lvlJc w:val="left"/>
      <w:pPr>
        <w:ind w:left="3870" w:hanging="705"/>
      </w:pPr>
      <w:rPr>
        <w:rFonts w:hint="default"/>
        <w:lang w:val="en-US" w:eastAsia="zh-TW" w:bidi="ar-SA"/>
      </w:rPr>
    </w:lvl>
    <w:lvl w:ilvl="3" w:tplc="39A60994">
      <w:numFmt w:val="bullet"/>
      <w:lvlText w:val="•"/>
      <w:lvlJc w:val="left"/>
      <w:pPr>
        <w:ind w:left="4715" w:hanging="705"/>
      </w:pPr>
      <w:rPr>
        <w:rFonts w:hint="default"/>
        <w:lang w:val="en-US" w:eastAsia="zh-TW" w:bidi="ar-SA"/>
      </w:rPr>
    </w:lvl>
    <w:lvl w:ilvl="4" w:tplc="D2D4C762">
      <w:numFmt w:val="bullet"/>
      <w:lvlText w:val="•"/>
      <w:lvlJc w:val="left"/>
      <w:pPr>
        <w:ind w:left="5560" w:hanging="705"/>
      </w:pPr>
      <w:rPr>
        <w:rFonts w:hint="default"/>
        <w:lang w:val="en-US" w:eastAsia="zh-TW" w:bidi="ar-SA"/>
      </w:rPr>
    </w:lvl>
    <w:lvl w:ilvl="5" w:tplc="A2BED9CA">
      <w:numFmt w:val="bullet"/>
      <w:lvlText w:val="•"/>
      <w:lvlJc w:val="left"/>
      <w:pPr>
        <w:ind w:left="6406" w:hanging="705"/>
      </w:pPr>
      <w:rPr>
        <w:rFonts w:hint="default"/>
        <w:lang w:val="en-US" w:eastAsia="zh-TW" w:bidi="ar-SA"/>
      </w:rPr>
    </w:lvl>
    <w:lvl w:ilvl="6" w:tplc="B5B6AB3A">
      <w:numFmt w:val="bullet"/>
      <w:lvlText w:val="•"/>
      <w:lvlJc w:val="left"/>
      <w:pPr>
        <w:ind w:left="7251" w:hanging="705"/>
      </w:pPr>
      <w:rPr>
        <w:rFonts w:hint="default"/>
        <w:lang w:val="en-US" w:eastAsia="zh-TW" w:bidi="ar-SA"/>
      </w:rPr>
    </w:lvl>
    <w:lvl w:ilvl="7" w:tplc="56240534">
      <w:numFmt w:val="bullet"/>
      <w:lvlText w:val="•"/>
      <w:lvlJc w:val="left"/>
      <w:pPr>
        <w:ind w:left="8096" w:hanging="705"/>
      </w:pPr>
      <w:rPr>
        <w:rFonts w:hint="default"/>
        <w:lang w:val="en-US" w:eastAsia="zh-TW" w:bidi="ar-SA"/>
      </w:rPr>
    </w:lvl>
    <w:lvl w:ilvl="8" w:tplc="F53C883E">
      <w:numFmt w:val="bullet"/>
      <w:lvlText w:val="•"/>
      <w:lvlJc w:val="left"/>
      <w:pPr>
        <w:ind w:left="8941" w:hanging="705"/>
      </w:pPr>
      <w:rPr>
        <w:rFonts w:hint="default"/>
        <w:lang w:val="en-US" w:eastAsia="zh-TW" w:bidi="ar-SA"/>
      </w:rPr>
    </w:lvl>
  </w:abstractNum>
  <w:abstractNum w:abstractNumId="26" w15:restartNumberingAfterBreak="0">
    <w:nsid w:val="5D22237C"/>
    <w:multiLevelType w:val="hybridMultilevel"/>
    <w:tmpl w:val="12E419AE"/>
    <w:lvl w:ilvl="0" w:tplc="689EF08A">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85268B8A">
      <w:numFmt w:val="bullet"/>
      <w:lvlText w:val="•"/>
      <w:lvlJc w:val="left"/>
      <w:pPr>
        <w:ind w:left="3025" w:hanging="705"/>
      </w:pPr>
      <w:rPr>
        <w:rFonts w:hint="default"/>
        <w:lang w:val="en-US" w:eastAsia="zh-TW" w:bidi="ar-SA"/>
      </w:rPr>
    </w:lvl>
    <w:lvl w:ilvl="2" w:tplc="9878A80C">
      <w:numFmt w:val="bullet"/>
      <w:lvlText w:val="•"/>
      <w:lvlJc w:val="left"/>
      <w:pPr>
        <w:ind w:left="3870" w:hanging="705"/>
      </w:pPr>
      <w:rPr>
        <w:rFonts w:hint="default"/>
        <w:lang w:val="en-US" w:eastAsia="zh-TW" w:bidi="ar-SA"/>
      </w:rPr>
    </w:lvl>
    <w:lvl w:ilvl="3" w:tplc="62EC50AE">
      <w:numFmt w:val="bullet"/>
      <w:lvlText w:val="•"/>
      <w:lvlJc w:val="left"/>
      <w:pPr>
        <w:ind w:left="4715" w:hanging="705"/>
      </w:pPr>
      <w:rPr>
        <w:rFonts w:hint="default"/>
        <w:lang w:val="en-US" w:eastAsia="zh-TW" w:bidi="ar-SA"/>
      </w:rPr>
    </w:lvl>
    <w:lvl w:ilvl="4" w:tplc="A6B84B4C">
      <w:numFmt w:val="bullet"/>
      <w:lvlText w:val="•"/>
      <w:lvlJc w:val="left"/>
      <w:pPr>
        <w:ind w:left="5560" w:hanging="705"/>
      </w:pPr>
      <w:rPr>
        <w:rFonts w:hint="default"/>
        <w:lang w:val="en-US" w:eastAsia="zh-TW" w:bidi="ar-SA"/>
      </w:rPr>
    </w:lvl>
    <w:lvl w:ilvl="5" w:tplc="0A78DB46">
      <w:numFmt w:val="bullet"/>
      <w:lvlText w:val="•"/>
      <w:lvlJc w:val="left"/>
      <w:pPr>
        <w:ind w:left="6406" w:hanging="705"/>
      </w:pPr>
      <w:rPr>
        <w:rFonts w:hint="default"/>
        <w:lang w:val="en-US" w:eastAsia="zh-TW" w:bidi="ar-SA"/>
      </w:rPr>
    </w:lvl>
    <w:lvl w:ilvl="6" w:tplc="C52E2EDE">
      <w:numFmt w:val="bullet"/>
      <w:lvlText w:val="•"/>
      <w:lvlJc w:val="left"/>
      <w:pPr>
        <w:ind w:left="7251" w:hanging="705"/>
      </w:pPr>
      <w:rPr>
        <w:rFonts w:hint="default"/>
        <w:lang w:val="en-US" w:eastAsia="zh-TW" w:bidi="ar-SA"/>
      </w:rPr>
    </w:lvl>
    <w:lvl w:ilvl="7" w:tplc="67FCA1EE">
      <w:numFmt w:val="bullet"/>
      <w:lvlText w:val="•"/>
      <w:lvlJc w:val="left"/>
      <w:pPr>
        <w:ind w:left="8096" w:hanging="705"/>
      </w:pPr>
      <w:rPr>
        <w:rFonts w:hint="default"/>
        <w:lang w:val="en-US" w:eastAsia="zh-TW" w:bidi="ar-SA"/>
      </w:rPr>
    </w:lvl>
    <w:lvl w:ilvl="8" w:tplc="AFD4CBDE">
      <w:numFmt w:val="bullet"/>
      <w:lvlText w:val="•"/>
      <w:lvlJc w:val="left"/>
      <w:pPr>
        <w:ind w:left="8941" w:hanging="705"/>
      </w:pPr>
      <w:rPr>
        <w:rFonts w:hint="default"/>
        <w:lang w:val="en-US" w:eastAsia="zh-TW" w:bidi="ar-SA"/>
      </w:rPr>
    </w:lvl>
  </w:abstractNum>
  <w:abstractNum w:abstractNumId="27" w15:restartNumberingAfterBreak="0">
    <w:nsid w:val="606604BE"/>
    <w:multiLevelType w:val="hybridMultilevel"/>
    <w:tmpl w:val="23F833C4"/>
    <w:lvl w:ilvl="0" w:tplc="68A28C5E">
      <w:start w:val="1"/>
      <w:numFmt w:val="decimal"/>
      <w:lvlText w:val="（%1）"/>
      <w:lvlJc w:val="left"/>
      <w:pPr>
        <w:ind w:left="4108"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5AA85A9C">
      <w:numFmt w:val="bullet"/>
      <w:lvlText w:val="•"/>
      <w:lvlJc w:val="left"/>
      <w:pPr>
        <w:ind w:left="4974" w:hanging="705"/>
      </w:pPr>
      <w:rPr>
        <w:rFonts w:hint="default"/>
        <w:lang w:val="en-US" w:eastAsia="zh-TW" w:bidi="ar-SA"/>
      </w:rPr>
    </w:lvl>
    <w:lvl w:ilvl="2" w:tplc="ACBC5834">
      <w:numFmt w:val="bullet"/>
      <w:lvlText w:val="•"/>
      <w:lvlJc w:val="left"/>
      <w:pPr>
        <w:ind w:left="5831" w:hanging="705"/>
      </w:pPr>
      <w:rPr>
        <w:rFonts w:hint="default"/>
        <w:lang w:val="en-US" w:eastAsia="zh-TW" w:bidi="ar-SA"/>
      </w:rPr>
    </w:lvl>
    <w:lvl w:ilvl="3" w:tplc="3D1811BE">
      <w:numFmt w:val="bullet"/>
      <w:lvlText w:val="•"/>
      <w:lvlJc w:val="left"/>
      <w:pPr>
        <w:ind w:left="6688" w:hanging="705"/>
      </w:pPr>
      <w:rPr>
        <w:rFonts w:hint="default"/>
        <w:lang w:val="en-US" w:eastAsia="zh-TW" w:bidi="ar-SA"/>
      </w:rPr>
    </w:lvl>
    <w:lvl w:ilvl="4" w:tplc="FB14B5FE">
      <w:numFmt w:val="bullet"/>
      <w:lvlText w:val="•"/>
      <w:lvlJc w:val="left"/>
      <w:pPr>
        <w:ind w:left="7545" w:hanging="705"/>
      </w:pPr>
      <w:rPr>
        <w:rFonts w:hint="default"/>
        <w:lang w:val="en-US" w:eastAsia="zh-TW" w:bidi="ar-SA"/>
      </w:rPr>
    </w:lvl>
    <w:lvl w:ilvl="5" w:tplc="54B86D7C">
      <w:numFmt w:val="bullet"/>
      <w:lvlText w:val="•"/>
      <w:lvlJc w:val="left"/>
      <w:pPr>
        <w:ind w:left="8403" w:hanging="705"/>
      </w:pPr>
      <w:rPr>
        <w:rFonts w:hint="default"/>
        <w:lang w:val="en-US" w:eastAsia="zh-TW" w:bidi="ar-SA"/>
      </w:rPr>
    </w:lvl>
    <w:lvl w:ilvl="6" w:tplc="9FC4C1E0">
      <w:numFmt w:val="bullet"/>
      <w:lvlText w:val="•"/>
      <w:lvlJc w:val="left"/>
      <w:pPr>
        <w:ind w:left="9260" w:hanging="705"/>
      </w:pPr>
      <w:rPr>
        <w:rFonts w:hint="default"/>
        <w:lang w:val="en-US" w:eastAsia="zh-TW" w:bidi="ar-SA"/>
      </w:rPr>
    </w:lvl>
    <w:lvl w:ilvl="7" w:tplc="3E0E163E">
      <w:numFmt w:val="bullet"/>
      <w:lvlText w:val="•"/>
      <w:lvlJc w:val="left"/>
      <w:pPr>
        <w:ind w:left="10117" w:hanging="705"/>
      </w:pPr>
      <w:rPr>
        <w:rFonts w:hint="default"/>
        <w:lang w:val="en-US" w:eastAsia="zh-TW" w:bidi="ar-SA"/>
      </w:rPr>
    </w:lvl>
    <w:lvl w:ilvl="8" w:tplc="AF7E1FE8">
      <w:numFmt w:val="bullet"/>
      <w:lvlText w:val="•"/>
      <w:lvlJc w:val="left"/>
      <w:pPr>
        <w:ind w:left="10974" w:hanging="705"/>
      </w:pPr>
      <w:rPr>
        <w:rFonts w:hint="default"/>
        <w:lang w:val="en-US" w:eastAsia="zh-TW" w:bidi="ar-SA"/>
      </w:rPr>
    </w:lvl>
  </w:abstractNum>
  <w:abstractNum w:abstractNumId="28" w15:restartNumberingAfterBreak="0">
    <w:nsid w:val="63977436"/>
    <w:multiLevelType w:val="hybridMultilevel"/>
    <w:tmpl w:val="F7088512"/>
    <w:lvl w:ilvl="0" w:tplc="98DA4F6A">
      <w:start w:val="1"/>
      <w:numFmt w:val="decimal"/>
      <w:lvlText w:val="（%1）"/>
      <w:lvlJc w:val="left"/>
      <w:pPr>
        <w:ind w:left="2174"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26F0320C">
      <w:numFmt w:val="bullet"/>
      <w:lvlText w:val="•"/>
      <w:lvlJc w:val="left"/>
      <w:pPr>
        <w:ind w:left="3025" w:hanging="705"/>
      </w:pPr>
      <w:rPr>
        <w:rFonts w:hint="default"/>
        <w:lang w:val="en-US" w:eastAsia="zh-TW" w:bidi="ar-SA"/>
      </w:rPr>
    </w:lvl>
    <w:lvl w:ilvl="2" w:tplc="65ACE342">
      <w:numFmt w:val="bullet"/>
      <w:lvlText w:val="•"/>
      <w:lvlJc w:val="left"/>
      <w:pPr>
        <w:ind w:left="3870" w:hanging="705"/>
      </w:pPr>
      <w:rPr>
        <w:rFonts w:hint="default"/>
        <w:lang w:val="en-US" w:eastAsia="zh-TW" w:bidi="ar-SA"/>
      </w:rPr>
    </w:lvl>
    <w:lvl w:ilvl="3" w:tplc="D952A382">
      <w:numFmt w:val="bullet"/>
      <w:lvlText w:val="•"/>
      <w:lvlJc w:val="left"/>
      <w:pPr>
        <w:ind w:left="4715" w:hanging="705"/>
      </w:pPr>
      <w:rPr>
        <w:rFonts w:hint="default"/>
        <w:lang w:val="en-US" w:eastAsia="zh-TW" w:bidi="ar-SA"/>
      </w:rPr>
    </w:lvl>
    <w:lvl w:ilvl="4" w:tplc="4D46F1AE">
      <w:numFmt w:val="bullet"/>
      <w:lvlText w:val="•"/>
      <w:lvlJc w:val="left"/>
      <w:pPr>
        <w:ind w:left="5560" w:hanging="705"/>
      </w:pPr>
      <w:rPr>
        <w:rFonts w:hint="default"/>
        <w:lang w:val="en-US" w:eastAsia="zh-TW" w:bidi="ar-SA"/>
      </w:rPr>
    </w:lvl>
    <w:lvl w:ilvl="5" w:tplc="340AEDB8">
      <w:numFmt w:val="bullet"/>
      <w:lvlText w:val="•"/>
      <w:lvlJc w:val="left"/>
      <w:pPr>
        <w:ind w:left="6406" w:hanging="705"/>
      </w:pPr>
      <w:rPr>
        <w:rFonts w:hint="default"/>
        <w:lang w:val="en-US" w:eastAsia="zh-TW" w:bidi="ar-SA"/>
      </w:rPr>
    </w:lvl>
    <w:lvl w:ilvl="6" w:tplc="51CC66D8">
      <w:numFmt w:val="bullet"/>
      <w:lvlText w:val="•"/>
      <w:lvlJc w:val="left"/>
      <w:pPr>
        <w:ind w:left="7251" w:hanging="705"/>
      </w:pPr>
      <w:rPr>
        <w:rFonts w:hint="default"/>
        <w:lang w:val="en-US" w:eastAsia="zh-TW" w:bidi="ar-SA"/>
      </w:rPr>
    </w:lvl>
    <w:lvl w:ilvl="7" w:tplc="F2E24F5C">
      <w:numFmt w:val="bullet"/>
      <w:lvlText w:val="•"/>
      <w:lvlJc w:val="left"/>
      <w:pPr>
        <w:ind w:left="8096" w:hanging="705"/>
      </w:pPr>
      <w:rPr>
        <w:rFonts w:hint="default"/>
        <w:lang w:val="en-US" w:eastAsia="zh-TW" w:bidi="ar-SA"/>
      </w:rPr>
    </w:lvl>
    <w:lvl w:ilvl="8" w:tplc="E6B65AC0">
      <w:numFmt w:val="bullet"/>
      <w:lvlText w:val="•"/>
      <w:lvlJc w:val="left"/>
      <w:pPr>
        <w:ind w:left="8941" w:hanging="705"/>
      </w:pPr>
      <w:rPr>
        <w:rFonts w:hint="default"/>
        <w:lang w:val="en-US" w:eastAsia="zh-TW" w:bidi="ar-SA"/>
      </w:rPr>
    </w:lvl>
  </w:abstractNum>
  <w:abstractNum w:abstractNumId="29" w15:restartNumberingAfterBreak="0">
    <w:nsid w:val="759A6B66"/>
    <w:multiLevelType w:val="hybridMultilevel"/>
    <w:tmpl w:val="1918F95A"/>
    <w:lvl w:ilvl="0" w:tplc="FFFFFFFF">
      <w:start w:val="1"/>
      <w:numFmt w:val="decimal"/>
      <w:lvlText w:val="（%1）"/>
      <w:lvlJc w:val="left"/>
      <w:pPr>
        <w:ind w:left="241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FFFFFFFF">
      <w:numFmt w:val="bullet"/>
      <w:lvlText w:val="•"/>
      <w:lvlJc w:val="left"/>
      <w:pPr>
        <w:ind w:left="3265" w:hanging="705"/>
      </w:pPr>
      <w:rPr>
        <w:rFonts w:hint="default"/>
        <w:lang w:val="en-US" w:eastAsia="zh-TW" w:bidi="ar-SA"/>
      </w:rPr>
    </w:lvl>
    <w:lvl w:ilvl="2" w:tplc="FFFFFFFF">
      <w:numFmt w:val="bullet"/>
      <w:lvlText w:val="•"/>
      <w:lvlJc w:val="left"/>
      <w:pPr>
        <w:ind w:left="4110" w:hanging="705"/>
      </w:pPr>
      <w:rPr>
        <w:rFonts w:hint="default"/>
        <w:lang w:val="en-US" w:eastAsia="zh-TW" w:bidi="ar-SA"/>
      </w:rPr>
    </w:lvl>
    <w:lvl w:ilvl="3" w:tplc="FFFFFFFF">
      <w:numFmt w:val="bullet"/>
      <w:lvlText w:val="•"/>
      <w:lvlJc w:val="left"/>
      <w:pPr>
        <w:ind w:left="4955" w:hanging="705"/>
      </w:pPr>
      <w:rPr>
        <w:rFonts w:hint="default"/>
        <w:lang w:val="en-US" w:eastAsia="zh-TW" w:bidi="ar-SA"/>
      </w:rPr>
    </w:lvl>
    <w:lvl w:ilvl="4" w:tplc="FFFFFFFF">
      <w:numFmt w:val="bullet"/>
      <w:lvlText w:val="•"/>
      <w:lvlJc w:val="left"/>
      <w:pPr>
        <w:ind w:left="5800" w:hanging="705"/>
      </w:pPr>
      <w:rPr>
        <w:rFonts w:hint="default"/>
        <w:lang w:val="en-US" w:eastAsia="zh-TW" w:bidi="ar-SA"/>
      </w:rPr>
    </w:lvl>
    <w:lvl w:ilvl="5" w:tplc="FFFFFFFF">
      <w:numFmt w:val="bullet"/>
      <w:lvlText w:val="•"/>
      <w:lvlJc w:val="left"/>
      <w:pPr>
        <w:ind w:left="6646" w:hanging="705"/>
      </w:pPr>
      <w:rPr>
        <w:rFonts w:hint="default"/>
        <w:lang w:val="en-US" w:eastAsia="zh-TW" w:bidi="ar-SA"/>
      </w:rPr>
    </w:lvl>
    <w:lvl w:ilvl="6" w:tplc="FFFFFFFF">
      <w:numFmt w:val="bullet"/>
      <w:lvlText w:val="•"/>
      <w:lvlJc w:val="left"/>
      <w:pPr>
        <w:ind w:left="7491" w:hanging="705"/>
      </w:pPr>
      <w:rPr>
        <w:rFonts w:hint="default"/>
        <w:lang w:val="en-US" w:eastAsia="zh-TW" w:bidi="ar-SA"/>
      </w:rPr>
    </w:lvl>
    <w:lvl w:ilvl="7" w:tplc="FFFFFFFF">
      <w:numFmt w:val="bullet"/>
      <w:lvlText w:val="•"/>
      <w:lvlJc w:val="left"/>
      <w:pPr>
        <w:ind w:left="8336" w:hanging="705"/>
      </w:pPr>
      <w:rPr>
        <w:rFonts w:hint="default"/>
        <w:lang w:val="en-US" w:eastAsia="zh-TW" w:bidi="ar-SA"/>
      </w:rPr>
    </w:lvl>
    <w:lvl w:ilvl="8" w:tplc="FFFFFFFF">
      <w:numFmt w:val="bullet"/>
      <w:lvlText w:val="•"/>
      <w:lvlJc w:val="left"/>
      <w:pPr>
        <w:ind w:left="9181" w:hanging="705"/>
      </w:pPr>
      <w:rPr>
        <w:rFonts w:hint="default"/>
        <w:lang w:val="en-US" w:eastAsia="zh-TW" w:bidi="ar-SA"/>
      </w:rPr>
    </w:lvl>
  </w:abstractNum>
  <w:abstractNum w:abstractNumId="30" w15:restartNumberingAfterBreak="0">
    <w:nsid w:val="793E1214"/>
    <w:multiLevelType w:val="hybridMultilevel"/>
    <w:tmpl w:val="F8F42F68"/>
    <w:lvl w:ilvl="0" w:tplc="F3662F22">
      <w:start w:val="1"/>
      <w:numFmt w:val="decimal"/>
      <w:lvlText w:val="(%1)"/>
      <w:lvlJc w:val="left"/>
      <w:pPr>
        <w:ind w:left="2071" w:hanging="360"/>
      </w:pPr>
      <w:rPr>
        <w:rFonts w:hint="default"/>
        <w:b w:val="0"/>
        <w:bCs w:val="0"/>
        <w:i w:val="0"/>
        <w:iCs w:val="0"/>
        <w:spacing w:val="-3"/>
        <w:w w:val="86"/>
        <w:sz w:val="26"/>
        <w:szCs w:val="26"/>
        <w:lang w:val="en-US" w:eastAsia="zh-TW" w:bidi="ar-SA"/>
      </w:rPr>
    </w:lvl>
    <w:lvl w:ilvl="1" w:tplc="FFFFFFFF" w:tentative="1">
      <w:start w:val="1"/>
      <w:numFmt w:val="lowerLetter"/>
      <w:lvlText w:val="%2."/>
      <w:lvlJc w:val="left"/>
      <w:pPr>
        <w:ind w:left="2791" w:hanging="360"/>
      </w:pPr>
    </w:lvl>
    <w:lvl w:ilvl="2" w:tplc="FFFFFFFF" w:tentative="1">
      <w:start w:val="1"/>
      <w:numFmt w:val="lowerRoman"/>
      <w:lvlText w:val="%3."/>
      <w:lvlJc w:val="right"/>
      <w:pPr>
        <w:ind w:left="3511" w:hanging="180"/>
      </w:pPr>
    </w:lvl>
    <w:lvl w:ilvl="3" w:tplc="FFFFFFFF" w:tentative="1">
      <w:start w:val="1"/>
      <w:numFmt w:val="decimal"/>
      <w:lvlText w:val="%4."/>
      <w:lvlJc w:val="left"/>
      <w:pPr>
        <w:ind w:left="4231" w:hanging="360"/>
      </w:pPr>
    </w:lvl>
    <w:lvl w:ilvl="4" w:tplc="FFFFFFFF" w:tentative="1">
      <w:start w:val="1"/>
      <w:numFmt w:val="lowerLetter"/>
      <w:lvlText w:val="%5."/>
      <w:lvlJc w:val="left"/>
      <w:pPr>
        <w:ind w:left="4951" w:hanging="360"/>
      </w:pPr>
    </w:lvl>
    <w:lvl w:ilvl="5" w:tplc="FFFFFFFF" w:tentative="1">
      <w:start w:val="1"/>
      <w:numFmt w:val="lowerRoman"/>
      <w:lvlText w:val="%6."/>
      <w:lvlJc w:val="right"/>
      <w:pPr>
        <w:ind w:left="5671" w:hanging="180"/>
      </w:pPr>
    </w:lvl>
    <w:lvl w:ilvl="6" w:tplc="FFFFFFFF" w:tentative="1">
      <w:start w:val="1"/>
      <w:numFmt w:val="decimal"/>
      <w:lvlText w:val="%7."/>
      <w:lvlJc w:val="left"/>
      <w:pPr>
        <w:ind w:left="6391" w:hanging="360"/>
      </w:pPr>
    </w:lvl>
    <w:lvl w:ilvl="7" w:tplc="FFFFFFFF" w:tentative="1">
      <w:start w:val="1"/>
      <w:numFmt w:val="lowerLetter"/>
      <w:lvlText w:val="%8."/>
      <w:lvlJc w:val="left"/>
      <w:pPr>
        <w:ind w:left="7111" w:hanging="360"/>
      </w:pPr>
    </w:lvl>
    <w:lvl w:ilvl="8" w:tplc="FFFFFFFF" w:tentative="1">
      <w:start w:val="1"/>
      <w:numFmt w:val="lowerRoman"/>
      <w:lvlText w:val="%9."/>
      <w:lvlJc w:val="right"/>
      <w:pPr>
        <w:ind w:left="7831" w:hanging="180"/>
      </w:pPr>
    </w:lvl>
  </w:abstractNum>
  <w:abstractNum w:abstractNumId="31" w15:restartNumberingAfterBreak="0">
    <w:nsid w:val="798A05F1"/>
    <w:multiLevelType w:val="hybridMultilevel"/>
    <w:tmpl w:val="53A2DDE0"/>
    <w:lvl w:ilvl="0" w:tplc="5F386558">
      <w:start w:val="1"/>
      <w:numFmt w:val="decimal"/>
      <w:lvlText w:val="（%1）"/>
      <w:lvlJc w:val="left"/>
      <w:pPr>
        <w:ind w:left="2175" w:hanging="705"/>
      </w:pPr>
      <w:rPr>
        <w:rFonts w:ascii="微軟正黑體" w:eastAsia="微軟正黑體" w:hAnsi="微軟正黑體" w:cs="微軟正黑體" w:hint="default"/>
        <w:b w:val="0"/>
        <w:bCs w:val="0"/>
        <w:i w:val="0"/>
        <w:iCs w:val="0"/>
        <w:spacing w:val="-3"/>
        <w:w w:val="86"/>
        <w:sz w:val="26"/>
        <w:szCs w:val="26"/>
        <w:lang w:val="en-US" w:eastAsia="zh-TW" w:bidi="ar-SA"/>
      </w:rPr>
    </w:lvl>
    <w:lvl w:ilvl="1" w:tplc="38BE423A">
      <w:numFmt w:val="bullet"/>
      <w:lvlText w:val="•"/>
      <w:lvlJc w:val="left"/>
      <w:pPr>
        <w:ind w:left="3025" w:hanging="705"/>
      </w:pPr>
      <w:rPr>
        <w:rFonts w:hint="default"/>
        <w:lang w:val="en-US" w:eastAsia="zh-TW" w:bidi="ar-SA"/>
      </w:rPr>
    </w:lvl>
    <w:lvl w:ilvl="2" w:tplc="36FA736E">
      <w:numFmt w:val="bullet"/>
      <w:lvlText w:val="•"/>
      <w:lvlJc w:val="left"/>
      <w:pPr>
        <w:ind w:left="3870" w:hanging="705"/>
      </w:pPr>
      <w:rPr>
        <w:rFonts w:hint="default"/>
        <w:lang w:val="en-US" w:eastAsia="zh-TW" w:bidi="ar-SA"/>
      </w:rPr>
    </w:lvl>
    <w:lvl w:ilvl="3" w:tplc="B04CC9BA">
      <w:numFmt w:val="bullet"/>
      <w:lvlText w:val="•"/>
      <w:lvlJc w:val="left"/>
      <w:pPr>
        <w:ind w:left="4715" w:hanging="705"/>
      </w:pPr>
      <w:rPr>
        <w:rFonts w:hint="default"/>
        <w:lang w:val="en-US" w:eastAsia="zh-TW" w:bidi="ar-SA"/>
      </w:rPr>
    </w:lvl>
    <w:lvl w:ilvl="4" w:tplc="A1C0DA2A">
      <w:numFmt w:val="bullet"/>
      <w:lvlText w:val="•"/>
      <w:lvlJc w:val="left"/>
      <w:pPr>
        <w:ind w:left="5560" w:hanging="705"/>
      </w:pPr>
      <w:rPr>
        <w:rFonts w:hint="default"/>
        <w:lang w:val="en-US" w:eastAsia="zh-TW" w:bidi="ar-SA"/>
      </w:rPr>
    </w:lvl>
    <w:lvl w:ilvl="5" w:tplc="06F44048">
      <w:numFmt w:val="bullet"/>
      <w:lvlText w:val="•"/>
      <w:lvlJc w:val="left"/>
      <w:pPr>
        <w:ind w:left="6406" w:hanging="705"/>
      </w:pPr>
      <w:rPr>
        <w:rFonts w:hint="default"/>
        <w:lang w:val="en-US" w:eastAsia="zh-TW" w:bidi="ar-SA"/>
      </w:rPr>
    </w:lvl>
    <w:lvl w:ilvl="6" w:tplc="71401C7A">
      <w:numFmt w:val="bullet"/>
      <w:lvlText w:val="•"/>
      <w:lvlJc w:val="left"/>
      <w:pPr>
        <w:ind w:left="7251" w:hanging="705"/>
      </w:pPr>
      <w:rPr>
        <w:rFonts w:hint="default"/>
        <w:lang w:val="en-US" w:eastAsia="zh-TW" w:bidi="ar-SA"/>
      </w:rPr>
    </w:lvl>
    <w:lvl w:ilvl="7" w:tplc="F9B677D6">
      <w:numFmt w:val="bullet"/>
      <w:lvlText w:val="•"/>
      <w:lvlJc w:val="left"/>
      <w:pPr>
        <w:ind w:left="8096" w:hanging="705"/>
      </w:pPr>
      <w:rPr>
        <w:rFonts w:hint="default"/>
        <w:lang w:val="en-US" w:eastAsia="zh-TW" w:bidi="ar-SA"/>
      </w:rPr>
    </w:lvl>
    <w:lvl w:ilvl="8" w:tplc="C2C0C66A">
      <w:numFmt w:val="bullet"/>
      <w:lvlText w:val="•"/>
      <w:lvlJc w:val="left"/>
      <w:pPr>
        <w:ind w:left="8941" w:hanging="705"/>
      </w:pPr>
      <w:rPr>
        <w:rFonts w:hint="default"/>
        <w:lang w:val="en-US" w:eastAsia="zh-TW" w:bidi="ar-SA"/>
      </w:rPr>
    </w:lvl>
  </w:abstractNum>
  <w:abstractNum w:abstractNumId="32" w15:restartNumberingAfterBreak="0">
    <w:nsid w:val="7EBF4AC8"/>
    <w:multiLevelType w:val="hybridMultilevel"/>
    <w:tmpl w:val="DF881662"/>
    <w:lvl w:ilvl="0" w:tplc="197064D6">
      <w:start w:val="1"/>
      <w:numFmt w:val="decimal"/>
      <w:lvlText w:val="(%1)"/>
      <w:lvlJc w:val="left"/>
      <w:pPr>
        <w:ind w:left="1975" w:hanging="360"/>
      </w:pPr>
      <w:rPr>
        <w:rFonts w:hint="default"/>
      </w:rPr>
    </w:lvl>
    <w:lvl w:ilvl="1" w:tplc="04090019" w:tentative="1">
      <w:start w:val="1"/>
      <w:numFmt w:val="lowerLetter"/>
      <w:lvlText w:val="%2."/>
      <w:lvlJc w:val="left"/>
      <w:pPr>
        <w:ind w:left="2695" w:hanging="360"/>
      </w:pPr>
    </w:lvl>
    <w:lvl w:ilvl="2" w:tplc="0409001B" w:tentative="1">
      <w:start w:val="1"/>
      <w:numFmt w:val="lowerRoman"/>
      <w:lvlText w:val="%3."/>
      <w:lvlJc w:val="right"/>
      <w:pPr>
        <w:ind w:left="3415" w:hanging="180"/>
      </w:pPr>
    </w:lvl>
    <w:lvl w:ilvl="3" w:tplc="0409000F" w:tentative="1">
      <w:start w:val="1"/>
      <w:numFmt w:val="decimal"/>
      <w:lvlText w:val="%4."/>
      <w:lvlJc w:val="left"/>
      <w:pPr>
        <w:ind w:left="4135" w:hanging="360"/>
      </w:pPr>
    </w:lvl>
    <w:lvl w:ilvl="4" w:tplc="04090019" w:tentative="1">
      <w:start w:val="1"/>
      <w:numFmt w:val="lowerLetter"/>
      <w:lvlText w:val="%5."/>
      <w:lvlJc w:val="left"/>
      <w:pPr>
        <w:ind w:left="4855" w:hanging="360"/>
      </w:pPr>
    </w:lvl>
    <w:lvl w:ilvl="5" w:tplc="0409001B" w:tentative="1">
      <w:start w:val="1"/>
      <w:numFmt w:val="lowerRoman"/>
      <w:lvlText w:val="%6."/>
      <w:lvlJc w:val="right"/>
      <w:pPr>
        <w:ind w:left="5575" w:hanging="180"/>
      </w:pPr>
    </w:lvl>
    <w:lvl w:ilvl="6" w:tplc="0409000F" w:tentative="1">
      <w:start w:val="1"/>
      <w:numFmt w:val="decimal"/>
      <w:lvlText w:val="%7."/>
      <w:lvlJc w:val="left"/>
      <w:pPr>
        <w:ind w:left="6295" w:hanging="360"/>
      </w:pPr>
    </w:lvl>
    <w:lvl w:ilvl="7" w:tplc="04090019" w:tentative="1">
      <w:start w:val="1"/>
      <w:numFmt w:val="lowerLetter"/>
      <w:lvlText w:val="%8."/>
      <w:lvlJc w:val="left"/>
      <w:pPr>
        <w:ind w:left="7015" w:hanging="360"/>
      </w:pPr>
    </w:lvl>
    <w:lvl w:ilvl="8" w:tplc="0409001B" w:tentative="1">
      <w:start w:val="1"/>
      <w:numFmt w:val="lowerRoman"/>
      <w:lvlText w:val="%9."/>
      <w:lvlJc w:val="right"/>
      <w:pPr>
        <w:ind w:left="7735" w:hanging="180"/>
      </w:pPr>
    </w:lvl>
  </w:abstractNum>
  <w:abstractNum w:abstractNumId="33" w15:restartNumberingAfterBreak="0">
    <w:nsid w:val="7EF30E1E"/>
    <w:multiLevelType w:val="hybridMultilevel"/>
    <w:tmpl w:val="35BCD706"/>
    <w:lvl w:ilvl="0" w:tplc="3C18DDE4">
      <w:start w:val="2"/>
      <w:numFmt w:val="decimalFullWidth"/>
      <w:lvlText w:val="（%1）"/>
      <w:lvlJc w:val="left"/>
      <w:pPr>
        <w:ind w:left="1080" w:hanging="10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27"/>
  </w:num>
  <w:num w:numId="2">
    <w:abstractNumId w:val="8"/>
  </w:num>
  <w:num w:numId="3">
    <w:abstractNumId w:val="0"/>
  </w:num>
  <w:num w:numId="4">
    <w:abstractNumId w:val="28"/>
  </w:num>
  <w:num w:numId="5">
    <w:abstractNumId w:val="31"/>
  </w:num>
  <w:num w:numId="6">
    <w:abstractNumId w:val="9"/>
  </w:num>
  <w:num w:numId="7">
    <w:abstractNumId w:val="25"/>
  </w:num>
  <w:num w:numId="8">
    <w:abstractNumId w:val="1"/>
  </w:num>
  <w:num w:numId="9">
    <w:abstractNumId w:val="10"/>
  </w:num>
  <w:num w:numId="10">
    <w:abstractNumId w:val="19"/>
  </w:num>
  <w:num w:numId="11">
    <w:abstractNumId w:val="26"/>
  </w:num>
  <w:num w:numId="12">
    <w:abstractNumId w:val="15"/>
  </w:num>
  <w:num w:numId="13">
    <w:abstractNumId w:val="3"/>
  </w:num>
  <w:num w:numId="14">
    <w:abstractNumId w:val="11"/>
  </w:num>
  <w:num w:numId="15">
    <w:abstractNumId w:val="17"/>
  </w:num>
  <w:num w:numId="16">
    <w:abstractNumId w:val="20"/>
  </w:num>
  <w:num w:numId="17">
    <w:abstractNumId w:val="22"/>
  </w:num>
  <w:num w:numId="18">
    <w:abstractNumId w:val="2"/>
  </w:num>
  <w:num w:numId="19">
    <w:abstractNumId w:val="12"/>
  </w:num>
  <w:num w:numId="20">
    <w:abstractNumId w:val="21"/>
  </w:num>
  <w:num w:numId="21">
    <w:abstractNumId w:val="4"/>
  </w:num>
  <w:num w:numId="22">
    <w:abstractNumId w:val="32"/>
  </w:num>
  <w:num w:numId="23">
    <w:abstractNumId w:val="30"/>
  </w:num>
  <w:num w:numId="24">
    <w:abstractNumId w:val="7"/>
  </w:num>
  <w:num w:numId="25">
    <w:abstractNumId w:val="5"/>
  </w:num>
  <w:num w:numId="26">
    <w:abstractNumId w:val="23"/>
  </w:num>
  <w:num w:numId="27">
    <w:abstractNumId w:val="29"/>
  </w:num>
  <w:num w:numId="28">
    <w:abstractNumId w:val="18"/>
  </w:num>
  <w:num w:numId="29">
    <w:abstractNumId w:val="24"/>
  </w:num>
  <w:num w:numId="30">
    <w:abstractNumId w:val="33"/>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num>
  <w:num w:numId="33">
    <w:abstractNumId w:val="13"/>
  </w:num>
  <w:num w:numId="34">
    <w:abstractNumId w:val="16"/>
  </w:num>
  <w:num w:numId="3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6D7"/>
    <w:rsid w:val="00010782"/>
    <w:rsid w:val="00027808"/>
    <w:rsid w:val="00030391"/>
    <w:rsid w:val="00031BCD"/>
    <w:rsid w:val="00055AE4"/>
    <w:rsid w:val="000650FC"/>
    <w:rsid w:val="000740EB"/>
    <w:rsid w:val="000852EA"/>
    <w:rsid w:val="00097686"/>
    <w:rsid w:val="000A5DEC"/>
    <w:rsid w:val="000A6941"/>
    <w:rsid w:val="000A6AD5"/>
    <w:rsid w:val="000B10FF"/>
    <w:rsid w:val="000B2380"/>
    <w:rsid w:val="000B46D7"/>
    <w:rsid w:val="000E0106"/>
    <w:rsid w:val="000E0FD1"/>
    <w:rsid w:val="000F0C98"/>
    <w:rsid w:val="000F157F"/>
    <w:rsid w:val="00102676"/>
    <w:rsid w:val="00103940"/>
    <w:rsid w:val="0012371B"/>
    <w:rsid w:val="00130073"/>
    <w:rsid w:val="00146922"/>
    <w:rsid w:val="00151D57"/>
    <w:rsid w:val="00172986"/>
    <w:rsid w:val="00181C0C"/>
    <w:rsid w:val="00183F22"/>
    <w:rsid w:val="00184869"/>
    <w:rsid w:val="001947F5"/>
    <w:rsid w:val="001A0B6D"/>
    <w:rsid w:val="001A27FE"/>
    <w:rsid w:val="001B112D"/>
    <w:rsid w:val="001B1AB7"/>
    <w:rsid w:val="001B3E13"/>
    <w:rsid w:val="001B63AF"/>
    <w:rsid w:val="001B701C"/>
    <w:rsid w:val="001C1A8B"/>
    <w:rsid w:val="001C3289"/>
    <w:rsid w:val="001C5643"/>
    <w:rsid w:val="001D1187"/>
    <w:rsid w:val="001D2E8C"/>
    <w:rsid w:val="001D45D1"/>
    <w:rsid w:val="00210742"/>
    <w:rsid w:val="00212272"/>
    <w:rsid w:val="00221119"/>
    <w:rsid w:val="002269A8"/>
    <w:rsid w:val="002311EC"/>
    <w:rsid w:val="00235BA8"/>
    <w:rsid w:val="00240F97"/>
    <w:rsid w:val="00245452"/>
    <w:rsid w:val="00245963"/>
    <w:rsid w:val="00246B2F"/>
    <w:rsid w:val="00266A20"/>
    <w:rsid w:val="002766C5"/>
    <w:rsid w:val="00280FB7"/>
    <w:rsid w:val="00286B82"/>
    <w:rsid w:val="00287E20"/>
    <w:rsid w:val="00297959"/>
    <w:rsid w:val="002B2F55"/>
    <w:rsid w:val="002C1304"/>
    <w:rsid w:val="002C6913"/>
    <w:rsid w:val="002C6D14"/>
    <w:rsid w:val="002E2780"/>
    <w:rsid w:val="002F6578"/>
    <w:rsid w:val="00300A46"/>
    <w:rsid w:val="0030144D"/>
    <w:rsid w:val="00301858"/>
    <w:rsid w:val="00301C15"/>
    <w:rsid w:val="0032374A"/>
    <w:rsid w:val="00340D2C"/>
    <w:rsid w:val="00345E43"/>
    <w:rsid w:val="003574C4"/>
    <w:rsid w:val="00362763"/>
    <w:rsid w:val="003659B1"/>
    <w:rsid w:val="00373D12"/>
    <w:rsid w:val="00374917"/>
    <w:rsid w:val="003840FE"/>
    <w:rsid w:val="00392584"/>
    <w:rsid w:val="00397A23"/>
    <w:rsid w:val="003A251A"/>
    <w:rsid w:val="003C7093"/>
    <w:rsid w:val="003E7CDA"/>
    <w:rsid w:val="003F314C"/>
    <w:rsid w:val="00401539"/>
    <w:rsid w:val="00407603"/>
    <w:rsid w:val="00407D89"/>
    <w:rsid w:val="0042734A"/>
    <w:rsid w:val="004378E3"/>
    <w:rsid w:val="00444556"/>
    <w:rsid w:val="00456481"/>
    <w:rsid w:val="00456711"/>
    <w:rsid w:val="004578F6"/>
    <w:rsid w:val="0048650A"/>
    <w:rsid w:val="004A2911"/>
    <w:rsid w:val="004A555C"/>
    <w:rsid w:val="004B2149"/>
    <w:rsid w:val="004B4667"/>
    <w:rsid w:val="004C186A"/>
    <w:rsid w:val="004E3279"/>
    <w:rsid w:val="004F3C3A"/>
    <w:rsid w:val="005074E3"/>
    <w:rsid w:val="00513FB7"/>
    <w:rsid w:val="005161E6"/>
    <w:rsid w:val="005177B8"/>
    <w:rsid w:val="00521740"/>
    <w:rsid w:val="00524921"/>
    <w:rsid w:val="005258C7"/>
    <w:rsid w:val="005328F7"/>
    <w:rsid w:val="005368E2"/>
    <w:rsid w:val="005418D6"/>
    <w:rsid w:val="00541C40"/>
    <w:rsid w:val="005422E5"/>
    <w:rsid w:val="005439F7"/>
    <w:rsid w:val="0054415C"/>
    <w:rsid w:val="0055306E"/>
    <w:rsid w:val="00565588"/>
    <w:rsid w:val="00565FBC"/>
    <w:rsid w:val="005858E8"/>
    <w:rsid w:val="00592491"/>
    <w:rsid w:val="00595062"/>
    <w:rsid w:val="005A2870"/>
    <w:rsid w:val="005A28F2"/>
    <w:rsid w:val="005E143B"/>
    <w:rsid w:val="00604992"/>
    <w:rsid w:val="00605131"/>
    <w:rsid w:val="00624753"/>
    <w:rsid w:val="0063220D"/>
    <w:rsid w:val="006471F5"/>
    <w:rsid w:val="0064736D"/>
    <w:rsid w:val="00652347"/>
    <w:rsid w:val="0065569A"/>
    <w:rsid w:val="00664526"/>
    <w:rsid w:val="006659E4"/>
    <w:rsid w:val="0067305E"/>
    <w:rsid w:val="00676BDD"/>
    <w:rsid w:val="006776F1"/>
    <w:rsid w:val="0068419D"/>
    <w:rsid w:val="00685017"/>
    <w:rsid w:val="006A6912"/>
    <w:rsid w:val="006B15A4"/>
    <w:rsid w:val="006C2D3F"/>
    <w:rsid w:val="006E5407"/>
    <w:rsid w:val="00701C9F"/>
    <w:rsid w:val="00703390"/>
    <w:rsid w:val="00724DA9"/>
    <w:rsid w:val="007304CD"/>
    <w:rsid w:val="00737AAC"/>
    <w:rsid w:val="00740AA5"/>
    <w:rsid w:val="00742CEC"/>
    <w:rsid w:val="0074373A"/>
    <w:rsid w:val="0074420B"/>
    <w:rsid w:val="00745958"/>
    <w:rsid w:val="00753E84"/>
    <w:rsid w:val="007555BE"/>
    <w:rsid w:val="00755639"/>
    <w:rsid w:val="0075667F"/>
    <w:rsid w:val="007661CD"/>
    <w:rsid w:val="0077764F"/>
    <w:rsid w:val="00784F2C"/>
    <w:rsid w:val="0079667A"/>
    <w:rsid w:val="007A249B"/>
    <w:rsid w:val="007A5DA4"/>
    <w:rsid w:val="007B4915"/>
    <w:rsid w:val="007C6E6A"/>
    <w:rsid w:val="007C73DE"/>
    <w:rsid w:val="007D1EAD"/>
    <w:rsid w:val="007D2380"/>
    <w:rsid w:val="007E0007"/>
    <w:rsid w:val="007E0661"/>
    <w:rsid w:val="008000A7"/>
    <w:rsid w:val="00805338"/>
    <w:rsid w:val="008176DA"/>
    <w:rsid w:val="00821889"/>
    <w:rsid w:val="00822D93"/>
    <w:rsid w:val="00877048"/>
    <w:rsid w:val="00893647"/>
    <w:rsid w:val="008962B4"/>
    <w:rsid w:val="008A3A22"/>
    <w:rsid w:val="008B5A5B"/>
    <w:rsid w:val="008B5E28"/>
    <w:rsid w:val="008C5D71"/>
    <w:rsid w:val="008D3AAD"/>
    <w:rsid w:val="008D71D3"/>
    <w:rsid w:val="008F08EA"/>
    <w:rsid w:val="008F799C"/>
    <w:rsid w:val="00901978"/>
    <w:rsid w:val="009057A6"/>
    <w:rsid w:val="00916AED"/>
    <w:rsid w:val="00917E70"/>
    <w:rsid w:val="00925419"/>
    <w:rsid w:val="009313F6"/>
    <w:rsid w:val="009439CF"/>
    <w:rsid w:val="009532E2"/>
    <w:rsid w:val="00954332"/>
    <w:rsid w:val="0096176E"/>
    <w:rsid w:val="00966ABE"/>
    <w:rsid w:val="0097400A"/>
    <w:rsid w:val="009C4DC3"/>
    <w:rsid w:val="009D3DAB"/>
    <w:rsid w:val="009E5C4B"/>
    <w:rsid w:val="009F6E71"/>
    <w:rsid w:val="00A07820"/>
    <w:rsid w:val="00A12E8A"/>
    <w:rsid w:val="00A30D48"/>
    <w:rsid w:val="00A318FC"/>
    <w:rsid w:val="00A33BAA"/>
    <w:rsid w:val="00A33EC1"/>
    <w:rsid w:val="00A379B5"/>
    <w:rsid w:val="00A37D01"/>
    <w:rsid w:val="00A4069B"/>
    <w:rsid w:val="00A419FD"/>
    <w:rsid w:val="00A43D47"/>
    <w:rsid w:val="00A47126"/>
    <w:rsid w:val="00A505A2"/>
    <w:rsid w:val="00A56CF4"/>
    <w:rsid w:val="00A57612"/>
    <w:rsid w:val="00A60434"/>
    <w:rsid w:val="00A633E5"/>
    <w:rsid w:val="00A75783"/>
    <w:rsid w:val="00A826CC"/>
    <w:rsid w:val="00A83D00"/>
    <w:rsid w:val="00A87173"/>
    <w:rsid w:val="00A92A2E"/>
    <w:rsid w:val="00A9335C"/>
    <w:rsid w:val="00AA17AD"/>
    <w:rsid w:val="00AA2A7B"/>
    <w:rsid w:val="00AC267C"/>
    <w:rsid w:val="00AC6D93"/>
    <w:rsid w:val="00AC7C77"/>
    <w:rsid w:val="00AD6AF6"/>
    <w:rsid w:val="00AE48BC"/>
    <w:rsid w:val="00AF0FBD"/>
    <w:rsid w:val="00AF4098"/>
    <w:rsid w:val="00B01BB6"/>
    <w:rsid w:val="00B231DC"/>
    <w:rsid w:val="00B23E3D"/>
    <w:rsid w:val="00B33B07"/>
    <w:rsid w:val="00B76C63"/>
    <w:rsid w:val="00B82B8A"/>
    <w:rsid w:val="00B8308C"/>
    <w:rsid w:val="00BC0354"/>
    <w:rsid w:val="00BC7CD1"/>
    <w:rsid w:val="00BF3E60"/>
    <w:rsid w:val="00C03B9F"/>
    <w:rsid w:val="00C076E3"/>
    <w:rsid w:val="00C07CDD"/>
    <w:rsid w:val="00C15A9C"/>
    <w:rsid w:val="00C2007B"/>
    <w:rsid w:val="00C213B8"/>
    <w:rsid w:val="00C2646E"/>
    <w:rsid w:val="00C303C7"/>
    <w:rsid w:val="00C34FDC"/>
    <w:rsid w:val="00C3763C"/>
    <w:rsid w:val="00C402C9"/>
    <w:rsid w:val="00C4250A"/>
    <w:rsid w:val="00C456A5"/>
    <w:rsid w:val="00C7294F"/>
    <w:rsid w:val="00C8183D"/>
    <w:rsid w:val="00C83A43"/>
    <w:rsid w:val="00C91E3C"/>
    <w:rsid w:val="00C96040"/>
    <w:rsid w:val="00CA4771"/>
    <w:rsid w:val="00CA58D3"/>
    <w:rsid w:val="00CB0D5B"/>
    <w:rsid w:val="00CC6B8D"/>
    <w:rsid w:val="00CD125E"/>
    <w:rsid w:val="00CD20AE"/>
    <w:rsid w:val="00CE6B1A"/>
    <w:rsid w:val="00CE7418"/>
    <w:rsid w:val="00CF7B95"/>
    <w:rsid w:val="00D07DB9"/>
    <w:rsid w:val="00D10F07"/>
    <w:rsid w:val="00D21CA6"/>
    <w:rsid w:val="00D30E49"/>
    <w:rsid w:val="00D5208D"/>
    <w:rsid w:val="00D62F20"/>
    <w:rsid w:val="00D679A3"/>
    <w:rsid w:val="00D679E2"/>
    <w:rsid w:val="00D67C24"/>
    <w:rsid w:val="00D92E2C"/>
    <w:rsid w:val="00D97300"/>
    <w:rsid w:val="00DA3D57"/>
    <w:rsid w:val="00DA40AA"/>
    <w:rsid w:val="00DA636E"/>
    <w:rsid w:val="00DB0098"/>
    <w:rsid w:val="00DB0C80"/>
    <w:rsid w:val="00DB7CB5"/>
    <w:rsid w:val="00DD3634"/>
    <w:rsid w:val="00DD3CC9"/>
    <w:rsid w:val="00DD612F"/>
    <w:rsid w:val="00DD6C92"/>
    <w:rsid w:val="00DE2EB7"/>
    <w:rsid w:val="00DE3AE2"/>
    <w:rsid w:val="00E06F2E"/>
    <w:rsid w:val="00E16CED"/>
    <w:rsid w:val="00E24D1B"/>
    <w:rsid w:val="00E4655B"/>
    <w:rsid w:val="00E51243"/>
    <w:rsid w:val="00E5138B"/>
    <w:rsid w:val="00E70466"/>
    <w:rsid w:val="00E83300"/>
    <w:rsid w:val="00EA49D7"/>
    <w:rsid w:val="00EB158D"/>
    <w:rsid w:val="00EB3831"/>
    <w:rsid w:val="00EC6B03"/>
    <w:rsid w:val="00ED5C93"/>
    <w:rsid w:val="00EE12C6"/>
    <w:rsid w:val="00EF2B33"/>
    <w:rsid w:val="00F118F6"/>
    <w:rsid w:val="00F145FE"/>
    <w:rsid w:val="00F429C8"/>
    <w:rsid w:val="00F66A51"/>
    <w:rsid w:val="00F66FAB"/>
    <w:rsid w:val="00F774A7"/>
    <w:rsid w:val="00FA7069"/>
    <w:rsid w:val="00FB6DF6"/>
    <w:rsid w:val="00FC5EFB"/>
    <w:rsid w:val="00FE3542"/>
    <w:rsid w:val="00FE607E"/>
    <w:rsid w:val="00FF1794"/>
    <w:rsid w:val="00FF600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D11AA"/>
  <w15:docId w15:val="{DF2F664C-54F8-462E-B93A-07494A9AA2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3FB7"/>
    <w:rPr>
      <w:rFonts w:ascii="微軟正黑體" w:eastAsia="微軟正黑體" w:hAnsi="微軟正黑體" w:cs="微軟正黑體"/>
      <w:lang w:eastAsia="zh-TW"/>
    </w:rPr>
  </w:style>
  <w:style w:type="paragraph" w:styleId="1">
    <w:name w:val="heading 1"/>
    <w:basedOn w:val="a"/>
    <w:uiPriority w:val="9"/>
    <w:qFormat/>
    <w:pPr>
      <w:spacing w:line="509" w:lineRule="exact"/>
      <w:ind w:left="365"/>
      <w:jc w:val="center"/>
      <w:outlineLvl w:val="0"/>
    </w:pPr>
    <w:rPr>
      <w:b/>
      <w:bCs/>
      <w:sz w:val="32"/>
      <w:szCs w:val="32"/>
    </w:rPr>
  </w:style>
  <w:style w:type="paragraph" w:styleId="2">
    <w:name w:val="heading 2"/>
    <w:basedOn w:val="a"/>
    <w:uiPriority w:val="9"/>
    <w:unhideWhenUsed/>
    <w:qFormat/>
    <w:pPr>
      <w:spacing w:before="300"/>
      <w:ind w:left="363"/>
      <w:outlineLvl w:val="1"/>
    </w:pPr>
    <w:rPr>
      <w:sz w:val="32"/>
      <w:szCs w:val="32"/>
    </w:rPr>
  </w:style>
  <w:style w:type="paragraph" w:styleId="3">
    <w:name w:val="heading 3"/>
    <w:basedOn w:val="a"/>
    <w:uiPriority w:val="9"/>
    <w:unhideWhenUsed/>
    <w:qFormat/>
    <w:pPr>
      <w:ind w:left="141"/>
      <w:outlineLvl w:val="2"/>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link w:val="a4"/>
    <w:uiPriority w:val="1"/>
    <w:qFormat/>
    <w:rPr>
      <w:sz w:val="28"/>
      <w:szCs w:val="28"/>
    </w:rPr>
  </w:style>
  <w:style w:type="paragraph" w:styleId="a5">
    <w:name w:val="Title"/>
    <w:basedOn w:val="a"/>
    <w:uiPriority w:val="10"/>
    <w:qFormat/>
    <w:pPr>
      <w:spacing w:line="481" w:lineRule="exact"/>
      <w:ind w:left="141"/>
      <w:jc w:val="center"/>
    </w:pPr>
    <w:rPr>
      <w:sz w:val="36"/>
      <w:szCs w:val="36"/>
    </w:rPr>
  </w:style>
  <w:style w:type="paragraph" w:styleId="a6">
    <w:name w:val="List Paragraph"/>
    <w:basedOn w:val="a"/>
    <w:uiPriority w:val="1"/>
    <w:qFormat/>
    <w:pPr>
      <w:spacing w:before="152"/>
      <w:ind w:left="2171" w:hanging="700"/>
    </w:pPr>
  </w:style>
  <w:style w:type="paragraph" w:customStyle="1" w:styleId="TableParagraph">
    <w:name w:val="Table Paragraph"/>
    <w:basedOn w:val="a"/>
    <w:uiPriority w:val="1"/>
    <w:qFormat/>
  </w:style>
  <w:style w:type="paragraph" w:styleId="a7">
    <w:name w:val="header"/>
    <w:basedOn w:val="a"/>
    <w:link w:val="a8"/>
    <w:uiPriority w:val="99"/>
    <w:unhideWhenUsed/>
    <w:rsid w:val="000E0FD1"/>
    <w:pPr>
      <w:tabs>
        <w:tab w:val="center" w:pos="4153"/>
        <w:tab w:val="right" w:pos="8306"/>
      </w:tabs>
      <w:snapToGrid w:val="0"/>
    </w:pPr>
    <w:rPr>
      <w:sz w:val="20"/>
      <w:szCs w:val="20"/>
    </w:rPr>
  </w:style>
  <w:style w:type="character" w:customStyle="1" w:styleId="a8">
    <w:name w:val="頁首 字元"/>
    <w:basedOn w:val="a0"/>
    <w:link w:val="a7"/>
    <w:uiPriority w:val="99"/>
    <w:rsid w:val="000E0FD1"/>
    <w:rPr>
      <w:rFonts w:ascii="微軟正黑體" w:eastAsia="微軟正黑體" w:hAnsi="微軟正黑體" w:cs="微軟正黑體"/>
      <w:sz w:val="20"/>
      <w:szCs w:val="20"/>
      <w:lang w:eastAsia="zh-TW"/>
    </w:rPr>
  </w:style>
  <w:style w:type="paragraph" w:styleId="a9">
    <w:name w:val="footer"/>
    <w:basedOn w:val="a"/>
    <w:link w:val="aa"/>
    <w:uiPriority w:val="99"/>
    <w:unhideWhenUsed/>
    <w:rsid w:val="000E0FD1"/>
    <w:pPr>
      <w:tabs>
        <w:tab w:val="center" w:pos="4153"/>
        <w:tab w:val="right" w:pos="8306"/>
      </w:tabs>
      <w:snapToGrid w:val="0"/>
    </w:pPr>
    <w:rPr>
      <w:sz w:val="20"/>
      <w:szCs w:val="20"/>
    </w:rPr>
  </w:style>
  <w:style w:type="character" w:customStyle="1" w:styleId="aa">
    <w:name w:val="頁尾 字元"/>
    <w:basedOn w:val="a0"/>
    <w:link w:val="a9"/>
    <w:uiPriority w:val="99"/>
    <w:rsid w:val="000E0FD1"/>
    <w:rPr>
      <w:rFonts w:ascii="微軟正黑體" w:eastAsia="微軟正黑體" w:hAnsi="微軟正黑體" w:cs="微軟正黑體"/>
      <w:sz w:val="20"/>
      <w:szCs w:val="20"/>
      <w:lang w:eastAsia="zh-TW"/>
    </w:rPr>
  </w:style>
  <w:style w:type="paragraph" w:styleId="ab">
    <w:name w:val="Balloon Text"/>
    <w:basedOn w:val="a"/>
    <w:link w:val="ac"/>
    <w:uiPriority w:val="99"/>
    <w:semiHidden/>
    <w:unhideWhenUsed/>
    <w:rsid w:val="000F0C98"/>
    <w:rPr>
      <w:rFonts w:asciiTheme="majorHAnsi" w:eastAsiaTheme="majorEastAsia" w:hAnsiTheme="majorHAnsi" w:cstheme="majorBidi"/>
      <w:sz w:val="18"/>
      <w:szCs w:val="18"/>
    </w:rPr>
  </w:style>
  <w:style w:type="character" w:customStyle="1" w:styleId="ac">
    <w:name w:val="註解方塊文字 字元"/>
    <w:basedOn w:val="a0"/>
    <w:link w:val="ab"/>
    <w:uiPriority w:val="99"/>
    <w:semiHidden/>
    <w:rsid w:val="000F0C98"/>
    <w:rPr>
      <w:rFonts w:asciiTheme="majorHAnsi" w:eastAsiaTheme="majorEastAsia" w:hAnsiTheme="majorHAnsi" w:cstheme="majorBidi"/>
      <w:sz w:val="18"/>
      <w:szCs w:val="18"/>
      <w:lang w:eastAsia="zh-TW"/>
    </w:rPr>
  </w:style>
  <w:style w:type="character" w:styleId="ad">
    <w:name w:val="Hyperlink"/>
    <w:basedOn w:val="a0"/>
    <w:uiPriority w:val="99"/>
    <w:unhideWhenUsed/>
    <w:rsid w:val="00407D89"/>
    <w:rPr>
      <w:color w:val="0000FF" w:themeColor="hyperlink"/>
      <w:u w:val="single"/>
    </w:rPr>
  </w:style>
  <w:style w:type="character" w:styleId="ae">
    <w:name w:val="Unresolved Mention"/>
    <w:basedOn w:val="a0"/>
    <w:uiPriority w:val="99"/>
    <w:semiHidden/>
    <w:unhideWhenUsed/>
    <w:rsid w:val="00407D89"/>
    <w:rPr>
      <w:color w:val="605E5C"/>
      <w:shd w:val="clear" w:color="auto" w:fill="E1DFDD"/>
    </w:rPr>
  </w:style>
  <w:style w:type="character" w:styleId="af">
    <w:name w:val="FollowedHyperlink"/>
    <w:basedOn w:val="a0"/>
    <w:uiPriority w:val="99"/>
    <w:semiHidden/>
    <w:unhideWhenUsed/>
    <w:rsid w:val="00407D89"/>
    <w:rPr>
      <w:color w:val="800080" w:themeColor="followedHyperlink"/>
      <w:u w:val="single"/>
    </w:rPr>
  </w:style>
  <w:style w:type="character" w:customStyle="1" w:styleId="a4">
    <w:name w:val="本文 字元"/>
    <w:basedOn w:val="a0"/>
    <w:link w:val="a3"/>
    <w:uiPriority w:val="1"/>
    <w:rsid w:val="00513FB7"/>
    <w:rPr>
      <w:rFonts w:ascii="微軟正黑體" w:eastAsia="微軟正黑體" w:hAnsi="微軟正黑體" w:cs="微軟正黑體"/>
      <w:sz w:val="28"/>
      <w:szCs w:val="28"/>
      <w:lang w:eastAsia="zh-TW"/>
    </w:rPr>
  </w:style>
  <w:style w:type="paragraph" w:styleId="Web">
    <w:name w:val="Normal (Web)"/>
    <w:basedOn w:val="a"/>
    <w:uiPriority w:val="99"/>
    <w:unhideWhenUsed/>
    <w:rsid w:val="00A633E5"/>
    <w:pPr>
      <w:widowControl/>
      <w:autoSpaceDE/>
      <w:autoSpaceDN/>
      <w:spacing w:before="100" w:beforeAutospacing="1" w:after="100" w:afterAutospacing="1"/>
    </w:pPr>
    <w:rPr>
      <w:rFonts w:ascii="新細明體" w:eastAsia="新細明體" w:hAnsi="新細明體" w:cs="新細明體"/>
      <w:sz w:val="24"/>
      <w:szCs w:val="24"/>
    </w:rPr>
  </w:style>
  <w:style w:type="character" w:styleId="af0">
    <w:name w:val="Strong"/>
    <w:basedOn w:val="a0"/>
    <w:uiPriority w:val="22"/>
    <w:qFormat/>
    <w:rsid w:val="0097400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02418">
      <w:bodyDiv w:val="1"/>
      <w:marLeft w:val="0"/>
      <w:marRight w:val="0"/>
      <w:marTop w:val="0"/>
      <w:marBottom w:val="0"/>
      <w:divBdr>
        <w:top w:val="none" w:sz="0" w:space="0" w:color="auto"/>
        <w:left w:val="none" w:sz="0" w:space="0" w:color="auto"/>
        <w:bottom w:val="none" w:sz="0" w:space="0" w:color="auto"/>
        <w:right w:val="none" w:sz="0" w:space="0" w:color="auto"/>
      </w:divBdr>
    </w:div>
    <w:div w:id="599341584">
      <w:bodyDiv w:val="1"/>
      <w:marLeft w:val="0"/>
      <w:marRight w:val="0"/>
      <w:marTop w:val="0"/>
      <w:marBottom w:val="0"/>
      <w:divBdr>
        <w:top w:val="none" w:sz="0" w:space="0" w:color="auto"/>
        <w:left w:val="none" w:sz="0" w:space="0" w:color="auto"/>
        <w:bottom w:val="none" w:sz="0" w:space="0" w:color="auto"/>
        <w:right w:val="none" w:sz="0" w:space="0" w:color="auto"/>
      </w:divBdr>
    </w:div>
    <w:div w:id="1154955104">
      <w:bodyDiv w:val="1"/>
      <w:marLeft w:val="0"/>
      <w:marRight w:val="0"/>
      <w:marTop w:val="0"/>
      <w:marBottom w:val="0"/>
      <w:divBdr>
        <w:top w:val="none" w:sz="0" w:space="0" w:color="auto"/>
        <w:left w:val="none" w:sz="0" w:space="0" w:color="auto"/>
        <w:bottom w:val="none" w:sz="0" w:space="0" w:color="auto"/>
        <w:right w:val="none" w:sz="0" w:space="0" w:color="auto"/>
      </w:divBdr>
    </w:div>
    <w:div w:id="1472479546">
      <w:bodyDiv w:val="1"/>
      <w:marLeft w:val="0"/>
      <w:marRight w:val="0"/>
      <w:marTop w:val="0"/>
      <w:marBottom w:val="0"/>
      <w:divBdr>
        <w:top w:val="none" w:sz="0" w:space="0" w:color="auto"/>
        <w:left w:val="none" w:sz="0" w:space="0" w:color="auto"/>
        <w:bottom w:val="none" w:sz="0" w:space="0" w:color="auto"/>
        <w:right w:val="none" w:sz="0" w:space="0" w:color="auto"/>
      </w:divBdr>
    </w:div>
    <w:div w:id="1497838846">
      <w:bodyDiv w:val="1"/>
      <w:marLeft w:val="0"/>
      <w:marRight w:val="0"/>
      <w:marTop w:val="0"/>
      <w:marBottom w:val="0"/>
      <w:divBdr>
        <w:top w:val="none" w:sz="0" w:space="0" w:color="auto"/>
        <w:left w:val="none" w:sz="0" w:space="0" w:color="auto"/>
        <w:bottom w:val="none" w:sz="0" w:space="0" w:color="auto"/>
        <w:right w:val="none" w:sz="0" w:space="0" w:color="auto"/>
      </w:divBdr>
    </w:div>
    <w:div w:id="1707101564">
      <w:bodyDiv w:val="1"/>
      <w:marLeft w:val="0"/>
      <w:marRight w:val="0"/>
      <w:marTop w:val="0"/>
      <w:marBottom w:val="0"/>
      <w:divBdr>
        <w:top w:val="none" w:sz="0" w:space="0" w:color="auto"/>
        <w:left w:val="none" w:sz="0" w:space="0" w:color="auto"/>
        <w:bottom w:val="none" w:sz="0" w:space="0" w:color="auto"/>
        <w:right w:val="none" w:sz="0" w:space="0" w:color="auto"/>
      </w:divBdr>
    </w:div>
    <w:div w:id="1726224116">
      <w:bodyDiv w:val="1"/>
      <w:marLeft w:val="0"/>
      <w:marRight w:val="0"/>
      <w:marTop w:val="0"/>
      <w:marBottom w:val="0"/>
      <w:divBdr>
        <w:top w:val="none" w:sz="0" w:space="0" w:color="auto"/>
        <w:left w:val="none" w:sz="0" w:space="0" w:color="auto"/>
        <w:bottom w:val="none" w:sz="0" w:space="0" w:color="auto"/>
        <w:right w:val="none" w:sz="0" w:space="0" w:color="auto"/>
      </w:divBdr>
    </w:div>
    <w:div w:id="21423823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hakkadict.moe.edu.tw/"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ln w="9525">
          <a:solidFill>
            <a:srgbClr val="000000"/>
          </a:solidFill>
          <a:prstDash val="solid"/>
        </a:ln>
      </a:spPr>
      <a:bodyPr wrap="square" lIns="0" tIns="0" rIns="0" bIns="0" rtlCol="0">
        <a:no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8FA05-FCE3-4BF4-A882-8E5371D6FE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48</Pages>
  <Words>11165</Words>
  <Characters>11612</Characters>
  <Application>Microsoft Office Word</Application>
  <DocSecurity>0</DocSecurity>
  <Lines>829</Lines>
  <Paragraphs>843</Paragraphs>
  <ScaleCrop>false</ScaleCrop>
  <Company/>
  <LinksUpToDate>false</LinksUpToDate>
  <CharactersWithSpaces>21934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黃賜宏</dc:creator>
  <cp:lastModifiedBy>闕宙慧</cp:lastModifiedBy>
  <cp:revision>2</cp:revision>
  <cp:lastPrinted>2026-06-09T10:58:00Z</cp:lastPrinted>
  <dcterms:created xsi:type="dcterms:W3CDTF">2026-06-11T11:19:00Z</dcterms:created>
  <dcterms:modified xsi:type="dcterms:W3CDTF">2026-06-11T11:19:00Z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2025-05-19T00:00:00Z</vt:filetime>
  </property>
  <property fmtid="{D5CDD505-2E9C-101B-9397-08002B2CF9AE}" pid="3" name="Creator">
    <vt:lpwstr>Acrobat PDFMaker 25 Word 版</vt:lpwstr>
  </property>
  <property fmtid="{D5CDD505-2E9C-101B-9397-08002B2CF9AE}" pid="4" name="LastSaved">
    <vt:filetime>2025-12-11T00:00:00Z</vt:filetime>
  </property>
  <property fmtid="{D5CDD505-2E9C-101B-9397-08002B2CF9AE}" pid="5" name="Producer">
    <vt:lpwstr>Adobe PDF Library 25.1.250</vt:lpwstr>
  </property>
  <property fmtid="{D5CDD505-2E9C-101B-9397-08002B2CF9AE}" pid="6" name="SourceModified">
    <vt:lpwstr>D:20250519071855</vt:lpwstr>
  </property>
</Properties>
</file>