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b/>
          <w:spacing w:val="30"/>
          <w:sz w:val="36"/>
          <w:szCs w:val="36"/>
        </w:rPr>
        <w:lastRenderedPageBreak/>
        <w:t>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2564DF">
        <w:rPr>
          <w:rFonts w:ascii="標楷體" w:eastAsia="標楷體" w:hAnsi="標楷體" w:hint="eastAsia"/>
          <w:bCs/>
          <w:sz w:val="28"/>
          <w:szCs w:val="28"/>
        </w:rPr>
        <w:t>本市教育局編制內現職教育行政人員。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8E5AF7" w:rsidRPr="002564DF">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人數4倍時</w:t>
      </w:r>
      <w:r w:rsidRPr="002564DF">
        <w:rPr>
          <w:rFonts w:ascii="標楷體" w:eastAsia="標楷體" w:hAnsi="標楷體" w:hint="eastAsia"/>
          <w:spacing w:val="-4"/>
          <w:sz w:val="28"/>
          <w:szCs w:val="28"/>
        </w:rPr>
        <w:t>或甄選總成績未達7</w:t>
      </w:r>
      <w:r w:rsidRPr="002564DF">
        <w:rPr>
          <w:rFonts w:ascii="標楷體" w:eastAsia="標楷體" w:hAnsi="標楷體"/>
          <w:spacing w:val="-4"/>
          <w:sz w:val="28"/>
          <w:szCs w:val="28"/>
        </w:rPr>
        <w:t>5</w:t>
      </w:r>
      <w:r w:rsidRPr="002564DF">
        <w:rPr>
          <w:rFonts w:ascii="標楷體" w:eastAsia="標楷體" w:hAnsi="標楷體" w:hint="eastAsia"/>
          <w:spacing w:val="-4"/>
          <w:sz w:val="28"/>
          <w:szCs w:val="28"/>
        </w:rPr>
        <w:t>分時，</w:t>
      </w:r>
      <w:r w:rsidRPr="002564DF">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一、網路報名：109年10月7日（星期三）中午12時至109年10月19日（星期一）中午12時前完成網路登錄報名(</w:t>
      </w:r>
      <w:hyperlink r:id="rId7" w:history="1">
        <w:r w:rsidRPr="002564DF">
          <w:rPr>
            <w:rFonts w:ascii="標楷體" w:eastAsia="標楷體" w:hAnsi="標楷體"/>
            <w:bCs/>
            <w:sz w:val="28"/>
            <w:szCs w:val="28"/>
          </w:rPr>
          <w:t>http://163.30.44.17/principal_test/</w:t>
        </w:r>
      </w:hyperlink>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三、積分審查地點：本市桃園國小（桃園區民權路67號，TEL：3322268）。</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四、積分審查時間：109年10月28日(星期三)下午1時起，請依公告各梯次、時間進行審查，逾時概不予受理。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（一）桃園市109年度國民中學第24期校長候用人員甄選積分審查表（繳交正本A3大小格式）。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（四）在職證明書正本。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Pr="002564DF">
        <w:rPr>
          <w:rFonts w:ascii="標楷體" w:eastAsia="標楷體" w:hAnsi="標楷體" w:hint="eastAsia"/>
          <w:sz w:val="28"/>
          <w:szCs w:val="28"/>
        </w:rPr>
        <w:t>最近3年內未曾受刑事、懲戒處分或記過以上之行政處分證明書</w:t>
      </w:r>
      <w:r w:rsidRPr="002564DF">
        <w:rPr>
          <w:rFonts w:ascii="標楷體" w:eastAsia="標楷體" w:hAnsi="標楷體" w:hint="eastAsia"/>
          <w:bCs/>
          <w:sz w:val="28"/>
          <w:szCs w:val="28"/>
        </w:rPr>
        <w:t>暨查詢刑事等紀錄同意書</w:t>
      </w:r>
      <w:r w:rsidRPr="002564DF">
        <w:rPr>
          <w:rFonts w:ascii="標楷體" w:eastAsia="標楷體" w:hAnsi="標楷體"/>
          <w:bCs/>
          <w:sz w:val="28"/>
          <w:szCs w:val="28"/>
        </w:rPr>
        <w:t>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（六）學歷證明文件正本。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（七）服務證明書 (載明包含組長、導師、學年主任</w:t>
      </w:r>
      <w:r w:rsidRPr="002564DF">
        <w:rPr>
          <w:rFonts w:ascii="標楷體" w:eastAsia="標楷體" w:hAnsi="標楷體"/>
          <w:bCs/>
          <w:sz w:val="28"/>
          <w:szCs w:val="28"/>
        </w:rPr>
        <w:t>…</w:t>
      </w:r>
      <w:r w:rsidRPr="002564DF">
        <w:rPr>
          <w:rFonts w:ascii="標楷體" w:eastAsia="標楷體" w:hAnsi="標楷體" w:hint="eastAsia"/>
          <w:bCs/>
          <w:sz w:val="28"/>
          <w:szCs w:val="28"/>
        </w:rPr>
        <w:t>等經歷年資證明文件)。</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（八）歷年考核證明文件正本。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（九）獎懲證明文件正本。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（十）特殊事蹟證明文件正本。</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（十一）進修證明文件。</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（十二）著作證明文件</w:t>
      </w:r>
      <w:r w:rsidRPr="002564DF">
        <w:rPr>
          <w:rFonts w:ascii="標楷體" w:eastAsia="標楷體" w:hAnsi="標楷體"/>
          <w:bCs/>
          <w:sz w:val="28"/>
          <w:szCs w:val="28"/>
        </w:rPr>
        <w:t>正本</w:t>
      </w:r>
      <w:r w:rsidRPr="002564DF">
        <w:rPr>
          <w:rFonts w:ascii="標楷體" w:eastAsia="標楷體" w:hAnsi="標楷體" w:hint="eastAsia"/>
          <w:bCs/>
          <w:sz w:val="28"/>
          <w:szCs w:val="28"/>
        </w:rPr>
        <w:t>（繳驗著作分數核定之證明，影本概不予採計）。</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（十三）最近3個月內2吋半身光面相片2張，供貼報名申請表及准考證之用。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（十四）桃園市109年度國民中學第24期校長候用人員甄選經歷分析表。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（十五）桃園市109年度國民中學第24期校長候用人員甄選初選合格人員基本資料。</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（十六）國中主任或國小校長儲訓證書正本。</w:t>
      </w:r>
    </w:p>
    <w:p w:rsidR="00886A60" w:rsidRPr="002564DF" w:rsidRDefault="00886A60" w:rsidP="001E0EFB">
      <w:pPr>
        <w:snapToGrid w:val="0"/>
        <w:spacing w:line="400" w:lineRule="exact"/>
        <w:ind w:leftChars="400" w:left="2080" w:hangingChars="400" w:hanging="1120"/>
        <w:rPr>
          <w:rFonts w:ascii="標楷體" w:eastAsia="標楷體" w:hAnsi="標楷體"/>
          <w:sz w:val="28"/>
          <w:szCs w:val="28"/>
        </w:rPr>
      </w:pPr>
      <w:r w:rsidRPr="002564DF">
        <w:rPr>
          <w:rFonts w:ascii="標楷體" w:eastAsia="標楷體" w:hAnsi="標楷體" w:hint="eastAsia"/>
          <w:bCs/>
          <w:sz w:val="28"/>
          <w:szCs w:val="28"/>
        </w:rPr>
        <w:t>（十七）限時掛號信封1個（請自行填寫好收件人姓名、地址及貼足35</w:t>
      </w:r>
      <w:r w:rsidRPr="002564DF">
        <w:rPr>
          <w:rFonts w:ascii="標楷體" w:eastAsia="標楷體" w:hAnsi="標楷體" w:hint="eastAsia"/>
          <w:bCs/>
          <w:sz w:val="28"/>
          <w:szCs w:val="28"/>
        </w:rPr>
        <w:lastRenderedPageBreak/>
        <w:t>元郵票）寄發成績單用。</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一、甄選（總分100分）分初選及複選2階段，初選合計佔百分之60（積分佔百分之30、筆試佔百分之30），複選採口試佔百分之40（採原始分數核算成績），合計100分，惟總成績未達75分者，得不足額錄取。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３、筆試時間：109年12月5日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４、筆試地點：本市大有國中（桃園區大有路215號，TEL：</w:t>
      </w:r>
      <w:r w:rsidRPr="002564DF">
        <w:rPr>
          <w:rFonts w:ascii="標楷體" w:eastAsia="標楷體" w:hAnsi="標楷體" w:hint="eastAsia"/>
          <w:sz w:val="28"/>
          <w:szCs w:val="28"/>
        </w:rPr>
        <w:t>261</w:t>
      </w:r>
      <w:r w:rsidRPr="002564DF">
        <w:rPr>
          <w:rFonts w:ascii="標楷體" w:eastAsia="標楷體" w:hAnsi="標楷體"/>
          <w:sz w:val="28"/>
          <w:szCs w:val="28"/>
        </w:rPr>
        <w:t>3297 分機510</w:t>
      </w:r>
      <w:r w:rsidRPr="002564DF">
        <w:rPr>
          <w:rFonts w:ascii="標楷體" w:eastAsia="標楷體" w:hAnsi="標楷體" w:hint="eastAsia"/>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2564DF">
        <w:rPr>
          <w:rFonts w:ascii="標楷體" w:eastAsia="標楷體" w:hAnsi="標楷體"/>
          <w:sz w:val="28"/>
          <w:szCs w:val="28"/>
        </w:rPr>
        <w:t>4</w:t>
      </w:r>
      <w:r w:rsidRPr="002564DF">
        <w:rPr>
          <w:rFonts w:ascii="標楷體" w:eastAsia="標楷體" w:hAnsi="標楷體" w:hint="eastAsia"/>
          <w:bCs/>
          <w:sz w:val="28"/>
          <w:szCs w:val="28"/>
        </w:rPr>
        <w:t>倍人數參加複選。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Pr="002564DF">
        <w:rPr>
          <w:rFonts w:ascii="標楷體" w:eastAsia="標楷體" w:hAnsi="標楷體" w:hint="eastAsia"/>
          <w:sz w:val="28"/>
          <w:szCs w:val="28"/>
        </w:rPr>
        <w:t>109年12月5日（星期六）</w:t>
      </w:r>
      <w:r w:rsidRPr="002564DF">
        <w:rPr>
          <w:rFonts w:ascii="標楷體" w:eastAsia="標楷體" w:hAnsi="標楷體" w:hint="eastAsia"/>
          <w:bCs/>
          <w:sz w:val="28"/>
          <w:szCs w:val="28"/>
        </w:rPr>
        <w:t>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２、考試時間：109年12月6日（星期日）上午8時至8時20分報到，並繳交複選報名費1,000元整。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７、錄取公告：109年12月6日（星期日）晚上10時30分前於桃園市政府教育局網頁（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cs="標楷體"/>
          <w:b/>
          <w:kern w:val="0"/>
          <w:sz w:val="28"/>
          <w:szCs w:val="28"/>
        </w:rPr>
      </w:pPr>
      <w:r w:rsidRPr="002564DF">
        <w:rPr>
          <w:rFonts w:ascii="標楷體" w:eastAsia="標楷體" w:hAnsi="標楷體" w:hint="eastAsia"/>
          <w:sz w:val="28"/>
          <w:szCs w:val="28"/>
        </w:rPr>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（1）初選：109年12月6日（星期日）上午8時至8時10分。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（2）複選：109年12月7日（星期一）上午9時至11時3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３、方式：由本府教育局會同政風室人員就應考人所填申請表之項目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Pr="002564DF" w:rsidRDefault="00886A60" w:rsidP="00886A60">
      <w:pPr>
        <w:snapToGrid w:val="0"/>
        <w:spacing w:line="400" w:lineRule="exact"/>
        <w:ind w:leftChars="900" w:left="2860" w:hangingChars="250" w:hanging="700"/>
        <w:rPr>
          <w:rFonts w:ascii="標楷體" w:eastAsia="標楷體" w:hAnsi="標楷體"/>
          <w:bCs/>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886A60" w:rsidRPr="002564DF" w:rsidRDefault="00886A60"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sz w:val="28"/>
          <w:szCs w:val="28"/>
        </w:rPr>
        <w:t>儲訓課程分為下列兩階段第一階段：委託國家教育研究院開設8週之儲訓課程，屆時將轉知參與儲訓人員相關訊息，第二階段：本市自行辦理至少為期3個月之儲訓課程，並須參與自費之國外教育考察課程。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（一）甄選錄取人員者應至本府教育局及所屬學校實習，時間、方式另訂</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（三）儲訓後未經遴聘之候用校長，具教育行政實習之義務；本府教育局為應</w:t>
      </w:r>
      <w:r w:rsidRPr="002564DF">
        <w:rPr>
          <w:rFonts w:ascii="標楷體" w:eastAsia="標楷體" w:hAnsi="標楷體" w:hint="eastAsia"/>
          <w:sz w:val="28"/>
          <w:szCs w:val="28"/>
        </w:rPr>
        <w:t>業務需要時，得逕予商借，不得拒絕，商借期間成績納入校長遴選作業辦理。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lastRenderedPageBreak/>
        <w:t>二、候用人員如經遴聘而不願擔任或候用期間受刑事、懲戒處分或記過以上之行政處分者，取消其候用資格。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一、桃園市109年度國民中學第24期校長候用人員甄選資格及積分審查認定標準補充說明。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二、桃園市109年度國民中學第24期校長候用人員甄選積分審查表。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六、桃園市109年度國民中學第24期校長候用人員甄選初選合格人員基本資料。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七、桃園市109年度國民中學第24期校長候用人員甄選報名申請表。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八、桃園市109年度國民中學第24期校長候用人員甄選經歷分析表。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bookmarkStart w:id="0" w:name="_GoBack"/>
      <w:r w:rsidRPr="002564DF">
        <w:rPr>
          <w:rFonts w:ascii="標楷體" w:eastAsia="標楷體" w:hAnsi="標楷體"/>
          <w:b/>
          <w:bCs/>
          <w:sz w:val="28"/>
          <w:szCs w:val="28"/>
        </w:rPr>
        <w:t>桃園市109年度國民中學第24期校長候用人員甄選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bookmarkEnd w:id="0"/>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三、桃園市109年度國民中學第24期校長候用人員甄選簡章。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參、甄選人員應具備之基本條件：依據桃園市109年度國民中學第24期校長候用人員甄選簡章規定辦理。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肆、應繳驗表件：依據桃園市109年度國民中學第24期校長候用人員甄選簡章規定辦理。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（三）在職證明及服務證明書（包含組長、導師年資證明）。</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（四）最近3年未受刑事、懲戒、記過以上處分之證明書。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lastRenderedPageBreak/>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（二）中等學校教師兼中等學校主任、代理主任，執行秘書，教育院系專任講師，教育行政機關薦任七職等職務人員，積滿1年給3.5分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（三）中等學校教師兼組長、兼科主任、童軍團長、縣市教育輔導團團員、教育行政機關薦任六職等職務人員，積滿1年給2.5分</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（六）曾在原住民或離島地區中等學校任教，積滿1年再另加1.5分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（七）具有原住民族背景並在原住民地區中等學校任教，積滿1年再另加1分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（八）曾任國民小學教師兼主任，積滿1年給1.5分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（九）曾任國民小學專任教師，積滿1年給1分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（一）高等考試（相當高等考試之其他考試）及格取得證書者，文教行政職系給5</w:t>
      </w:r>
      <w:r w:rsidRPr="002564DF">
        <w:rPr>
          <w:rFonts w:ascii="標楷體" w:eastAsia="標楷體" w:hAnsi="標楷體" w:hint="eastAsia"/>
        </w:rPr>
        <w:lastRenderedPageBreak/>
        <w:t>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四、特殊加分：最高</w:t>
      </w:r>
      <w:r w:rsidR="00ED2393" w:rsidRPr="002564DF">
        <w:rPr>
          <w:rFonts w:ascii="標楷體" w:eastAsia="標楷體" w:hAnsi="標楷體"/>
          <w:bCs/>
        </w:rPr>
        <w:t>15</w:t>
      </w:r>
      <w:r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w:t>
      </w:r>
      <w:r w:rsidR="003E58C1" w:rsidRPr="002564DF">
        <w:rPr>
          <w:rFonts w:ascii="標楷體" w:eastAsia="標楷體" w:hAnsi="標楷體" w:hint="eastAsia"/>
        </w:rPr>
        <w:t>另</w:t>
      </w:r>
      <w:r w:rsidR="00886A60" w:rsidRPr="002564DF">
        <w:rPr>
          <w:rFonts w:ascii="標楷體" w:eastAsia="標楷體" w:hAnsi="標楷體" w:hint="eastAsia"/>
        </w:rPr>
        <w:t>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）擔任縣市教育輔導團員,實際負責課程規劃,演示教學與巡迴輔導者（由輔導團出具證明）每滿一年給0.5分。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）商借教育局或擔任本市各教育資源中心主任或組長，經教育局核定者，每滿1年給2分。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w:t>
      </w:r>
      <w:r w:rsidR="00886A60" w:rsidRPr="002564DF">
        <w:rPr>
          <w:rFonts w:ascii="標楷體" w:eastAsia="標楷體" w:hAnsi="標楷體" w:hint="eastAsia"/>
        </w:rPr>
        <w:lastRenderedPageBreak/>
        <w:t>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w:t>
      </w:r>
      <w:r w:rsidR="00886A60" w:rsidRPr="002564DF">
        <w:rPr>
          <w:rFonts w:ascii="標楷體" w:eastAsia="標楷體" w:hAnsi="標楷體" w:hint="eastAsia"/>
        </w:rPr>
        <w:t>）通過本土語言能力認證</w:t>
      </w:r>
      <w:r w:rsidR="00886A60" w:rsidRPr="002564DF">
        <w:rPr>
          <w:rFonts w:ascii="標楷體" w:eastAsia="標楷體" w:hAnsi="標楷體"/>
        </w:rPr>
        <w:t>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（二十一</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（二十二</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閱讀磐石學校給2分，閱讀推手個人獎給1分。</w:t>
      </w:r>
    </w:p>
    <w:p w:rsidR="00886A60" w:rsidRPr="002564DF" w:rsidRDefault="00886A60" w:rsidP="00886A60">
      <w:pPr>
        <w:spacing w:line="400" w:lineRule="exact"/>
        <w:ind w:leftChars="400" w:left="1920" w:hangingChars="400" w:hanging="960"/>
        <w:rPr>
          <w:rFonts w:ascii="標楷體" w:eastAsia="標楷體" w:hAnsi="標楷體"/>
          <w:b/>
          <w:szCs w:val="16"/>
        </w:rPr>
      </w:pPr>
      <w:r w:rsidRPr="002564DF">
        <w:rPr>
          <w:rFonts w:ascii="標楷體" w:eastAsia="標楷體" w:hAnsi="標楷體" w:hint="eastAsia"/>
        </w:rPr>
        <w:t>(二十</w:t>
      </w:r>
      <w:r w:rsidR="00A9536A" w:rsidRPr="002564DF">
        <w:rPr>
          <w:rFonts w:ascii="標楷體" w:eastAsia="標楷體" w:hAnsi="標楷體" w:hint="eastAsia"/>
        </w:rPr>
        <w:t>三</w:t>
      </w:r>
      <w:r w:rsidRPr="002564DF">
        <w:rPr>
          <w:rFonts w:ascii="標楷體" w:eastAsia="標楷體" w:hAnsi="標楷體" w:hint="eastAsia"/>
        </w:rPr>
        <w:t>)獲</w:t>
      </w:r>
      <w:r w:rsidRPr="002564DF">
        <w:rPr>
          <w:rFonts w:ascii="標楷體" w:eastAsia="標楷體" w:hAnsi="標楷體"/>
        </w:rPr>
        <w:t>Best Education-KDP</w:t>
      </w:r>
      <w:r w:rsidRPr="002564DF">
        <w:rPr>
          <w:rFonts w:ascii="標楷體" w:eastAsia="標楷體" w:hAnsi="標楷體" w:hint="eastAsia"/>
        </w:rPr>
        <w:t>全國學校經營與教學創新KDP國際認證獎者，標竿獎給2分、特優獎給1.5分、其他給1分。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（三）留職停薪從事與行政、教學有關之學位進修及育嬰假、侍親假，未予考核者，視同成績優良。</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（四）「最近3年內」係指民國106年10月28日起至民國109年10月27日止</w:t>
      </w:r>
      <w:r w:rsidRPr="002564DF">
        <w:rPr>
          <w:rFonts w:ascii="標楷體" w:eastAsia="標楷體" w:hAnsi="標楷體"/>
        </w:rPr>
        <w:t>、</w:t>
      </w:r>
      <w:r w:rsidRPr="002564DF">
        <w:rPr>
          <w:rFonts w:ascii="標楷體" w:eastAsia="標楷體" w:hAnsi="標楷體" w:hint="eastAsia"/>
        </w:rPr>
        <w:t>「最近5年內」係指民國104年10月28日起至民國109年10月27日止。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「經歷」採計至109年7月31日止。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（一）「最近五年內考核」採計年度：學校人員自民國104學年度起至108學年度、行政人員自民國104年度起至108年度。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886A60">
      <w:pPr>
        <w:widowControl/>
        <w:spacing w:line="400" w:lineRule="exact"/>
        <w:rPr>
          <w:rFonts w:ascii="標楷體" w:eastAsia="標楷體" w:hAnsi="標楷體"/>
        </w:rPr>
      </w:pPr>
      <w:r w:rsidRPr="002564DF">
        <w:rPr>
          <w:rFonts w:ascii="標楷體" w:eastAsia="標楷體" w:hAnsi="標楷體"/>
        </w:rPr>
        <w:br w:type="page"/>
      </w:r>
    </w:p>
    <w:p w:rsidR="00886A60" w:rsidRPr="002564DF" w:rsidRDefault="00886A60" w:rsidP="00886A60">
      <w:pPr>
        <w:spacing w:line="360" w:lineRule="exact"/>
        <w:ind w:leftChars="375" w:left="1620" w:hangingChars="300" w:hanging="720"/>
        <w:rPr>
          <w:rFonts w:ascii="標楷體" w:eastAsia="標楷體" w:hAnsi="標楷體"/>
        </w:rPr>
        <w:sectPr w:rsidR="00886A60" w:rsidRPr="002564DF" w:rsidSect="007411C3">
          <w:footerReference w:type="even" r:id="rId8"/>
          <w:footerReference w:type="default" r:id="rId9"/>
          <w:footerReference w:type="first" r:id="rId10"/>
          <w:pgSz w:w="11906" w:h="16838"/>
          <w:pgMar w:top="1440" w:right="1080" w:bottom="1440" w:left="1080" w:header="851" w:footer="992" w:gutter="0"/>
          <w:cols w:space="425"/>
          <w:docGrid w:type="lines" w:linePitch="360"/>
        </w:sectPr>
      </w:pPr>
    </w:p>
    <w:p w:rsidR="00886A60" w:rsidRPr="002564DF" w:rsidRDefault="00886A60" w:rsidP="00886A60">
      <w:pPr>
        <w:snapToGrid w:val="0"/>
        <w:spacing w:line="240" w:lineRule="atLeast"/>
        <w:jc w:val="right"/>
        <w:rPr>
          <w:rFonts w:ascii="標楷體" w:eastAsia="標楷體" w:hAnsi="標楷體"/>
        </w:rPr>
      </w:pPr>
      <w:r w:rsidRPr="002564DF">
        <w:rPr>
          <w:rFonts w:ascii="標楷體" w:eastAsia="標楷體" w:hAnsi="標楷體" w:hint="eastAsia"/>
        </w:rPr>
        <w:lastRenderedPageBreak/>
        <w:t>附件二</w:t>
      </w:r>
    </w:p>
    <w:tbl>
      <w:tblPr>
        <w:tblStyle w:val="a3"/>
        <w:tblW w:w="0" w:type="auto"/>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7411C3">
        <w:trPr>
          <w:trHeight w:val="385"/>
        </w:trPr>
        <w:tc>
          <w:tcPr>
            <w:tcW w:w="0" w:type="auto"/>
            <w:gridSpan w:val="11"/>
            <w:noWrap/>
            <w:hideMark/>
          </w:tcPr>
          <w:p w:rsidR="00886A60" w:rsidRPr="002564DF" w:rsidRDefault="00886A60" w:rsidP="00886A60">
            <w:pPr>
              <w:snapToGrid w:val="0"/>
              <w:spacing w:line="240" w:lineRule="atLeast"/>
              <w:jc w:val="center"/>
              <w:rPr>
                <w:rFonts w:ascii="標楷體" w:eastAsia="標楷體" w:hAnsi="標楷體"/>
                <w:bCs/>
              </w:rPr>
            </w:pPr>
            <w:r w:rsidRPr="002564DF">
              <w:rPr>
                <w:rFonts w:ascii="標楷體" w:eastAsia="標楷體" w:hAnsi="標楷體" w:hint="eastAsia"/>
                <w:bCs/>
              </w:rPr>
              <w:t>桃園市109年度國民中學第24期校長候用人員甄選積分審查表</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2A46D0">
        <w:trPr>
          <w:trHeight w:val="525"/>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7411C3">
        <w:trPr>
          <w:trHeight w:val="525"/>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2A46D0">
        <w:trPr>
          <w:trHeight w:val="705"/>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t>2.經歷部分除在原住民、離島地區任教年資暨具有原住民族籍並在原住民地區中等學校任教年資另加積分外，其餘各欄位之年資如有重複，一律擇一從優計分。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中等學校教師兼中等學校主任，代理主任、執行秘書，教育院系專任講師，教育行政機關薦任七職等職務人員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曾在原住民或離島地區中等學校任教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具有原住民族籍並在原住民地區中等學校任教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學校教師最近5年年終考核(10</w:t>
            </w:r>
            <w:r w:rsidRPr="002564DF">
              <w:rPr>
                <w:rFonts w:ascii="標楷體" w:eastAsia="標楷體" w:hAnsi="標楷體"/>
              </w:rPr>
              <w:t>4</w:t>
            </w:r>
            <w:r w:rsidRPr="002564DF">
              <w:rPr>
                <w:rFonts w:ascii="標楷體" w:eastAsia="標楷體" w:hAnsi="標楷體" w:hint="eastAsia"/>
              </w:rPr>
              <w:t>學年度至10</w:t>
            </w:r>
            <w:r w:rsidRPr="002564DF">
              <w:rPr>
                <w:rFonts w:ascii="標楷體" w:eastAsia="標楷體" w:hAnsi="標楷體"/>
              </w:rPr>
              <w:t>8</w:t>
            </w:r>
            <w:r w:rsidRPr="002564DF">
              <w:rPr>
                <w:rFonts w:ascii="標楷體" w:eastAsia="標楷體" w:hAnsi="標楷體" w:hint="eastAsia"/>
              </w:rPr>
              <w:t>學年度)</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212"/>
        </w:trPr>
        <w:tc>
          <w:tcPr>
            <w:tcW w:w="1128"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文教行政職系給5分</w:t>
            </w: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4" w:type="dxa"/>
            <w:vMerge w:val="restart"/>
          </w:tcPr>
          <w:p w:rsidR="002A46D0" w:rsidRPr="002564DF" w:rsidRDefault="002A46D0" w:rsidP="002A46D0">
            <w:pPr>
              <w:snapToGrid w:val="0"/>
              <w:spacing w:line="240" w:lineRule="atLeast"/>
              <w:rPr>
                <w:rFonts w:ascii="標楷體" w:eastAsia="標楷體" w:hAnsi="標楷體"/>
              </w:rPr>
            </w:pP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5" w:type="dxa"/>
            <w:vMerge w:val="restart"/>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212"/>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tcPr>
          <w:p w:rsidR="002A46D0" w:rsidRPr="002564DF" w:rsidRDefault="002A46D0" w:rsidP="002A46D0">
            <w:pPr>
              <w:snapToGrid w:val="0"/>
              <w:spacing w:line="240" w:lineRule="atLeast"/>
              <w:rPr>
                <w:rFonts w:ascii="標楷體" w:eastAsia="標楷體" w:hAnsi="標楷體"/>
              </w:rPr>
            </w:pP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4" w:type="dxa"/>
            <w:vMerge/>
          </w:tcPr>
          <w:p w:rsidR="002A46D0" w:rsidRPr="002564DF" w:rsidRDefault="002A46D0" w:rsidP="002A46D0">
            <w:pPr>
              <w:snapToGrid w:val="0"/>
              <w:spacing w:line="240" w:lineRule="atLeast"/>
              <w:rPr>
                <w:rFonts w:ascii="標楷體" w:eastAsia="標楷體" w:hAnsi="標楷體"/>
              </w:rPr>
            </w:pP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5" w:type="dxa"/>
            <w:vMerge/>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4" w:type="dxa"/>
          </w:tcPr>
          <w:p w:rsidR="002A46D0" w:rsidRPr="002564DF" w:rsidRDefault="002A46D0" w:rsidP="002A46D0">
            <w:pPr>
              <w:snapToGrid w:val="0"/>
              <w:spacing w:line="240" w:lineRule="atLeast"/>
              <w:rPr>
                <w:rFonts w:ascii="標楷體" w:eastAsia="標楷體" w:hAnsi="標楷體"/>
              </w:rPr>
            </w:pP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5" w:type="dxa"/>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2A46D0" w:rsidRPr="002564DF" w:rsidRDefault="002A46D0" w:rsidP="00422C75">
            <w:pPr>
              <w:snapToGrid w:val="0"/>
              <w:spacing w:line="240" w:lineRule="atLeast"/>
              <w:rPr>
                <w:rFonts w:ascii="標楷體" w:eastAsia="標楷體" w:hAnsi="標楷體"/>
              </w:rPr>
            </w:pPr>
            <w:r w:rsidRPr="002564DF">
              <w:rPr>
                <w:rFonts w:ascii="標楷體" w:eastAsia="標楷體" w:hAnsi="標楷體" w:hint="eastAsia"/>
              </w:rPr>
              <w:t>(最高</w:t>
            </w:r>
            <w:r w:rsidR="00422C75"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ign w:val="center"/>
            <w:hideMark/>
          </w:tcPr>
          <w:p w:rsidR="002A46D0" w:rsidRPr="002564DF" w:rsidRDefault="002A46D0" w:rsidP="002A46D0">
            <w:pPr>
              <w:snapToGrid w:val="0"/>
              <w:spacing w:line="240" w:lineRule="atLeast"/>
              <w:jc w:val="center"/>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B610B1">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1次給1</w:t>
            </w:r>
            <w:r w:rsidR="000C5BD0" w:rsidRPr="002564DF">
              <w:rPr>
                <w:rFonts w:ascii="標楷體" w:eastAsia="標楷體" w:hAnsi="標楷體" w:hint="eastAsia"/>
              </w:rPr>
              <w:t>.5</w:t>
            </w:r>
            <w:r w:rsidRPr="002564DF">
              <w:rPr>
                <w:rFonts w:ascii="標楷體" w:eastAsia="標楷體" w:hAnsi="標楷體" w:hint="eastAsia"/>
              </w:rPr>
              <w:t>分(最高以2分為限)</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186F79">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擔任縣市教育輔導團員，實際負責課程規劃，演示教學與巡迴輔導者(由輔導團出具證明)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r w:rsidR="00870D0B"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w:t>
            </w:r>
            <w:r w:rsidR="000C5BD0" w:rsidRPr="002564DF">
              <w:rPr>
                <w:rFonts w:ascii="標楷體" w:eastAsia="標楷體" w:hAnsi="標楷體" w:hint="eastAsia"/>
              </w:rPr>
              <w:t>補救教學或</w:t>
            </w:r>
            <w:r w:rsidRPr="002564DF">
              <w:rPr>
                <w:rFonts w:ascii="標楷體" w:eastAsia="標楷體" w:hAnsi="標楷體" w:hint="eastAsia"/>
              </w:rPr>
              <w:t>學習扶助諮詢輔導人員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取得本土語言能力認證者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閱讀磐石學校</w:t>
            </w:r>
            <w:r w:rsidR="002A46D0"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w:t>
            </w:r>
            <w:r w:rsidR="002A46D0" w:rsidRPr="002564DF">
              <w:rPr>
                <w:rFonts w:ascii="標楷體" w:eastAsia="標楷體" w:hAnsi="標楷體" w:hint="eastAsia"/>
              </w:rPr>
              <w:t>推手</w:t>
            </w:r>
            <w:r w:rsidRPr="002564DF">
              <w:rPr>
                <w:rFonts w:ascii="標楷體" w:eastAsia="標楷體" w:hAnsi="標楷體" w:hint="eastAsia"/>
              </w:rPr>
              <w:t>個人</w:t>
            </w:r>
            <w:r w:rsidR="002A46D0" w:rsidRPr="002564DF">
              <w:rPr>
                <w:rFonts w:ascii="標楷體" w:eastAsia="標楷體" w:hAnsi="標楷體" w:hint="eastAsia"/>
              </w:rPr>
              <w:t>獎給1分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900"/>
        </w:trPr>
        <w:tc>
          <w:tcPr>
            <w:tcW w:w="0" w:type="auto"/>
            <w:gridSpan w:val="3"/>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886A60" w:rsidRPr="002564DF" w:rsidRDefault="00886A60" w:rsidP="00886A60">
      <w:pPr>
        <w:snapToGrid w:val="0"/>
        <w:spacing w:line="240" w:lineRule="atLeast"/>
        <w:rPr>
          <w:rFonts w:ascii="標楷體" w:eastAsia="標楷體" w:hAnsi="標楷體"/>
        </w:rPr>
        <w:sectPr w:rsidR="00886A60" w:rsidRPr="002564DF" w:rsidSect="007411C3">
          <w:footerReference w:type="even" r:id="rId11"/>
          <w:footerReference w:type="default" r:id="rId12"/>
          <w:pgSz w:w="16840" w:h="23814" w:code="8"/>
          <w:pgMar w:top="720" w:right="720" w:bottom="720" w:left="720" w:header="851" w:footer="992" w:gutter="0"/>
          <w:cols w:space="425"/>
          <w:titlePg/>
          <w:docGrid w:type="lines" w:linePitch="326" w:charSpace="-4915"/>
        </w:sectPr>
      </w:pPr>
      <w:r w:rsidRPr="002564DF">
        <w:rPr>
          <w:rFonts w:ascii="標楷體" w:eastAsia="標楷體" w:hAnsi="標楷體" w:hint="eastAsia"/>
          <w:b/>
          <w:sz w:val="28"/>
          <w:szCs w:val="28"/>
        </w:rPr>
        <w:t xml:space="preserve">  </w:t>
      </w:r>
    </w:p>
    <w:p w:rsidR="00886A60" w:rsidRPr="002564DF" w:rsidRDefault="00886A60" w:rsidP="00886A60">
      <w:pPr>
        <w:tabs>
          <w:tab w:val="left" w:pos="6810"/>
        </w:tabs>
        <w:ind w:firstLineChars="150" w:firstLine="360"/>
        <w:rPr>
          <w:rFonts w:ascii="標楷體" w:eastAsia="標楷體" w:hAnsi="標楷體"/>
        </w:rPr>
      </w:pPr>
    </w:p>
    <w:p w:rsidR="00886A60" w:rsidRPr="002564DF" w:rsidRDefault="00886A60" w:rsidP="00886A60">
      <w:pPr>
        <w:snapToGrid w:val="0"/>
        <w:ind w:firstLineChars="1100" w:firstLine="3080"/>
        <w:jc w:val="right"/>
        <w:rPr>
          <w:rFonts w:ascii="標楷體" w:eastAsia="標楷體" w:hAnsi="標楷體"/>
          <w:sz w:val="28"/>
        </w:rPr>
      </w:pPr>
      <w:r w:rsidRPr="002564DF">
        <w:rPr>
          <w:rFonts w:ascii="標楷體" w:eastAsia="標楷體" w:hAnsi="標楷體" w:hint="eastAsia"/>
          <w:sz w:val="28"/>
        </w:rPr>
        <w:t xml:space="preserve">                      </w:t>
      </w:r>
      <w:r w:rsidRPr="002564DF">
        <w:rPr>
          <w:rFonts w:ascii="標楷體" w:eastAsia="標楷體" w:hAnsi="標楷體" w:hint="eastAsia"/>
        </w:rPr>
        <w:t>附件三</w:t>
      </w:r>
    </w:p>
    <w:p w:rsidR="00886A60" w:rsidRPr="002564DF" w:rsidRDefault="00886A60" w:rsidP="00886A60">
      <w:pPr>
        <w:snapToGrid w:val="0"/>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snapToGrid w:val="0"/>
        <w:rPr>
          <w:rFonts w:ascii="標楷體" w:eastAsia="標楷體" w:hAnsi="標楷體"/>
          <w:sz w:val="72"/>
        </w:rPr>
      </w:pPr>
    </w:p>
    <w:p w:rsidR="00886A60" w:rsidRPr="002564DF" w:rsidRDefault="00886A60" w:rsidP="00886A60">
      <w:pPr>
        <w:snapToGrid w:val="0"/>
        <w:ind w:firstLineChars="300" w:firstLine="2160"/>
        <w:rPr>
          <w:rFonts w:ascii="標楷體" w:eastAsia="標楷體" w:hAnsi="標楷體"/>
          <w:sz w:val="72"/>
        </w:rPr>
      </w:pPr>
      <w:r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886A60" w:rsidRPr="002564DF" w:rsidRDefault="00886A60" w:rsidP="00886A60">
      <w:pPr>
        <w:spacing w:after="120"/>
        <w:ind w:leftChars="200" w:left="720" w:hangingChars="100" w:hanging="240"/>
        <w:rPr>
          <w:rFonts w:ascii="標楷體" w:eastAsia="標楷體" w:hAnsi="標楷體" w:cs="Times New Roman"/>
          <w:szCs w:val="24"/>
        </w:rPr>
      </w:pPr>
      <w:r w:rsidRPr="002564DF">
        <w:rPr>
          <w:rFonts w:ascii="標楷體" w:eastAsia="標楷體" w:hAnsi="標楷體" w:cs="Times New Roman" w:hint="eastAsia"/>
          <w:szCs w:val="24"/>
        </w:rPr>
        <w:t>查　　　君自　　年　　月　日起在本校擔任　　　　職務，現仍在職，特此證明。</w:t>
      </w:r>
    </w:p>
    <w:p w:rsidR="00886A60" w:rsidRPr="002564DF"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ind w:firstLineChars="1500" w:firstLine="4200"/>
        <w:rPr>
          <w:rFonts w:ascii="標楷體" w:eastAsia="標楷體" w:hAnsi="標楷體"/>
          <w:sz w:val="28"/>
        </w:rPr>
      </w:pPr>
      <w:r w:rsidRPr="002564DF">
        <w:rPr>
          <w:rFonts w:ascii="標楷體" w:eastAsia="標楷體" w:hAnsi="標楷體" w:hint="eastAsia"/>
          <w:sz w:val="28"/>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sectPr w:rsidR="00886A60" w:rsidRPr="002564DF" w:rsidSect="007411C3">
          <w:pgSz w:w="11907" w:h="16840" w:code="9"/>
          <w:pgMar w:top="323" w:right="1151" w:bottom="323" w:left="1151" w:header="851" w:footer="992" w:gutter="0"/>
          <w:cols w:space="425"/>
          <w:titlePg/>
          <w:docGrid w:type="lines" w:linePitch="326" w:charSpace="-4915"/>
        </w:sectPr>
      </w:pPr>
      <w:r w:rsidRPr="002564DF">
        <w:rPr>
          <w:rFonts w:ascii="標楷體" w:eastAsia="標楷體" w:hAnsi="標楷體" w:hint="eastAsia"/>
          <w:sz w:val="36"/>
        </w:rPr>
        <w:t>中華民國109年   月   日</w:t>
      </w:r>
    </w:p>
    <w:p w:rsidR="00886A60" w:rsidRPr="002564DF" w:rsidRDefault="00886A60" w:rsidP="00886A60">
      <w:pPr>
        <w:rPr>
          <w:rFonts w:ascii="標楷體" w:eastAsia="標楷體" w:hAnsi="標楷體"/>
        </w:rPr>
      </w:pPr>
    </w:p>
    <w:p w:rsidR="00886A60" w:rsidRPr="002564DF" w:rsidRDefault="00886A60" w:rsidP="00886A60">
      <w:pPr>
        <w:rPr>
          <w:rFonts w:ascii="標楷體" w:eastAsia="標楷體" w:hAnsi="標楷體"/>
        </w:rPr>
      </w:pPr>
      <w:r w:rsidRPr="002564DF">
        <w:rPr>
          <w:rFonts w:ascii="標楷體" w:eastAsia="標楷體" w:hAnsi="標楷體" w:hint="eastAsia"/>
        </w:rPr>
        <w:t>附件四</w:t>
      </w:r>
    </w:p>
    <w:p w:rsidR="00886A60" w:rsidRPr="002564DF" w:rsidRDefault="00886A60" w:rsidP="00886A60">
      <w:pPr>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jc w:val="center"/>
        <w:rPr>
          <w:rFonts w:ascii="標楷體" w:eastAsia="標楷體" w:hAnsi="標楷體"/>
          <w:sz w:val="72"/>
        </w:rPr>
      </w:pPr>
    </w:p>
    <w:p w:rsidR="00886A60" w:rsidRPr="002564DF" w:rsidRDefault="00886A60" w:rsidP="00886A60">
      <w:pPr>
        <w:jc w:val="center"/>
        <w:rPr>
          <w:rFonts w:ascii="標楷體" w:eastAsia="標楷體" w:hAnsi="標楷體"/>
          <w:sz w:val="56"/>
        </w:rPr>
      </w:pPr>
      <w:r w:rsidRPr="002564DF">
        <w:rPr>
          <w:rFonts w:ascii="標楷體" w:eastAsia="標楷體" w:hAnsi="標楷體" w:hint="eastAsia"/>
          <w:sz w:val="72"/>
        </w:rPr>
        <w:t>未受處分證明書</w:t>
      </w:r>
    </w:p>
    <w:p w:rsidR="00886A60" w:rsidRPr="002564DF" w:rsidRDefault="00886A60" w:rsidP="00886A60">
      <w:pPr>
        <w:rPr>
          <w:rFonts w:ascii="標楷體" w:eastAsia="標楷體" w:hAnsi="標楷體"/>
          <w:sz w:val="56"/>
        </w:rPr>
      </w:pPr>
      <w:r w:rsidRPr="002564DF">
        <w:rPr>
          <w:rFonts w:ascii="標楷體" w:eastAsia="標楷體" w:hAnsi="標楷體" w:hint="eastAsia"/>
          <w:sz w:val="56"/>
        </w:rPr>
        <w:t>茲證明</w:t>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t>最近3年內(自民國106年10月28日起至109年10月27日止)未受刑事、懲戒處分或記過以上之行政處分，特此證明。</w:t>
      </w:r>
    </w:p>
    <w:p w:rsidR="00886A60" w:rsidRPr="002564DF" w:rsidRDefault="00886A60" w:rsidP="00886A60">
      <w:pPr>
        <w:rPr>
          <w:rFonts w:ascii="標楷體" w:eastAsia="標楷體" w:hAnsi="標楷體"/>
          <w:sz w:val="48"/>
        </w:rPr>
      </w:pPr>
      <w:r w:rsidRPr="002564DF">
        <w:rPr>
          <w:rFonts w:ascii="標楷體" w:eastAsia="標楷體" w:hAnsi="標楷體" w:hint="eastAsia"/>
          <w:sz w:val="48"/>
        </w:rPr>
        <w:t>人事核章：</w:t>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t>校長核章：</w:t>
      </w:r>
    </w:p>
    <w:p w:rsidR="00886A60" w:rsidRPr="002564DF" w:rsidRDefault="00886A60" w:rsidP="00886A60">
      <w:pPr>
        <w:rPr>
          <w:rFonts w:ascii="標楷體" w:eastAsia="標楷體" w:hAnsi="標楷體"/>
          <w:sz w:val="40"/>
        </w:rPr>
      </w:pPr>
    </w:p>
    <w:p w:rsidR="00886A60" w:rsidRPr="002564DF" w:rsidRDefault="00886A60" w:rsidP="00886A60">
      <w:pPr>
        <w:ind w:firstLineChars="1500" w:firstLine="6000"/>
        <w:rPr>
          <w:rFonts w:ascii="標楷體" w:eastAsia="標楷體" w:hAnsi="標楷體"/>
          <w:sz w:val="40"/>
        </w:rPr>
      </w:pPr>
    </w:p>
    <w:p w:rsidR="00886A60" w:rsidRPr="002564DF" w:rsidRDefault="00886A60" w:rsidP="00886A60">
      <w:pPr>
        <w:ind w:firstLineChars="1500" w:firstLine="4200"/>
        <w:rPr>
          <w:rFonts w:ascii="標楷體" w:eastAsia="標楷體" w:hAnsi="標楷體"/>
          <w:sz w:val="28"/>
        </w:rPr>
      </w:pPr>
    </w:p>
    <w:p w:rsidR="00886A60" w:rsidRPr="002564DF" w:rsidRDefault="00886A60" w:rsidP="00886A60">
      <w:pPr>
        <w:ind w:firstLineChars="1500" w:firstLine="4200"/>
        <w:rPr>
          <w:rFonts w:ascii="標楷體" w:eastAsia="標楷體" w:hAnsi="標楷體"/>
          <w:sz w:val="32"/>
          <w:szCs w:val="32"/>
        </w:rPr>
      </w:pPr>
      <w:r w:rsidRPr="002564DF">
        <w:rPr>
          <w:rFonts w:ascii="標楷體" w:eastAsia="標楷體" w:hAnsi="標楷體" w:hint="eastAsia"/>
          <w:sz w:val="28"/>
        </w:rPr>
        <w:t>(印信)</w:t>
      </w:r>
    </w:p>
    <w:p w:rsidR="00886A60" w:rsidRPr="002564DF" w:rsidRDefault="00886A60" w:rsidP="00886A60">
      <w:pPr>
        <w:rPr>
          <w:rFonts w:ascii="標楷體" w:eastAsia="標楷體" w:hAnsi="標楷體"/>
          <w:sz w:val="32"/>
          <w:szCs w:val="32"/>
        </w:rPr>
      </w:pPr>
    </w:p>
    <w:p w:rsidR="00886A60" w:rsidRPr="002564DF" w:rsidRDefault="00886A60" w:rsidP="00886A60">
      <w:pPr>
        <w:rPr>
          <w:rFonts w:ascii="標楷體" w:eastAsia="標楷體" w:hAnsi="標楷體"/>
          <w:sz w:val="32"/>
          <w:szCs w:val="32"/>
        </w:rPr>
      </w:pPr>
    </w:p>
    <w:p w:rsidR="00886A60" w:rsidRPr="002564DF" w:rsidRDefault="00886A60" w:rsidP="00886A60">
      <w:pPr>
        <w:jc w:val="distribute"/>
        <w:rPr>
          <w:rFonts w:ascii="標楷體" w:eastAsia="標楷體" w:hAnsi="標楷體"/>
          <w:sz w:val="32"/>
          <w:szCs w:val="32"/>
        </w:rPr>
      </w:pPr>
      <w:r w:rsidRPr="002564DF">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342D59F6" wp14:editId="4AE1011E">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v:textbox>
              </v:shape>
            </w:pict>
          </mc:Fallback>
        </mc:AlternateContent>
      </w:r>
      <w:r w:rsidRPr="002564DF">
        <w:rPr>
          <w:rFonts w:ascii="標楷體" w:eastAsia="標楷體" w:hAnsi="標楷體" w:hint="eastAsia"/>
          <w:sz w:val="32"/>
          <w:szCs w:val="32"/>
        </w:rPr>
        <w:t>中  華  民  國109年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886A60" w:rsidRPr="002564DF" w:rsidRDefault="00886A60" w:rsidP="00886A60">
      <w:pPr>
        <w:jc w:val="center"/>
        <w:rPr>
          <w:rFonts w:ascii="標楷體" w:eastAsia="標楷體" w:hAnsi="標楷體"/>
          <w:b/>
          <w:bCs/>
          <w:sz w:val="40"/>
        </w:rPr>
      </w:pPr>
      <w:r w:rsidRPr="002564DF">
        <w:rPr>
          <w:rFonts w:ascii="標楷體" w:eastAsia="標楷體" w:hAnsi="標楷體" w:hint="eastAsia"/>
          <w:b/>
          <w:bCs/>
          <w:sz w:val="40"/>
        </w:rPr>
        <w:lastRenderedPageBreak/>
        <w:t>同  意  書</w:t>
      </w:r>
    </w:p>
    <w:p w:rsidR="00886A60" w:rsidRPr="002564DF" w:rsidRDefault="00886A60" w:rsidP="00886A60">
      <w:pPr>
        <w:rPr>
          <w:rFonts w:ascii="標楷體" w:eastAsia="標楷體" w:hAnsi="標楷體"/>
        </w:rPr>
      </w:pPr>
    </w:p>
    <w:p w:rsidR="00886A60" w:rsidRPr="002564DF" w:rsidRDefault="00886A60" w:rsidP="00886A60">
      <w:pPr>
        <w:spacing w:line="440" w:lineRule="exact"/>
        <w:ind w:leftChars="-5" w:left="2" w:hangingChars="5" w:hanging="14"/>
        <w:jc w:val="both"/>
        <w:rPr>
          <w:rFonts w:ascii="標楷體" w:eastAsia="標楷體" w:hAnsi="標楷體"/>
          <w:sz w:val="28"/>
        </w:rPr>
      </w:pPr>
      <w:r w:rsidRPr="002564DF">
        <w:rPr>
          <w:rFonts w:ascii="標楷體" w:eastAsia="標楷體" w:hAnsi="標楷體" w:hint="eastAsia"/>
          <w:sz w:val="28"/>
        </w:rPr>
        <w:t>本人</w:t>
      </w:r>
      <w:r w:rsidRPr="002564DF">
        <w:rPr>
          <w:rFonts w:ascii="標楷體" w:eastAsia="標楷體" w:hAnsi="標楷體" w:hint="eastAsia"/>
          <w:sz w:val="28"/>
          <w:u w:val="single"/>
        </w:rPr>
        <w:t xml:space="preserve">               </w:t>
      </w:r>
      <w:r w:rsidRPr="002564DF">
        <w:rPr>
          <w:rFonts w:ascii="標楷體" w:eastAsia="標楷體" w:hAnsi="標楷體" w:hint="eastAsia"/>
          <w:sz w:val="28"/>
        </w:rPr>
        <w:t>﹝身分證統一編號：</w:t>
      </w:r>
      <w:r w:rsidRPr="002564DF">
        <w:rPr>
          <w:rFonts w:ascii="標楷體" w:eastAsia="標楷體" w:hAnsi="標楷體" w:hint="eastAsia"/>
          <w:sz w:val="28"/>
          <w:u w:val="single"/>
        </w:rPr>
        <w:t xml:space="preserve">               </w:t>
      </w:r>
      <w:r w:rsidRPr="002564DF">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r w:rsidRPr="002564DF">
        <w:rPr>
          <w:rFonts w:ascii="標楷體" w:eastAsia="標楷體" w:hAnsi="標楷體" w:hint="eastAsia"/>
        </w:rPr>
        <w:t>備註：</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二、爰「桃園市109年度國民小學第24期校長候用人員甄選簡章」、「桃園市109年度國民小學第24期主任候用人員甄選簡章」、「</w:t>
      </w:r>
      <w:r w:rsidRPr="002564DF">
        <w:rPr>
          <w:rFonts w:ascii="標楷體" w:eastAsia="標楷體" w:hAnsi="標楷體"/>
        </w:rPr>
        <w:t>桃園市109年度國民中學第24期</w:t>
      </w:r>
      <w:r w:rsidRPr="002564DF">
        <w:rPr>
          <w:rFonts w:ascii="標楷體" w:eastAsia="標楷體" w:hAnsi="標楷體" w:hint="eastAsia"/>
        </w:rPr>
        <w:t>校長候用人員甄選簡章」及「</w:t>
      </w:r>
      <w:r w:rsidRPr="002564DF">
        <w:rPr>
          <w:rFonts w:ascii="標楷體" w:eastAsia="標楷體" w:hAnsi="標楷體"/>
        </w:rPr>
        <w:t>桃園市109年度國民中學第24期</w:t>
      </w:r>
      <w:r w:rsidRPr="002564DF">
        <w:rPr>
          <w:rFonts w:ascii="標楷體" w:eastAsia="標楷體" w:hAnsi="標楷體" w:hint="eastAsia"/>
        </w:rPr>
        <w:t>主任候用人員甄選簡章」規定略以，應考人須檢附最近3年內未曾受刑事、懲戒處分或記過以上之行政處分證明書。</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1" w:left="2" w:firstLineChars="2250" w:firstLine="6300"/>
        <w:jc w:val="both"/>
        <w:rPr>
          <w:rFonts w:ascii="標楷體" w:eastAsia="標楷體" w:hAnsi="標楷體"/>
          <w:sz w:val="28"/>
        </w:rPr>
      </w:pPr>
      <w:r w:rsidRPr="002564DF">
        <w:rPr>
          <w:rFonts w:ascii="標楷體" w:eastAsia="標楷體" w:hAnsi="標楷體" w:hint="eastAsia"/>
          <w:sz w:val="28"/>
        </w:rPr>
        <w:t>立書人：</w:t>
      </w:r>
      <w:r w:rsidRPr="002564DF">
        <w:rPr>
          <w:rFonts w:ascii="標楷體" w:eastAsia="標楷體" w:hAnsi="標楷體" w:hint="eastAsia"/>
          <w:sz w:val="28"/>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left="2" w:hangingChars="5" w:hanging="14"/>
        <w:jc w:val="center"/>
        <w:rPr>
          <w:rFonts w:ascii="標楷體" w:eastAsia="標楷體" w:hAnsi="標楷體"/>
          <w:sz w:val="28"/>
        </w:rPr>
      </w:pPr>
      <w:r w:rsidRPr="002564DF">
        <w:rPr>
          <w:rFonts w:ascii="標楷體" w:eastAsia="標楷體" w:hAnsi="標楷體" w:hint="eastAsia"/>
          <w:sz w:val="28"/>
        </w:rPr>
        <w:t>中  華  民  國  109 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886A60" w:rsidP="00886A60">
      <w:pPr>
        <w:spacing w:after="120" w:line="180" w:lineRule="atLeast"/>
        <w:rPr>
          <w:rFonts w:ascii="標楷體" w:eastAsia="標楷體" w:hAnsi="標楷體"/>
          <w:b/>
          <w:sz w:val="28"/>
        </w:rPr>
      </w:pPr>
      <w:r w:rsidRPr="002564DF">
        <w:rPr>
          <w:rFonts w:ascii="標楷體" w:eastAsia="標楷體" w:hAnsi="標楷體"/>
          <w:b/>
          <w:sz w:val="32"/>
        </w:rPr>
        <w:lastRenderedPageBreak/>
        <w:t xml:space="preserve">                   </w:t>
      </w:r>
      <w:r w:rsidRPr="002564DF">
        <w:rPr>
          <w:rFonts w:ascii="標楷體" w:eastAsia="標楷體" w:hAnsi="標楷體" w:hint="eastAsia"/>
          <w:b/>
          <w:sz w:val="32"/>
        </w:rPr>
        <w:t>教</w:t>
      </w:r>
      <w:r w:rsidRPr="002564DF">
        <w:rPr>
          <w:rFonts w:ascii="標楷體" w:eastAsia="標楷體" w:hAnsi="標楷體"/>
          <w:b/>
          <w:sz w:val="32"/>
        </w:rPr>
        <w:t xml:space="preserve"> </w:t>
      </w:r>
      <w:r w:rsidRPr="002564DF">
        <w:rPr>
          <w:rFonts w:ascii="標楷體" w:eastAsia="標楷體" w:hAnsi="標楷體" w:hint="eastAsia"/>
          <w:b/>
          <w:sz w:val="32"/>
        </w:rPr>
        <w:t>育</w:t>
      </w:r>
      <w:r w:rsidRPr="002564DF">
        <w:rPr>
          <w:rFonts w:ascii="標楷體" w:eastAsia="標楷體" w:hAnsi="標楷體"/>
          <w:b/>
          <w:sz w:val="32"/>
        </w:rPr>
        <w:t xml:space="preserve"> </w:t>
      </w:r>
      <w:r w:rsidRPr="002564DF">
        <w:rPr>
          <w:rFonts w:ascii="標楷體" w:eastAsia="標楷體" w:hAnsi="標楷體" w:hint="eastAsia"/>
          <w:b/>
          <w:sz w:val="32"/>
        </w:rPr>
        <w:t>人</w:t>
      </w:r>
      <w:r w:rsidRPr="002564DF">
        <w:rPr>
          <w:rFonts w:ascii="標楷體" w:eastAsia="標楷體" w:hAnsi="標楷體"/>
          <w:b/>
          <w:sz w:val="32"/>
        </w:rPr>
        <w:t xml:space="preserve"> </w:t>
      </w:r>
      <w:r w:rsidRPr="002564DF">
        <w:rPr>
          <w:rFonts w:ascii="標楷體" w:eastAsia="標楷體" w:hAnsi="標楷體" w:hint="eastAsia"/>
          <w:b/>
          <w:sz w:val="32"/>
        </w:rPr>
        <w:t>員 歷 程 檔 案</w:t>
      </w:r>
      <w:r w:rsidRPr="002564DF">
        <w:rPr>
          <w:rFonts w:ascii="標楷體" w:eastAsia="標楷體" w:hAnsi="標楷體" w:hint="eastAsia"/>
          <w:b/>
          <w:sz w:val="28"/>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hint="eastAsia"/>
          <w:b/>
          <w:sz w:val="28"/>
          <w:szCs w:val="28"/>
        </w:rPr>
        <w:t xml:space="preserve"> </w:t>
      </w:r>
      <w:r w:rsidRPr="002564DF">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3"/>
          <w:footerReference w:type="default" r:id="rId14"/>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7411C3">
        <w:trPr>
          <w:trHeight w:val="479"/>
        </w:trPr>
        <w:tc>
          <w:tcPr>
            <w:tcW w:w="13892" w:type="dxa"/>
            <w:gridSpan w:val="15"/>
            <w:tcBorders>
              <w:top w:val="single" w:sz="12" w:space="0" w:color="auto"/>
              <w:left w:val="single" w:sz="12" w:space="0" w:color="auto"/>
              <w:bottom w:val="nil"/>
              <w:right w:val="single" w:sz="12" w:space="0" w:color="auto"/>
            </w:tcBorders>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7411C3">
        <w:tc>
          <w:tcPr>
            <w:tcW w:w="13622" w:type="dxa"/>
            <w:gridSpan w:val="9"/>
            <w:tcBorders>
              <w:bottom w:val="single" w:sz="6" w:space="0" w:color="auto"/>
              <w:right w:val="single" w:sz="6" w:space="0" w:color="auto"/>
            </w:tcBorders>
          </w:tcPr>
          <w:p w:rsidR="001E0EFB" w:rsidRPr="002564DF" w:rsidRDefault="00886A60" w:rsidP="001E0EFB">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9D7728">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rPr>
          <w:gridAfter w:val="1"/>
          <w:wAfter w:w="7" w:type="dxa"/>
          <w:trHeight w:val="1173"/>
        </w:trPr>
        <w:tc>
          <w:tcPr>
            <w:tcW w:w="165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86A60">
            <w:pPr>
              <w:spacing w:line="240" w:lineRule="atLeast"/>
              <w:rPr>
                <w:rFonts w:ascii="標楷體" w:eastAsia="標楷體" w:hAnsi="標楷體"/>
              </w:rPr>
            </w:pP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86A60">
            <w:pPr>
              <w:spacing w:line="500" w:lineRule="atLeast"/>
              <w:rPr>
                <w:rFonts w:ascii="標楷體" w:eastAsia="標楷體" w:hAnsi="標楷體"/>
              </w:rPr>
            </w:pPr>
          </w:p>
        </w:tc>
      </w:tr>
      <w:tr w:rsidR="002564DF" w:rsidRPr="002564DF" w:rsidTr="007411C3">
        <w:trPr>
          <w:trHeight w:val="631"/>
        </w:trPr>
        <w:tc>
          <w:tcPr>
            <w:tcW w:w="13622" w:type="dxa"/>
            <w:gridSpan w:val="9"/>
            <w:tcBorders>
              <w:right w:val="single" w:sz="6" w:space="0" w:color="auto"/>
            </w:tcBorders>
          </w:tcPr>
          <w:p w:rsidR="00886A60" w:rsidRPr="002564DF" w:rsidRDefault="00886A60" w:rsidP="00886A60">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      109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2564DF" w:rsidRDefault="00886A60" w:rsidP="00886A60">
      <w:pPr>
        <w:jc w:val="right"/>
        <w:rPr>
          <w:rFonts w:ascii="標楷體" w:eastAsia="標楷體" w:hAnsi="標楷體"/>
        </w:rPr>
      </w:pPr>
      <w:r w:rsidRPr="002564DF">
        <w:rPr>
          <w:rFonts w:ascii="標楷體" w:eastAsia="標楷體" w:hAnsi="標楷體" w:hint="eastAsia"/>
        </w:rPr>
        <w:lastRenderedPageBreak/>
        <w:t>附件六</w:t>
      </w:r>
    </w:p>
    <w:p w:rsidR="00886A60" w:rsidRPr="002564DF" w:rsidRDefault="00886A60" w:rsidP="00886A60">
      <w:pPr>
        <w:jc w:val="center"/>
        <w:outlineLvl w:val="0"/>
        <w:rPr>
          <w:rFonts w:ascii="標楷體" w:eastAsia="標楷體" w:hAnsi="標楷體"/>
          <w:b/>
          <w:sz w:val="40"/>
          <w:szCs w:val="40"/>
        </w:rPr>
      </w:pPr>
      <w:r w:rsidRPr="002564DF">
        <w:rPr>
          <w:rFonts w:ascii="標楷體" w:eastAsia="標楷體" w:hAnsi="標楷體" w:hint="eastAsia"/>
          <w:b/>
          <w:sz w:val="40"/>
          <w:szCs w:val="40"/>
        </w:rPr>
        <w:t>桃園市109年度國民中學第24期校長候用人員甄選</w:t>
      </w:r>
    </w:p>
    <w:p w:rsidR="00886A60" w:rsidRPr="002564DF" w:rsidRDefault="00886A60" w:rsidP="00886A60">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r w:rsidRPr="002564DF">
        <w:rPr>
          <w:rFonts w:ascii="標楷體" w:eastAsia="標楷體" w:hAnsi="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886A60">
          <w:pgSz w:w="11906" w:h="16838"/>
          <w:pgMar w:top="1440" w:right="1800" w:bottom="1440" w:left="1800" w:header="851" w:footer="992" w:gutter="0"/>
          <w:cols w:space="425"/>
          <w:docGrid w:type="lines" w:linePitch="360"/>
        </w:sectPr>
      </w:pPr>
    </w:p>
    <w:p w:rsidR="00886A60" w:rsidRPr="002564DF" w:rsidRDefault="00886A60" w:rsidP="00886A60">
      <w:pPr>
        <w:ind w:firstLineChars="150" w:firstLine="360"/>
        <w:rPr>
          <w:rFonts w:ascii="標楷體" w:eastAsia="標楷體" w:hAnsi="標楷體"/>
          <w:sz w:val="40"/>
        </w:rPr>
      </w:pPr>
      <w:r w:rsidRPr="002564DF">
        <w:rPr>
          <w:rFonts w:ascii="標楷體" w:eastAsia="標楷體" w:hAnsi="標楷體" w:hint="eastAsia"/>
        </w:rPr>
        <w:lastRenderedPageBreak/>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桃園市109年度國民中學第24期校長候用人員甄選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桃園市109年度國民中學第24期校長候用人員</w:t>
            </w:r>
            <w:r w:rsidRPr="002564DF">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5、未受處分證明書</w:t>
            </w:r>
            <w:r w:rsidRPr="002564DF">
              <w:rPr>
                <w:rFonts w:ascii="標楷體" w:eastAsia="標楷體" w:hAnsi="標楷體" w:hint="eastAsia"/>
                <w:sz w:val="20"/>
                <w:szCs w:val="20"/>
              </w:rPr>
              <w:t>暨查詢刑事等紀錄同意書</w:t>
            </w:r>
            <w:r w:rsidRPr="002564DF">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6、學歷證明文件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7、服務證明書文件正本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12、著作證明文件</w:t>
            </w:r>
            <w:r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13、</w:t>
            </w:r>
            <w:r w:rsidRPr="002564DF">
              <w:rPr>
                <w:rFonts w:ascii="標楷體" w:eastAsia="標楷體" w:hAnsi="標楷體"/>
                <w:sz w:val="20"/>
              </w:rPr>
              <w:t>桃園市109年度國民中學第24期</w:t>
            </w:r>
            <w:r w:rsidRPr="002564DF">
              <w:rPr>
                <w:rFonts w:ascii="標楷體" w:eastAsia="標楷體" w:hAnsi="標楷體" w:hint="eastAsia"/>
                <w:sz w:val="20"/>
              </w:rPr>
              <w:t>校長候用人員甄選經歷分析表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86A60" w:rsidP="00094884">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14、初選人員基本資料表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15、國中主任或國小校長儲訓證書</w:t>
            </w:r>
            <w:r w:rsidRPr="002564DF">
              <w:rPr>
                <w:rFonts w:ascii="標楷體" w:eastAsia="標楷體" w:hAnsi="標楷體"/>
                <w:sz w:val="20"/>
              </w:rPr>
              <w:t>正本</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16、限時掛號信封1個(貼足35元郵資)</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tcBorders>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2564DF" w:rsidRDefault="00886A60" w:rsidP="00886A60">
      <w:pPr>
        <w:jc w:val="right"/>
        <w:rPr>
          <w:rFonts w:ascii="標楷體" w:eastAsia="標楷體" w:hAnsi="標楷體"/>
          <w:sz w:val="40"/>
        </w:rPr>
      </w:pPr>
      <w:r w:rsidRPr="002564DF">
        <w:rPr>
          <w:rFonts w:ascii="標楷體" w:eastAsia="標楷體" w:hAnsi="標楷體" w:hint="eastAsia"/>
        </w:rPr>
        <w:lastRenderedPageBreak/>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桃園市109年度國民中學第24期校長候用人員甄選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304" w:rsidRDefault="00DF5304">
      <w:r>
        <w:separator/>
      </w:r>
    </w:p>
  </w:endnote>
  <w:endnote w:type="continuationSeparator" w:id="0">
    <w:p w:rsidR="00DF5304" w:rsidRDefault="00DF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6A" w:rsidRDefault="0096636A">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6A" w:rsidRDefault="0096636A">
    <w:pPr>
      <w:pStyle w:val="ad"/>
      <w:jc w:val="center"/>
    </w:pPr>
    <w:r>
      <w:fldChar w:fldCharType="begin"/>
    </w:r>
    <w:r>
      <w:instrText xml:space="preserve"> PAGE   \* MERGEFORMAT </w:instrText>
    </w:r>
    <w:r>
      <w:fldChar w:fldCharType="separate"/>
    </w:r>
    <w:r w:rsidR="005264AB" w:rsidRPr="005264AB">
      <w:rPr>
        <w:noProof/>
        <w:lang w:val="zh-TW"/>
      </w:rPr>
      <w:t>8</w:t>
    </w:r>
    <w:r>
      <w:fldChar w:fldCharType="end"/>
    </w:r>
  </w:p>
  <w:p w:rsidR="0096636A" w:rsidRDefault="0096636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764221"/>
      <w:docPartObj>
        <w:docPartGallery w:val="Page Numbers (Bottom of Page)"/>
        <w:docPartUnique/>
      </w:docPartObj>
    </w:sdtPr>
    <w:sdtEndPr/>
    <w:sdtContent>
      <w:p w:rsidR="0096636A" w:rsidRDefault="0096636A">
        <w:pPr>
          <w:pStyle w:val="ad"/>
          <w:jc w:val="center"/>
        </w:pPr>
        <w:r>
          <w:fldChar w:fldCharType="begin"/>
        </w:r>
        <w:r>
          <w:instrText>PAGE   \* MERGEFORMAT</w:instrText>
        </w:r>
        <w:r>
          <w:fldChar w:fldCharType="separate"/>
        </w:r>
        <w:r w:rsidR="005264AB" w:rsidRPr="005264AB">
          <w:rPr>
            <w:noProof/>
            <w:lang w:val="zh-TW"/>
          </w:rPr>
          <w:t>17</w:t>
        </w:r>
        <w:r>
          <w:fldChar w:fldCharType="end"/>
        </w:r>
      </w:p>
    </w:sdtContent>
  </w:sdt>
  <w:p w:rsidR="0096636A" w:rsidRDefault="0096636A">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264AB">
      <w:rPr>
        <w:rStyle w:val="af1"/>
        <w:noProof/>
      </w:rPr>
      <w:t>14</w:t>
    </w:r>
    <w:r>
      <w:rPr>
        <w:rStyle w:val="af1"/>
      </w:rPr>
      <w:fldChar w:fldCharType="end"/>
    </w:r>
  </w:p>
  <w:p w:rsidR="0096636A" w:rsidRDefault="0096636A">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6A" w:rsidRDefault="0096636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6A" w:rsidRDefault="0096636A">
    <w:pPr>
      <w:pStyle w:val="ad"/>
      <w:jc w:val="center"/>
    </w:pPr>
    <w:r>
      <w:fldChar w:fldCharType="begin"/>
    </w:r>
    <w:r>
      <w:instrText xml:space="preserve"> PAGE   \* MERGEFORMAT </w:instrText>
    </w:r>
    <w:r>
      <w:fldChar w:fldCharType="separate"/>
    </w:r>
    <w:r w:rsidR="005264AB" w:rsidRPr="005264AB">
      <w:rPr>
        <w:noProof/>
        <w:lang w:val="zh-TW"/>
      </w:rPr>
      <w:t>21</w:t>
    </w:r>
    <w:r>
      <w:fldChar w:fldCharType="end"/>
    </w:r>
  </w:p>
  <w:p w:rsidR="0096636A" w:rsidRDefault="0096636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304" w:rsidRDefault="00DF5304">
      <w:r>
        <w:separator/>
      </w:r>
    </w:p>
  </w:footnote>
  <w:footnote w:type="continuationSeparator" w:id="0">
    <w:p w:rsidR="00DF5304" w:rsidRDefault="00DF5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94884"/>
    <w:rsid w:val="000C55E3"/>
    <w:rsid w:val="000C5BD0"/>
    <w:rsid w:val="0012771C"/>
    <w:rsid w:val="00165704"/>
    <w:rsid w:val="00186F79"/>
    <w:rsid w:val="001E0EFB"/>
    <w:rsid w:val="00226B86"/>
    <w:rsid w:val="00245602"/>
    <w:rsid w:val="002564DF"/>
    <w:rsid w:val="002A46D0"/>
    <w:rsid w:val="002B492E"/>
    <w:rsid w:val="003115D0"/>
    <w:rsid w:val="003D1A1F"/>
    <w:rsid w:val="003E58C1"/>
    <w:rsid w:val="00422C75"/>
    <w:rsid w:val="00426DDF"/>
    <w:rsid w:val="005264AB"/>
    <w:rsid w:val="00601F19"/>
    <w:rsid w:val="006D553E"/>
    <w:rsid w:val="007411C3"/>
    <w:rsid w:val="00747F96"/>
    <w:rsid w:val="007E34E6"/>
    <w:rsid w:val="00870D0B"/>
    <w:rsid w:val="00886A60"/>
    <w:rsid w:val="008E5AF7"/>
    <w:rsid w:val="0096636A"/>
    <w:rsid w:val="009962B6"/>
    <w:rsid w:val="009D7728"/>
    <w:rsid w:val="009E224A"/>
    <w:rsid w:val="00A9536A"/>
    <w:rsid w:val="00AD5AAC"/>
    <w:rsid w:val="00B057FC"/>
    <w:rsid w:val="00B610B1"/>
    <w:rsid w:val="00BD2F17"/>
    <w:rsid w:val="00BE0150"/>
    <w:rsid w:val="00C0319A"/>
    <w:rsid w:val="00D65F7E"/>
    <w:rsid w:val="00D958A6"/>
    <w:rsid w:val="00DF5304"/>
    <w:rsid w:val="00E95C21"/>
    <w:rsid w:val="00EA39DB"/>
    <w:rsid w:val="00ED2393"/>
    <w:rsid w:val="00F44B1C"/>
    <w:rsid w:val="00F77E52"/>
    <w:rsid w:val="00FE4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2495</Words>
  <Characters>14227</Characters>
  <Application>Microsoft Office Word</Application>
  <DocSecurity>0</DocSecurity>
  <Lines>118</Lines>
  <Paragraphs>33</Paragraphs>
  <ScaleCrop>false</ScaleCrop>
  <Company/>
  <LinksUpToDate>false</LinksUpToDate>
  <CharactersWithSpaces>16689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2020-10-06T03:19:00Z</cp:lastPrinted>
  <dcterms:created xsi:type="dcterms:W3CDTF">2020-10-12T05:23:00Z</dcterms:created>
  <dcterms:modified xsi:type="dcterms:W3CDTF">2020-10-12T05:23:00Z</dcterms:modified>
</cp:coreProperties>
</file>