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4A" w:rsidRPr="0079044A" w:rsidRDefault="0079044A" w:rsidP="000876AF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市10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9學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年度精進國民中小學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教學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專業與課程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品質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整體推動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0876AF" w:rsidRDefault="00A970CD" w:rsidP="000876AF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  <w:bookmarkEnd w:id="0"/>
    </w:p>
    <w:p w:rsidR="000876AF" w:rsidRPr="006C122D" w:rsidRDefault="000876AF" w:rsidP="000876AF">
      <w:pPr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7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</w:p>
    <w:p w:rsidR="00FB0B4F" w:rsidRPr="000876AF" w:rsidRDefault="00FB0B4F" w:rsidP="000876AF">
      <w:pPr>
        <w:adjustRightInd w:val="0"/>
        <w:snapToGrid w:val="0"/>
        <w:ind w:rightChars="-59" w:right="-142"/>
        <w:jc w:val="center"/>
        <w:rPr>
          <w:b/>
        </w:rPr>
      </w:pPr>
    </w:p>
    <w:p w:rsidR="00FB0B4F" w:rsidRPr="0079044A" w:rsidRDefault="00CA1388" w:rsidP="00DB77D0">
      <w:pPr>
        <w:kinsoku w:val="0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FC118F" w:rsidRPr="0079044A">
        <w:rPr>
          <w:rFonts w:eastAsia="標楷體"/>
        </w:rPr>
        <w:t>一、</w:t>
      </w:r>
      <w:r w:rsidR="009471EB" w:rsidRPr="0079044A">
        <w:rPr>
          <w:rFonts w:eastAsia="標楷體"/>
        </w:rPr>
        <w:t>依據</w:t>
      </w:r>
      <w:r w:rsidR="00207280" w:rsidRPr="0079044A">
        <w:rPr>
          <w:rFonts w:eastAsia="標楷體"/>
        </w:rPr>
        <w:t xml:space="preserve"> </w:t>
      </w:r>
    </w:p>
    <w:p w:rsidR="003506EE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一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教育部補助直轄市縣</w:t>
      </w:r>
      <w:r w:rsidR="00DB348F" w:rsidRPr="003763AC">
        <w:rPr>
          <w:rFonts w:ascii="Times New Roman" w:eastAsia="標楷體" w:hAnsi="Times New Roman"/>
          <w:sz w:val="24"/>
          <w:szCs w:val="24"/>
        </w:rPr>
        <w:t>(</w:t>
      </w:r>
      <w:r w:rsidR="00DB348F" w:rsidRPr="003763AC">
        <w:rPr>
          <w:rFonts w:ascii="Times New Roman" w:eastAsia="標楷體" w:hAnsi="Times New Roman"/>
          <w:sz w:val="24"/>
          <w:szCs w:val="24"/>
        </w:rPr>
        <w:t>市</w:t>
      </w:r>
      <w:r w:rsidR="00DB348F"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政府精進國民中學及國民小學教師教學專業與課程品質作業要點</w:t>
      </w:r>
      <w:r w:rsidR="00B80E40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二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桃園市</w:t>
      </w:r>
      <w:r w:rsidR="00873CBE">
        <w:rPr>
          <w:rFonts w:ascii="Times New Roman" w:eastAsia="標楷體" w:hAnsi="Times New Roman"/>
          <w:sz w:val="24"/>
          <w:szCs w:val="24"/>
        </w:rPr>
        <w:t>109</w:t>
      </w:r>
      <w:r w:rsidR="00DB348F" w:rsidRPr="003763AC">
        <w:rPr>
          <w:rFonts w:ascii="Times New Roman" w:eastAsia="標楷體" w:hAnsi="Times New Roman"/>
          <w:sz w:val="24"/>
          <w:szCs w:val="24"/>
        </w:rPr>
        <w:t>學年度精進國民中小學教師教學專業與課程品質整體推動計畫</w:t>
      </w:r>
      <w:r w:rsidR="00D65DDD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Default="00FC118F" w:rsidP="00DB77D0">
      <w:pPr>
        <w:kinsoku w:val="0"/>
        <w:topLinePunct/>
        <w:jc w:val="both"/>
        <w:rPr>
          <w:rFonts w:eastAsia="標楷體"/>
        </w:rPr>
      </w:pPr>
      <w:r w:rsidRPr="003763AC">
        <w:rPr>
          <w:rFonts w:eastAsia="標楷體"/>
        </w:rPr>
        <w:t xml:space="preserve">    </w:t>
      </w:r>
      <w:r w:rsidR="00BA53AD"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="00BA53AD" w:rsidRPr="003763AC">
        <w:rPr>
          <w:rFonts w:eastAsia="標楷體"/>
        </w:rPr>
        <w:t>)</w:t>
      </w:r>
      <w:r w:rsidR="00DB348F" w:rsidRPr="003763AC">
        <w:rPr>
          <w:rFonts w:eastAsia="標楷體"/>
        </w:rPr>
        <w:t>桃園市</w:t>
      </w:r>
      <w:r w:rsidR="009412CF">
        <w:rPr>
          <w:rFonts w:eastAsia="標楷體" w:hint="eastAsia"/>
        </w:rPr>
        <w:t>政府教育局</w:t>
      </w:r>
      <w:r w:rsidR="009412CF">
        <w:rPr>
          <w:rFonts w:eastAsia="標楷體"/>
        </w:rPr>
        <w:t>國民教育輔導團</w:t>
      </w:r>
      <w:r w:rsidR="00B92672">
        <w:rPr>
          <w:rFonts w:eastAsia="標楷體" w:hint="eastAsia"/>
        </w:rPr>
        <w:t>實施要點</w:t>
      </w:r>
      <w:r w:rsidR="008A47CC" w:rsidRPr="003763AC">
        <w:rPr>
          <w:rFonts w:eastAsia="標楷體"/>
        </w:rPr>
        <w:t>。</w:t>
      </w:r>
    </w:p>
    <w:p w:rsidR="00EC5A08" w:rsidRPr="003763AC" w:rsidRDefault="00EC5A08" w:rsidP="00DB77D0">
      <w:pPr>
        <w:kinsoku w:val="0"/>
        <w:topLinePunct/>
        <w:jc w:val="both"/>
        <w:rPr>
          <w:rFonts w:eastAsia="標楷體"/>
          <w:shd w:val="pct15" w:color="auto" w:fill="FFFFFF"/>
        </w:rPr>
      </w:pPr>
    </w:p>
    <w:p w:rsidR="00F96DB7" w:rsidRPr="0079044A" w:rsidRDefault="00FC118F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二</w:t>
      </w:r>
      <w:r w:rsidR="00B80E40" w:rsidRPr="0079044A">
        <w:rPr>
          <w:rFonts w:eastAsia="標楷體"/>
        </w:rPr>
        <w:t>、</w:t>
      </w:r>
      <w:r w:rsidR="00F96DB7" w:rsidRPr="0079044A">
        <w:rPr>
          <w:rFonts w:eastAsia="標楷體"/>
        </w:rPr>
        <w:t>現況分析與需求評估</w:t>
      </w:r>
      <w:r w:rsidR="00F96DB7" w:rsidRPr="0079044A">
        <w:rPr>
          <w:rFonts w:eastAsia="標楷體"/>
        </w:rPr>
        <w:t xml:space="preserve">    </w:t>
      </w:r>
    </w:p>
    <w:tbl>
      <w:tblPr>
        <w:tblW w:w="434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7"/>
        <w:gridCol w:w="3812"/>
      </w:tblGrid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現況分析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需求評估</w:t>
            </w:r>
          </w:p>
        </w:tc>
      </w:tr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多數自然任課教師不具本領域教學專長，以致對教學現場之教學品質無法有效掌握。</w:t>
            </w:r>
          </w:p>
        </w:tc>
        <w:tc>
          <w:tcPr>
            <w:tcW w:w="2422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辦理自然科學領域授課教師研習，積極鼓勵各校非專長教師參加，並以</w:t>
            </w:r>
            <w:r w:rsidR="00ED4868">
              <w:rPr>
                <w:rFonts w:ascii="Times New Roman" w:hAnsi="Times New Roman" w:hint="eastAsia"/>
              </w:rPr>
              <w:t>六</w:t>
            </w:r>
            <w:r w:rsidRPr="003763AC">
              <w:rPr>
                <w:rFonts w:ascii="Times New Roman" w:hAnsi="Times New Roman"/>
              </w:rPr>
              <w:t>期為課程周期，並發給研習證明。</w:t>
            </w:r>
          </w:p>
        </w:tc>
      </w:tr>
    </w:tbl>
    <w:p w:rsidR="00EC5A08" w:rsidRDefault="00EC5A08" w:rsidP="00DB77D0">
      <w:pPr>
        <w:kinsoku w:val="0"/>
        <w:ind w:leftChars="60" w:left="1085" w:hangingChars="336" w:hanging="941"/>
        <w:rPr>
          <w:rFonts w:eastAsia="標楷體"/>
          <w:sz w:val="28"/>
        </w:rPr>
      </w:pPr>
    </w:p>
    <w:p w:rsidR="00FB0B4F" w:rsidRPr="0079044A" w:rsidRDefault="00F96DB7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三、</w:t>
      </w:r>
      <w:r w:rsidR="009471EB" w:rsidRPr="0079044A">
        <w:rPr>
          <w:rFonts w:eastAsia="標楷體"/>
        </w:rPr>
        <w:t>目標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協助教師能掌握十二年國教自然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領域課程教材之內容。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協助教師進行自然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領域課程之教材選編，並有效將教學目標轉化於教學活動中。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培訓本市自然</w:t>
      </w:r>
      <w:r w:rsidR="0093630E">
        <w:rPr>
          <w:rFonts w:eastAsia="標楷體" w:hint="eastAsia"/>
        </w:rPr>
        <w:t>科學</w:t>
      </w:r>
      <w:r w:rsidR="0093630E">
        <w:rPr>
          <w:rFonts w:eastAsia="標楷體"/>
        </w:rPr>
        <w:t>領域</w:t>
      </w:r>
      <w:r w:rsidR="00B80E40" w:rsidRPr="003763AC">
        <w:rPr>
          <w:rFonts w:eastAsia="標楷體"/>
        </w:rPr>
        <w:t>種子教師，做為推廣與實踐教育政策之窗口。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建立自然</w:t>
      </w:r>
      <w:r w:rsidR="00DE4DC1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領域教材教法資源共享平台。</w:t>
      </w:r>
    </w:p>
    <w:p w:rsidR="00156E7E" w:rsidRDefault="00FC118F" w:rsidP="00DB77D0">
      <w:pPr>
        <w:kinsoku w:val="0"/>
        <w:rPr>
          <w:rFonts w:eastAsia="標楷體"/>
          <w:sz w:val="28"/>
          <w:szCs w:val="28"/>
        </w:rPr>
      </w:pPr>
      <w:r w:rsidRPr="003763AC">
        <w:rPr>
          <w:rFonts w:eastAsia="標楷體"/>
          <w:sz w:val="28"/>
          <w:szCs w:val="28"/>
        </w:rPr>
        <w:t xml:space="preserve"> </w:t>
      </w:r>
    </w:p>
    <w:p w:rsidR="00FB0B4F" w:rsidRPr="0079044A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79044A">
        <w:rPr>
          <w:rFonts w:eastAsia="標楷體"/>
        </w:rPr>
        <w:t>四</w:t>
      </w:r>
      <w:r w:rsidR="009471EB" w:rsidRPr="0079044A">
        <w:rPr>
          <w:rFonts w:eastAsia="標楷體"/>
        </w:rPr>
        <w:t>、辦理單位</w:t>
      </w:r>
    </w:p>
    <w:p w:rsidR="004E0424" w:rsidRPr="003763AC" w:rsidRDefault="004E0424" w:rsidP="00DB77D0">
      <w:pPr>
        <w:kinsoku w:val="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4E0424">
        <w:rPr>
          <w:rFonts w:eastAsia="標楷體" w:hint="eastAsia"/>
          <w:sz w:val="18"/>
          <w:szCs w:val="18"/>
        </w:rPr>
        <w:t xml:space="preserve">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一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指導單位：教育部國民及學前教育署</w:t>
      </w:r>
      <w:r w:rsidR="006E50E5" w:rsidRPr="003763AC">
        <w:rPr>
          <w:rFonts w:eastAsia="標楷體"/>
          <w:kern w:val="0"/>
        </w:rPr>
        <w:t>。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二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主辦單位：桃園市政府教育局</w:t>
      </w:r>
      <w:r w:rsidR="006E50E5" w:rsidRPr="003763AC">
        <w:rPr>
          <w:rFonts w:eastAsia="標楷體"/>
          <w:kern w:val="0"/>
        </w:rPr>
        <w:t>。</w:t>
      </w:r>
    </w:p>
    <w:p w:rsidR="004E0424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三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承辦單位：</w:t>
      </w:r>
      <w:r w:rsidR="00873CBE" w:rsidRPr="003763AC">
        <w:rPr>
          <w:rFonts w:eastAsia="標楷體"/>
        </w:rPr>
        <w:t>大崙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  <w:r>
        <w:rPr>
          <w:rFonts w:eastAsia="標楷體" w:hint="eastAsia"/>
        </w:rPr>
        <w:t xml:space="preserve"> 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8A47CC" w:rsidRPr="003763AC">
        <w:rPr>
          <w:rFonts w:eastAsia="標楷體"/>
        </w:rPr>
        <w:t>四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協辦單位：</w:t>
      </w:r>
      <w:r w:rsidR="00873CBE" w:rsidRPr="003763AC">
        <w:rPr>
          <w:rFonts w:eastAsia="標楷體"/>
        </w:rPr>
        <w:t>竹圍</w:t>
      </w:r>
      <w:r w:rsidR="004F14A5" w:rsidRPr="003763AC">
        <w:rPr>
          <w:rFonts w:eastAsia="標楷體"/>
        </w:rPr>
        <w:t>國小</w:t>
      </w:r>
      <w:r w:rsidR="008A47CC" w:rsidRPr="003763AC">
        <w:rPr>
          <w:rFonts w:eastAsia="標楷體"/>
        </w:rPr>
        <w:t>、</w:t>
      </w:r>
      <w:r w:rsidR="00873CBE">
        <w:rPr>
          <w:rFonts w:eastAsia="標楷體" w:hint="eastAsia"/>
        </w:rPr>
        <w:t>八德</w:t>
      </w:r>
      <w:r w:rsidR="008A47CC" w:rsidRPr="003763AC">
        <w:rPr>
          <w:rFonts w:eastAsia="標楷體"/>
        </w:rPr>
        <w:t>國小</w:t>
      </w:r>
      <w:r w:rsidR="00120D05">
        <w:rPr>
          <w:rFonts w:eastAsia="標楷體" w:hint="eastAsia"/>
        </w:rPr>
        <w:t>、</w:t>
      </w:r>
      <w:r w:rsidR="009F10F5">
        <w:rPr>
          <w:rFonts w:eastAsia="標楷體" w:hint="eastAsia"/>
        </w:rPr>
        <w:t>內海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</w:p>
    <w:p w:rsidR="00A91347" w:rsidRDefault="00A91347" w:rsidP="00DB77D0">
      <w:pPr>
        <w:kinsoku w:val="0"/>
        <w:rPr>
          <w:rFonts w:eastAsia="標楷體"/>
          <w:sz w:val="28"/>
        </w:rPr>
      </w:pPr>
    </w:p>
    <w:p w:rsidR="00FB0B4F" w:rsidRPr="00C47683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C47683">
        <w:rPr>
          <w:rFonts w:eastAsia="標楷體"/>
        </w:rPr>
        <w:t>五</w:t>
      </w:r>
      <w:r w:rsidR="00B80E40" w:rsidRPr="00C47683">
        <w:rPr>
          <w:rFonts w:eastAsia="標楷體"/>
        </w:rPr>
        <w:t>、辦理</w:t>
      </w:r>
      <w:r w:rsidR="00D8062A" w:rsidRPr="00C47683">
        <w:rPr>
          <w:rFonts w:eastAsia="標楷體"/>
        </w:rPr>
        <w:t>日期及地點</w:t>
      </w:r>
    </w:p>
    <w:p w:rsidR="0030486B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本計畫執行期程自民國</w:t>
      </w:r>
      <w:r w:rsidR="00873CBE">
        <w:rPr>
          <w:rFonts w:eastAsia="標楷體"/>
        </w:rPr>
        <w:t>109</w:t>
      </w:r>
      <w:r w:rsidR="00B80E40" w:rsidRPr="003763AC">
        <w:rPr>
          <w:rFonts w:eastAsia="標楷體"/>
        </w:rPr>
        <w:t>年</w:t>
      </w:r>
      <w:r w:rsidR="001A6B9F" w:rsidRPr="003763AC">
        <w:rPr>
          <w:rFonts w:eastAsia="標楷體"/>
        </w:rPr>
        <w:t>9</w:t>
      </w:r>
      <w:r w:rsidR="00B80E40" w:rsidRPr="003763AC">
        <w:rPr>
          <w:rFonts w:eastAsia="標楷體"/>
        </w:rPr>
        <w:t>月</w:t>
      </w:r>
      <w:r w:rsidR="00B80E40" w:rsidRPr="003763AC">
        <w:rPr>
          <w:rFonts w:eastAsia="標楷體"/>
        </w:rPr>
        <w:t>1</w:t>
      </w:r>
      <w:r w:rsidR="00B80E40" w:rsidRPr="003763AC">
        <w:rPr>
          <w:rFonts w:eastAsia="標楷體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="00B80E40" w:rsidRPr="003763AC">
          <w:rPr>
            <w:rFonts w:eastAsia="標楷體"/>
          </w:rPr>
          <w:t>12</w:t>
        </w:r>
        <w:r w:rsidR="00B80E40" w:rsidRPr="003763AC">
          <w:rPr>
            <w:rFonts w:eastAsia="標楷體"/>
          </w:rPr>
          <w:t>月</w:t>
        </w:r>
        <w:r w:rsidR="00B80E40" w:rsidRPr="003763AC">
          <w:rPr>
            <w:rFonts w:eastAsia="標楷體"/>
          </w:rPr>
          <w:t>31</w:t>
        </w:r>
        <w:r w:rsidR="00B80E40" w:rsidRPr="003763AC">
          <w:rPr>
            <w:rFonts w:eastAsia="標楷體"/>
          </w:rPr>
          <w:t>日</w:t>
        </w:r>
      </w:smartTag>
      <w:r w:rsidR="00B80E40" w:rsidRPr="003763AC">
        <w:rPr>
          <w:rFonts w:eastAsia="標楷體"/>
        </w:rPr>
        <w:t>止。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</w:rPr>
        <w:t xml:space="preserve">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利用</w:t>
      </w:r>
      <w:r w:rsidR="00A35680">
        <w:rPr>
          <w:rFonts w:eastAsia="標楷體"/>
        </w:rPr>
        <w:t>1</w:t>
      </w:r>
      <w:r w:rsidR="00A35680">
        <w:rPr>
          <w:rFonts w:eastAsia="標楷體" w:hint="eastAsia"/>
        </w:rPr>
        <w:t>1</w:t>
      </w:r>
      <w:r w:rsidR="003257ED" w:rsidRPr="003763AC">
        <w:rPr>
          <w:rFonts w:eastAsia="標楷體"/>
        </w:rPr>
        <w:t>、</w:t>
      </w:r>
      <w:r w:rsidR="00B80E40" w:rsidRPr="003763AC">
        <w:rPr>
          <w:rFonts w:eastAsia="標楷體"/>
        </w:rPr>
        <w:t>1</w:t>
      </w:r>
      <w:r w:rsidR="00A35680">
        <w:rPr>
          <w:rFonts w:eastAsia="標楷體" w:hint="eastAsia"/>
        </w:rPr>
        <w:t>2</w:t>
      </w:r>
      <w:r w:rsidR="00B80E40" w:rsidRPr="003763AC">
        <w:rPr>
          <w:rFonts w:eastAsia="標楷體"/>
        </w:rPr>
        <w:t>月分各辦理</w:t>
      </w:r>
      <w:r w:rsidR="0073690D" w:rsidRPr="003763AC">
        <w:rPr>
          <w:rFonts w:eastAsia="標楷體"/>
        </w:rPr>
        <w:t>1</w:t>
      </w:r>
      <w:r w:rsidR="00B80E40" w:rsidRPr="003763AC">
        <w:rPr>
          <w:rFonts w:eastAsia="標楷體"/>
        </w:rPr>
        <w:t>場次。</w:t>
      </w:r>
    </w:p>
    <w:p w:rsidR="00BA4E7D" w:rsidRPr="003763AC" w:rsidRDefault="0030486B" w:rsidP="00DB77D0">
      <w:pPr>
        <w:tabs>
          <w:tab w:val="left" w:pos="426"/>
        </w:tabs>
        <w:kinsoku w:val="0"/>
        <w:ind w:leftChars="59" w:left="142"/>
        <w:rPr>
          <w:rFonts w:eastAsia="標楷體"/>
        </w:rPr>
      </w:pPr>
      <w:r w:rsidRPr="0030486B">
        <w:rPr>
          <w:rFonts w:eastAsia="標楷體"/>
          <w:sz w:val="20"/>
          <w:szCs w:val="20"/>
        </w:rPr>
        <w:t xml:space="preserve"> </w:t>
      </w:r>
      <w:r w:rsidRPr="0030486B">
        <w:rPr>
          <w:rFonts w:eastAsia="標楷體" w:hint="eastAsia"/>
          <w:sz w:val="20"/>
          <w:szCs w:val="20"/>
        </w:rPr>
        <w:t xml:space="preserve">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研習地點</w:t>
      </w:r>
      <w:r w:rsidR="00B80E40" w:rsidRPr="003763AC">
        <w:rPr>
          <w:rFonts w:eastAsia="標楷體"/>
          <w:sz w:val="28"/>
        </w:rPr>
        <w:t>：</w:t>
      </w:r>
      <w:r w:rsidR="001F3510" w:rsidRPr="003763AC">
        <w:rPr>
          <w:rFonts w:eastAsia="標楷體"/>
        </w:rPr>
        <w:t>大崙國小</w:t>
      </w:r>
      <w:r w:rsidR="00A35680">
        <w:rPr>
          <w:rFonts w:eastAsia="標楷體" w:hint="eastAsia"/>
        </w:rPr>
        <w:t>活動中心</w:t>
      </w:r>
      <w:r w:rsidR="003257ED" w:rsidRPr="003763AC">
        <w:rPr>
          <w:rFonts w:eastAsia="標楷體"/>
        </w:rPr>
        <w:t>。</w:t>
      </w:r>
    </w:p>
    <w:p w:rsidR="00FB0B4F" w:rsidRPr="00C47683" w:rsidRDefault="00C0790B" w:rsidP="00DB77D0">
      <w:pPr>
        <w:kinsoku w:val="0"/>
        <w:ind w:leftChars="59" w:left="142"/>
        <w:rPr>
          <w:rFonts w:eastAsia="標楷體"/>
        </w:rPr>
      </w:pPr>
      <w:r w:rsidRPr="00C47683">
        <w:rPr>
          <w:rFonts w:eastAsia="標楷體"/>
        </w:rPr>
        <w:t>六</w:t>
      </w:r>
      <w:r w:rsidR="00B80E40" w:rsidRPr="00C47683">
        <w:rPr>
          <w:rFonts w:eastAsia="標楷體"/>
        </w:rPr>
        <w:t>、參加對象</w:t>
      </w:r>
      <w:r w:rsidRPr="00C47683">
        <w:rPr>
          <w:rFonts w:eastAsia="標楷體"/>
        </w:rPr>
        <w:t>與人數</w:t>
      </w:r>
    </w:p>
    <w:p w:rsidR="00FB0B4F" w:rsidRPr="003763AC" w:rsidRDefault="0030486B" w:rsidP="00DB77D0">
      <w:pPr>
        <w:kinsoku w:val="0"/>
        <w:rPr>
          <w:rFonts w:eastAsia="標楷體"/>
        </w:rPr>
      </w:pPr>
      <w:r>
        <w:rPr>
          <w:rFonts w:eastAsia="標楷體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請各校依以下列順序遴選教師參加：</w:t>
      </w:r>
    </w:p>
    <w:p w:rsidR="00FB0B4F" w:rsidRPr="00C62B4A" w:rsidRDefault="00C0790B" w:rsidP="00DB77D0">
      <w:pPr>
        <w:kinsoku w:val="0"/>
        <w:ind w:leftChars="394" w:left="989" w:hangingChars="18" w:hanging="43"/>
        <w:rPr>
          <w:rFonts w:eastAsia="標楷體"/>
          <w:bdr w:val="single" w:sz="4" w:space="0" w:color="auto"/>
        </w:rPr>
      </w:pPr>
      <w:r w:rsidRPr="003763AC">
        <w:rPr>
          <w:rFonts w:eastAsia="標楷體"/>
        </w:rPr>
        <w:t>1.</w:t>
      </w:r>
      <w:r w:rsidR="00E73056" w:rsidRPr="003763AC">
        <w:rPr>
          <w:rFonts w:eastAsia="標楷體"/>
        </w:rPr>
        <w:t>現任自然科學領域專任教師</w:t>
      </w:r>
      <w:r w:rsidR="00E73056" w:rsidRPr="003763AC">
        <w:rPr>
          <w:rFonts w:eastAsia="標楷體"/>
        </w:rPr>
        <w:t>(</w:t>
      </w:r>
      <w:r w:rsidR="00E73056" w:rsidRPr="003763AC">
        <w:rPr>
          <w:rFonts w:eastAsia="標楷體"/>
        </w:rPr>
        <w:t>含代理教師、鐘點教師</w:t>
      </w:r>
      <w:r w:rsidR="00E73056" w:rsidRPr="003763AC">
        <w:rPr>
          <w:rFonts w:eastAsia="標楷體"/>
        </w:rPr>
        <w:t>)</w:t>
      </w:r>
      <w:r w:rsidR="00E73056" w:rsidRPr="003763AC">
        <w:rPr>
          <w:rFonts w:eastAsia="標楷體"/>
        </w:rPr>
        <w:t>為優先，若</w:t>
      </w:r>
      <w:r w:rsidR="00E73056" w:rsidRPr="001E45A4">
        <w:rPr>
          <w:rFonts w:eastAsia="標楷體"/>
        </w:rPr>
        <w:t>非具本領域</w:t>
      </w:r>
      <w:r w:rsidR="00E73056" w:rsidRPr="001E45A4">
        <w:rPr>
          <w:rFonts w:eastAsia="標楷體"/>
        </w:rPr>
        <w:lastRenderedPageBreak/>
        <w:t>專長者</w:t>
      </w:r>
      <w:r w:rsidR="001E45A4">
        <w:rPr>
          <w:rFonts w:eastAsia="標楷體"/>
        </w:rPr>
        <w:t>，</w:t>
      </w:r>
      <w:r w:rsidR="001D5298">
        <w:rPr>
          <w:rFonts w:eastAsia="標楷體" w:hint="eastAsia"/>
        </w:rPr>
        <w:t>請</w:t>
      </w:r>
      <w:r w:rsidR="001E45A4">
        <w:rPr>
          <w:rFonts w:eastAsia="標楷體"/>
        </w:rPr>
        <w:t>務</w:t>
      </w:r>
      <w:r w:rsidR="001E45A4">
        <w:rPr>
          <w:rFonts w:eastAsia="標楷體" w:hint="eastAsia"/>
        </w:rPr>
        <w:t>必</w:t>
      </w:r>
      <w:r w:rsidR="00E73056" w:rsidRPr="003763AC">
        <w:rPr>
          <w:rFonts w:eastAsia="標楷體"/>
        </w:rPr>
        <w:t>參加</w:t>
      </w:r>
      <w:r w:rsidR="001D5298">
        <w:rPr>
          <w:rFonts w:eastAsia="標楷體" w:hint="eastAsia"/>
        </w:rPr>
        <w:t>。</w:t>
      </w:r>
      <w:r w:rsidR="00E73056" w:rsidRPr="003763AC">
        <w:rPr>
          <w:rFonts w:eastAsia="標楷體"/>
        </w:rPr>
        <w:t>【依教育部國民及學前教育署補助辦理</w:t>
      </w:r>
      <w:r w:rsidR="00E73056" w:rsidRPr="003763AC">
        <w:rPr>
          <w:rFonts w:eastAsia="標楷體"/>
        </w:rPr>
        <w:t>12</w:t>
      </w:r>
      <w:r w:rsidR="00E73056" w:rsidRPr="003763AC">
        <w:rPr>
          <w:rFonts w:eastAsia="標楷體"/>
        </w:rPr>
        <w:t>年國教精進國民中小學教學品質計畫規定】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2.</w:t>
      </w:r>
      <w:r w:rsidR="00B80E40" w:rsidRPr="003763AC">
        <w:rPr>
          <w:rFonts w:eastAsia="標楷體"/>
        </w:rPr>
        <w:t>各校擔任自然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領域之專任教師、領域召集人。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3.</w:t>
      </w:r>
      <w:r w:rsidR="00B80E40" w:rsidRPr="003763AC">
        <w:rPr>
          <w:rFonts w:eastAsia="標楷體"/>
        </w:rPr>
        <w:t>未來可能擔任自然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領域教學之教師。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4.</w:t>
      </w:r>
      <w:r w:rsidR="00B80E40" w:rsidRPr="003763AC">
        <w:rPr>
          <w:rFonts w:eastAsia="標楷體"/>
        </w:rPr>
        <w:t>有興趣提升自然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領域教學知能之教師。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本增能研習可僅報名單一場次，每場次人數上限為</w:t>
      </w:r>
      <w:r w:rsidR="0073690D" w:rsidRPr="003763AC">
        <w:rPr>
          <w:rFonts w:eastAsia="標楷體"/>
        </w:rPr>
        <w:t>10</w:t>
      </w:r>
      <w:r w:rsidR="00DB5203" w:rsidRPr="003763AC">
        <w:rPr>
          <w:rFonts w:eastAsia="標楷體"/>
        </w:rPr>
        <w:t>0</w:t>
      </w:r>
      <w:r w:rsidR="008A47CC" w:rsidRPr="003763AC">
        <w:rPr>
          <w:rFonts w:eastAsia="標楷體"/>
        </w:rPr>
        <w:t>名。</w:t>
      </w:r>
    </w:p>
    <w:p w:rsidR="00107830" w:rsidRPr="003763AC" w:rsidRDefault="0030486B" w:rsidP="00DB77D0">
      <w:pPr>
        <w:kinsoku w:val="0"/>
        <w:ind w:leftChars="83" w:left="899" w:hangingChars="350" w:hanging="70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107830" w:rsidRPr="003763AC">
        <w:rPr>
          <w:rFonts w:eastAsia="標楷體"/>
        </w:rPr>
        <w:t>報名方式：即日起至每場次開辦前</w:t>
      </w:r>
      <w:r w:rsidR="00107830" w:rsidRPr="003763AC">
        <w:rPr>
          <w:rFonts w:eastAsia="標楷體"/>
        </w:rPr>
        <w:t>1</w:t>
      </w:r>
      <w:r w:rsidR="00107830" w:rsidRPr="003763AC">
        <w:rPr>
          <w:rFonts w:eastAsia="標楷體"/>
        </w:rPr>
        <w:t>日止逕至</w:t>
      </w:r>
      <w:r w:rsidR="00A970CD">
        <w:rPr>
          <w:rFonts w:eastAsia="標楷體" w:hint="eastAsia"/>
        </w:rPr>
        <w:t>桃園</w:t>
      </w:r>
      <w:r w:rsidR="00107830" w:rsidRPr="003763AC">
        <w:rPr>
          <w:rFonts w:eastAsia="標楷體"/>
        </w:rPr>
        <w:t>市教</w:t>
      </w:r>
      <w:r w:rsidR="00A970CD">
        <w:rPr>
          <w:rFonts w:eastAsia="標楷體" w:hint="eastAsia"/>
        </w:rPr>
        <w:t>育發展資源入口網</w:t>
      </w:r>
      <w:r w:rsidR="00107830" w:rsidRPr="003763AC">
        <w:rPr>
          <w:rFonts w:eastAsia="標楷體"/>
        </w:rPr>
        <w:t>系統登錄報名，並依參加對象及報名順序先後決定錄取名單，額滿為止。</w:t>
      </w:r>
    </w:p>
    <w:p w:rsidR="006E50E5" w:rsidRDefault="006E50E5" w:rsidP="00DB77D0">
      <w:pPr>
        <w:kinsoku w:val="0"/>
        <w:jc w:val="both"/>
        <w:rPr>
          <w:rFonts w:eastAsia="標楷體"/>
          <w:b/>
          <w:sz w:val="28"/>
          <w:szCs w:val="28"/>
        </w:rPr>
      </w:pPr>
    </w:p>
    <w:p w:rsidR="00FB0B4F" w:rsidRPr="00C47683" w:rsidRDefault="0073120B" w:rsidP="00DB77D0">
      <w:pPr>
        <w:kinsoku w:val="0"/>
        <w:jc w:val="both"/>
        <w:rPr>
          <w:rFonts w:eastAsia="標楷體"/>
        </w:rPr>
      </w:pPr>
      <w:r w:rsidRPr="00C47683">
        <w:rPr>
          <w:rFonts w:eastAsia="標楷體"/>
        </w:rPr>
        <w:t>七</w:t>
      </w:r>
      <w:r w:rsidR="00B80E40" w:rsidRPr="00C47683">
        <w:rPr>
          <w:rFonts w:eastAsia="標楷體"/>
        </w:rPr>
        <w:t>、</w:t>
      </w:r>
      <w:r w:rsidR="00E12889" w:rsidRPr="00C47683">
        <w:rPr>
          <w:rFonts w:eastAsia="標楷體"/>
        </w:rPr>
        <w:t>研習內容</w:t>
      </w:r>
    </w:p>
    <w:p w:rsidR="00FB0B4F" w:rsidRDefault="005314DA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3120B" w:rsidRPr="003763AC">
        <w:rPr>
          <w:rFonts w:eastAsia="標楷體"/>
        </w:rPr>
        <w:t>(</w:t>
      </w:r>
      <w:r w:rsidR="0073120B" w:rsidRPr="003763AC">
        <w:rPr>
          <w:rFonts w:eastAsia="標楷體"/>
        </w:rPr>
        <w:t>一</w:t>
      </w:r>
      <w:r w:rsidR="007312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主題設計：本計畫之課程規劃以主題方式區分國小自然</w:t>
      </w:r>
      <w:r w:rsidR="00425BFB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領域教材，表列如下</w:t>
      </w:r>
      <w:r w:rsidR="00A6364D">
        <w:rPr>
          <w:rFonts w:eastAsia="標楷體"/>
        </w:rPr>
        <w:t>。</w:t>
      </w:r>
    </w:p>
    <w:p w:rsidR="00A970CD" w:rsidRDefault="005314DA" w:rsidP="00DB77D0">
      <w:pPr>
        <w:kinsoku w:val="0"/>
        <w:ind w:leftChars="118" w:left="283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</w:rPr>
        <w:t xml:space="preserve"> </w:t>
      </w:r>
      <w:r w:rsidR="00A6364D" w:rsidRPr="003763AC">
        <w:rPr>
          <w:rFonts w:eastAsia="標楷體"/>
        </w:rPr>
        <w:t>(</w:t>
      </w:r>
      <w:r w:rsidR="00A6364D" w:rsidRPr="003763AC">
        <w:rPr>
          <w:rFonts w:eastAsia="標楷體"/>
        </w:rPr>
        <w:t>二</w:t>
      </w:r>
      <w:r w:rsidR="00A6364D" w:rsidRPr="003763AC">
        <w:rPr>
          <w:rFonts w:eastAsia="標楷體"/>
        </w:rPr>
        <w:t>)</w:t>
      </w:r>
      <w:r w:rsidR="00A6364D" w:rsidRPr="003763AC">
        <w:rPr>
          <w:rFonts w:eastAsia="標楷體"/>
        </w:rPr>
        <w:t>授課方式：</w:t>
      </w:r>
      <w:r w:rsidR="00A6364D" w:rsidRPr="003763AC">
        <w:rPr>
          <w:rFonts w:eastAsia="標楷體"/>
        </w:rPr>
        <w:t>(1)</w:t>
      </w:r>
      <w:r w:rsidR="00A6364D" w:rsidRPr="003763AC">
        <w:rPr>
          <w:rFonts w:eastAsia="標楷體"/>
          <w:bCs/>
          <w:color w:val="000000"/>
          <w:kern w:val="0"/>
        </w:rPr>
        <w:t>專題講座（含對話與討論</w:t>
      </w:r>
      <w:r w:rsidR="00A6364D" w:rsidRPr="003763AC">
        <w:rPr>
          <w:bCs/>
          <w:color w:val="000000"/>
          <w:kern w:val="0"/>
        </w:rPr>
        <w:t>）</w:t>
      </w:r>
      <w:r w:rsidR="00A6364D" w:rsidRPr="003763AC">
        <w:rPr>
          <w:rFonts w:eastAsia="標楷體"/>
        </w:rPr>
        <w:t>(2)</w:t>
      </w:r>
      <w:r w:rsidR="00A6364D" w:rsidRPr="003763AC">
        <w:rPr>
          <w:rFonts w:eastAsia="標楷體"/>
          <w:bCs/>
          <w:color w:val="000000"/>
          <w:kern w:val="0"/>
        </w:rPr>
        <w:t>工作坊</w:t>
      </w:r>
      <w:r w:rsidR="00A6364D" w:rsidRPr="003763AC">
        <w:rPr>
          <w:rFonts w:eastAsia="標楷體"/>
        </w:rPr>
        <w:t>(3)</w:t>
      </w:r>
      <w:r w:rsidR="00A6364D" w:rsidRPr="003763AC">
        <w:rPr>
          <w:rFonts w:eastAsia="標楷體"/>
          <w:bCs/>
          <w:color w:val="000000"/>
          <w:kern w:val="0"/>
        </w:rPr>
        <w:t>研討會</w:t>
      </w:r>
      <w:r w:rsidR="00A6364D" w:rsidRPr="003763AC">
        <w:rPr>
          <w:rFonts w:eastAsia="標楷體"/>
        </w:rPr>
        <w:t>(4)</w:t>
      </w:r>
      <w:r w:rsidR="00A6364D" w:rsidRPr="003763AC">
        <w:rPr>
          <w:rFonts w:eastAsia="標楷體"/>
          <w:bCs/>
          <w:color w:val="000000"/>
          <w:kern w:val="0"/>
        </w:rPr>
        <w:t>專業學習社群運</w:t>
      </w:r>
    </w:p>
    <w:p w:rsidR="00A6364D" w:rsidRPr="003763AC" w:rsidRDefault="00A970CD" w:rsidP="00DB77D0">
      <w:pPr>
        <w:kinsoku w:val="0"/>
        <w:ind w:leftChars="118" w:left="283"/>
        <w:jc w:val="both"/>
        <w:rPr>
          <w:rFonts w:eastAsia="標楷體"/>
        </w:rPr>
      </w:pPr>
      <w:r>
        <w:rPr>
          <w:rFonts w:eastAsia="標楷體" w:hint="eastAsia"/>
          <w:bCs/>
          <w:color w:val="000000"/>
          <w:kern w:val="0"/>
        </w:rPr>
        <w:t xml:space="preserve">              </w:t>
      </w:r>
      <w:r w:rsidR="00A6364D" w:rsidRPr="003763AC">
        <w:rPr>
          <w:rFonts w:eastAsia="標楷體"/>
          <w:bCs/>
          <w:color w:val="000000"/>
          <w:kern w:val="0"/>
        </w:rPr>
        <w:t>作等方式進行</w:t>
      </w:r>
      <w:r w:rsidR="00A6364D" w:rsidRPr="003763AC">
        <w:rPr>
          <w:bCs/>
          <w:color w:val="000000"/>
          <w:kern w:val="0"/>
        </w:rPr>
        <w:t>，</w:t>
      </w:r>
      <w:r w:rsidR="00A6364D" w:rsidRPr="003763AC">
        <w:rPr>
          <w:rFonts w:eastAsia="標楷體"/>
          <w:bCs/>
          <w:color w:val="000000"/>
          <w:kern w:val="0"/>
        </w:rPr>
        <w:t>為期能發揮專業增能之效果</w:t>
      </w:r>
      <w:r w:rsidR="00A6364D">
        <w:rPr>
          <w:rFonts w:eastAsia="標楷體"/>
          <w:bCs/>
          <w:color w:val="000000"/>
          <w:kern w:val="0"/>
        </w:rPr>
        <w:t>。</w:t>
      </w:r>
    </w:p>
    <w:p w:rsidR="00A6364D" w:rsidRPr="00A6364D" w:rsidRDefault="00A6364D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196"/>
        <w:gridCol w:w="2106"/>
        <w:gridCol w:w="2106"/>
        <w:gridCol w:w="2107"/>
      </w:tblGrid>
      <w:tr w:rsidR="00E73056" w:rsidRPr="003763AC" w:rsidTr="0060452E">
        <w:trPr>
          <w:tblHeader/>
          <w:jc w:val="center"/>
        </w:trPr>
        <w:tc>
          <w:tcPr>
            <w:tcW w:w="1072" w:type="dxa"/>
            <w:tcBorders>
              <w:tl2br w:val="nil"/>
            </w:tcBorders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期別</w:t>
            </w:r>
          </w:p>
        </w:tc>
        <w:tc>
          <w:tcPr>
            <w:tcW w:w="8515" w:type="dxa"/>
            <w:gridSpan w:val="4"/>
            <w:tcBorders>
              <w:tl2br w:val="nil"/>
            </w:tcBorders>
            <w:shd w:val="clear" w:color="auto" w:fill="auto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課　　程　　內　　容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第一期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地球科學（氣象篇）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實驗室設備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與實驗安全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生物（植物篇）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第二期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生物（動物篇）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Sci_PCK10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重要議題（環境篇）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第三期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物理（電與磁篇）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評量概說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物理（熱篇）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Sci_Exp1</w:t>
            </w:r>
          </w:p>
          <w:p w:rsidR="00352C3D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探究教學實務操作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第四期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探究教學理念概說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教學現場課題研析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（地質篇）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第五期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Sci_PCK9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戶外教育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教學策略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 xml:space="preserve">  (POE</w:t>
            </w:r>
            <w:r w:rsidRPr="003763AC">
              <w:rPr>
                <w:rFonts w:eastAsia="標楷體"/>
                <w:sz w:val="20"/>
                <w:szCs w:val="20"/>
              </w:rPr>
              <w:t>、科學實驗教學指導</w:t>
            </w:r>
            <w:r w:rsidRPr="003763AC">
              <w:rPr>
                <w:rFonts w:eastAsia="標楷體"/>
                <w:sz w:val="20"/>
                <w:szCs w:val="20"/>
              </w:rPr>
              <w:t>)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第六期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課程綱要轉化與實作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化學篇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科學素養與教學評量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</w:tbl>
    <w:p w:rsidR="00E73056" w:rsidRPr="006C0CE2" w:rsidRDefault="00E73056" w:rsidP="00DB77D0">
      <w:pPr>
        <w:kinsoku w:val="0"/>
        <w:ind w:left="240" w:hangingChars="100" w:hanging="24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lastRenderedPageBreak/>
        <w:t>※</w:t>
      </w:r>
      <w:r w:rsidRPr="006C0CE2">
        <w:rPr>
          <w:rFonts w:eastAsia="標楷體"/>
        </w:rPr>
        <w:t>課程依國小教師加註自然專長專門課程規劃，「初階教學知能」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小時及「自然科學實驗研究」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小時，共分六期，共</w:t>
      </w:r>
      <w:r w:rsidRPr="006C0CE2">
        <w:rPr>
          <w:rFonts w:eastAsia="標楷體"/>
        </w:rPr>
        <w:t>72</w:t>
      </w:r>
      <w:r w:rsidRPr="006C0CE2">
        <w:rPr>
          <w:rFonts w:eastAsia="標楷體"/>
        </w:rPr>
        <w:t>小時。</w:t>
      </w:r>
    </w:p>
    <w:p w:rsidR="00FB0B4F" w:rsidRPr="006C0CE2" w:rsidRDefault="00B80E40" w:rsidP="00DB77D0">
      <w:pPr>
        <w:kinsoku w:val="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t>※</w:t>
      </w:r>
      <w:r w:rsidRPr="006C0CE2">
        <w:rPr>
          <w:rFonts w:eastAsia="標楷體"/>
        </w:rPr>
        <w:t>本年度</w:t>
      </w:r>
      <w:r w:rsidRPr="006C0CE2">
        <w:rPr>
          <w:rFonts w:eastAsia="標楷體"/>
        </w:rPr>
        <w:t>(</w:t>
      </w:r>
      <w:r w:rsidR="00873CBE">
        <w:rPr>
          <w:rFonts w:eastAsia="標楷體"/>
        </w:rPr>
        <w:t>109</w:t>
      </w:r>
      <w:r w:rsidRPr="006C0CE2">
        <w:rPr>
          <w:rFonts w:eastAsia="標楷體"/>
        </w:rPr>
        <w:t xml:space="preserve">) </w:t>
      </w:r>
      <w:r w:rsidRPr="006C0CE2">
        <w:rPr>
          <w:rFonts w:eastAsia="標楷體"/>
        </w:rPr>
        <w:t>為第</w:t>
      </w:r>
      <w:r w:rsidR="002A7FE5">
        <w:rPr>
          <w:rFonts w:eastAsia="標楷體" w:hint="eastAsia"/>
        </w:rPr>
        <w:t>四</w:t>
      </w:r>
      <w:r w:rsidRPr="006C0CE2">
        <w:rPr>
          <w:rFonts w:eastAsia="標楷體"/>
        </w:rPr>
        <w:t>期課程，詳細課程表如附表一。</w:t>
      </w:r>
    </w:p>
    <w:p w:rsidR="00A6364D" w:rsidRDefault="00A6364D" w:rsidP="00DB77D0">
      <w:pPr>
        <w:kinsoku w:val="0"/>
        <w:ind w:leftChars="118" w:left="283"/>
        <w:jc w:val="both"/>
        <w:rPr>
          <w:rFonts w:eastAsia="標楷體"/>
        </w:rPr>
      </w:pPr>
    </w:p>
    <w:p w:rsidR="004708FC" w:rsidRDefault="004708FC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/>
        </w:rPr>
        <w:t>八、經費來源</w:t>
      </w:r>
      <w:r w:rsidR="00237EDF" w:rsidRPr="00C47683">
        <w:rPr>
          <w:rFonts w:eastAsia="標楷體" w:hint="eastAsia"/>
        </w:rPr>
        <w:t>與概算</w:t>
      </w:r>
      <w:r w:rsidRPr="00C47683">
        <w:rPr>
          <w:rFonts w:eastAsia="標楷體"/>
        </w:rPr>
        <w:t>：</w:t>
      </w:r>
      <w:r w:rsidR="0079044A" w:rsidRPr="0079044A">
        <w:rPr>
          <w:rFonts w:eastAsia="標楷體" w:hint="eastAsia"/>
        </w:rPr>
        <w:t>由「教育部補助直轄市縣</w:t>
      </w:r>
      <w:r w:rsidR="0079044A" w:rsidRPr="0079044A">
        <w:rPr>
          <w:rFonts w:eastAsia="標楷體" w:hint="eastAsia"/>
        </w:rPr>
        <w:t>(</w:t>
      </w:r>
      <w:r w:rsidR="0079044A" w:rsidRPr="0079044A">
        <w:rPr>
          <w:rFonts w:eastAsia="標楷體" w:hint="eastAsia"/>
        </w:rPr>
        <w:t>市</w:t>
      </w:r>
      <w:r w:rsidR="0079044A" w:rsidRPr="0079044A">
        <w:rPr>
          <w:rFonts w:eastAsia="標楷體" w:hint="eastAsia"/>
        </w:rPr>
        <w:t>)</w:t>
      </w:r>
      <w:r w:rsidR="0079044A" w:rsidRPr="0079044A">
        <w:rPr>
          <w:rFonts w:eastAsia="標楷體" w:hint="eastAsia"/>
        </w:rPr>
        <w:t>政府精進國民中學及國民小學教師教學專業與課程品質作業要點」補助</w:t>
      </w:r>
      <w:r w:rsidR="002256B4">
        <w:rPr>
          <w:rFonts w:eastAsia="標楷體" w:hint="eastAsia"/>
        </w:rPr>
        <w:t>及</w:t>
      </w:r>
      <w:r w:rsidR="002256B4" w:rsidRPr="002256B4">
        <w:rPr>
          <w:rFonts w:eastAsia="標楷體" w:hint="eastAsia"/>
        </w:rPr>
        <w:t>「桃園市政府教育局地方教育發展基金」相關預算補助</w:t>
      </w:r>
      <w:r w:rsidR="0079044A" w:rsidRPr="0079044A">
        <w:rPr>
          <w:rFonts w:eastAsia="標楷體" w:hint="eastAsia"/>
        </w:rPr>
        <w:t>支應</w:t>
      </w:r>
      <w:r w:rsidRPr="003763AC">
        <w:rPr>
          <w:rFonts w:eastAsia="標楷體"/>
        </w:rPr>
        <w:t>。</w:t>
      </w:r>
    </w:p>
    <w:p w:rsidR="00085433" w:rsidRPr="003763AC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</w:p>
    <w:p w:rsidR="00085433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九</w:t>
      </w:r>
      <w:r w:rsidRPr="00C47683">
        <w:rPr>
          <w:rFonts w:eastAsia="標楷體"/>
        </w:rPr>
        <w:t>、成效</w:t>
      </w:r>
      <w:r w:rsidRPr="00C47683">
        <w:rPr>
          <w:rFonts w:eastAsia="標楷體" w:hint="eastAsia"/>
        </w:rPr>
        <w:t>評估之實施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82"/>
        <w:gridCol w:w="4497"/>
      </w:tblGrid>
      <w:tr w:rsidR="00170B32" w:rsidRPr="00D56F74" w:rsidTr="00A9262D"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評量層面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評估工具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成效指標</w:t>
            </w:r>
          </w:p>
        </w:tc>
      </w:tr>
      <w:tr w:rsidR="00170B32" w:rsidRPr="00D56F74" w:rsidTr="001522B1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課程的需求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0B7B41" w:rsidP="00DB77D0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桃園市教師</w:t>
            </w:r>
            <w:r w:rsidR="00170B32" w:rsidRPr="00D56F74">
              <w:rPr>
                <w:rFonts w:eastAsia="標楷體" w:hint="eastAsia"/>
              </w:rPr>
              <w:t>研習系統報名人數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參與研習人數達每場次人數上限的</w:t>
            </w:r>
            <w:r w:rsidR="00394AD0">
              <w:rPr>
                <w:rFonts w:eastAsia="標楷體" w:hint="eastAsia"/>
              </w:rPr>
              <w:t>9</w:t>
            </w:r>
            <w:r w:rsidRPr="00D56F74">
              <w:rPr>
                <w:rFonts w:eastAsia="標楷體" w:hint="eastAsia"/>
              </w:rPr>
              <w:t>0%</w:t>
            </w:r>
          </w:p>
        </w:tc>
      </w:tr>
      <w:tr w:rsidR="00170B32" w:rsidRPr="00D56F74" w:rsidTr="00CB48E4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參與的滿意度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研習回饋意見表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59218D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80%</w:t>
            </w:r>
            <w:r w:rsidR="00CB48E4">
              <w:rPr>
                <w:rFonts w:eastAsia="標楷體" w:hint="eastAsia"/>
              </w:rPr>
              <w:t>以上</w:t>
            </w:r>
            <w:r w:rsidR="00AD45D3" w:rsidRPr="00D56F74">
              <w:rPr>
                <w:rFonts w:eastAsia="標楷體" w:hint="eastAsia"/>
              </w:rPr>
              <w:t>參與研習教師</w:t>
            </w:r>
            <w:r w:rsidR="00CB48E4">
              <w:rPr>
                <w:rFonts w:eastAsia="標楷體" w:hint="eastAsia"/>
              </w:rPr>
              <w:t>平均量表分數達</w:t>
            </w:r>
            <w:r w:rsidR="00CB48E4">
              <w:rPr>
                <w:rFonts w:eastAsia="標楷體" w:hint="eastAsia"/>
              </w:rPr>
              <w:t>4</w:t>
            </w:r>
            <w:r w:rsidR="00CB48E4">
              <w:rPr>
                <w:rFonts w:eastAsia="標楷體" w:hint="eastAsia"/>
              </w:rPr>
              <w:t>分以上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專業知能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實作產出的示例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28400A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經由講師指導，能運用自然科學知能設計</w:t>
            </w:r>
            <w:r w:rsidR="00170B32" w:rsidRPr="00D56F74">
              <w:rPr>
                <w:rFonts w:eastAsia="標楷體" w:hint="eastAsia"/>
              </w:rPr>
              <w:t>完整素養導向課程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教師的改變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追蹤</w:t>
            </w:r>
            <w:r w:rsidR="006E33E0">
              <w:rPr>
                <w:rFonts w:eastAsia="標楷體" w:hint="eastAsia"/>
              </w:rPr>
              <w:t>回饋</w:t>
            </w:r>
            <w:r w:rsidRPr="00D56F74">
              <w:rPr>
                <w:rFonts w:eastAsia="標楷體" w:hint="eastAsia"/>
              </w:rPr>
              <w:t>問卷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6E33E0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AD45D3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170B32" w:rsidRPr="00D56F74">
              <w:rPr>
                <w:rFonts w:eastAsia="標楷體" w:hint="eastAsia"/>
              </w:rPr>
              <w:t>0%</w:t>
            </w:r>
            <w:r>
              <w:rPr>
                <w:rFonts w:eastAsia="標楷體" w:hint="eastAsia"/>
              </w:rPr>
              <w:t>以上</w:t>
            </w:r>
            <w:r w:rsidR="00170B32" w:rsidRPr="00D56F74">
              <w:rPr>
                <w:rFonts w:eastAsia="標楷體" w:hint="eastAsia"/>
              </w:rPr>
              <w:t>參與研習教師</w:t>
            </w:r>
            <w:r>
              <w:rPr>
                <w:rFonts w:eastAsia="標楷體" w:hint="eastAsia"/>
              </w:rPr>
              <w:t>平均量表分數達</w:t>
            </w:r>
            <w:r>
              <w:rPr>
                <w:rFonts w:eastAsia="標楷體" w:hint="eastAsia"/>
              </w:rPr>
              <w:t>3.5</w:t>
            </w:r>
            <w:r>
              <w:rPr>
                <w:rFonts w:eastAsia="標楷體" w:hint="eastAsia"/>
              </w:rPr>
              <w:t>分以上</w:t>
            </w:r>
          </w:p>
        </w:tc>
      </w:tr>
    </w:tbl>
    <w:p w:rsidR="00A34D0A" w:rsidRDefault="00A34D0A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  <w:sz w:val="28"/>
          <w:szCs w:val="28"/>
        </w:rPr>
      </w:pPr>
    </w:p>
    <w:p w:rsidR="00FB0B4F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十</w:t>
      </w:r>
      <w:r w:rsidR="00B80E40" w:rsidRPr="00C47683">
        <w:rPr>
          <w:rFonts w:eastAsia="標楷體"/>
        </w:rPr>
        <w:t>、預期成</w:t>
      </w:r>
      <w:r w:rsidR="00560DA0" w:rsidRPr="00C47683">
        <w:rPr>
          <w:rFonts w:eastAsia="標楷體"/>
        </w:rPr>
        <w:t>效</w:t>
      </w:r>
    </w:p>
    <w:p w:rsidR="00FB0B4F" w:rsidRPr="003763AC" w:rsidRDefault="0073120B" w:rsidP="00DB77D0">
      <w:pPr>
        <w:kinsoku w:val="0"/>
        <w:ind w:leftChars="154" w:left="850" w:hangingChars="200" w:hanging="480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每場次</w:t>
      </w:r>
      <w:r w:rsidR="0073690D" w:rsidRPr="003763AC">
        <w:rPr>
          <w:rFonts w:eastAsia="標楷體"/>
        </w:rPr>
        <w:t>10</w:t>
      </w:r>
      <w:r w:rsidR="00B80E40" w:rsidRPr="003763AC">
        <w:rPr>
          <w:rFonts w:eastAsia="標楷體"/>
        </w:rPr>
        <w:t>0</w:t>
      </w:r>
      <w:r w:rsidR="00B80E40" w:rsidRPr="003763AC">
        <w:rPr>
          <w:rFonts w:eastAsia="標楷體"/>
        </w:rPr>
        <w:t>名教師參與</w:t>
      </w:r>
      <w:r w:rsidR="00B80E40" w:rsidRPr="003763AC">
        <w:rPr>
          <w:rFonts w:eastAsia="標楷體"/>
        </w:rPr>
        <w:t>(</w:t>
      </w:r>
      <w:r w:rsidR="00B80E40" w:rsidRPr="003763AC">
        <w:rPr>
          <w:rFonts w:eastAsia="標楷體"/>
        </w:rPr>
        <w:t>含輔導員</w:t>
      </w:r>
      <w:r w:rsidR="00960265">
        <w:rPr>
          <w:rFonts w:eastAsia="標楷體" w:hint="eastAsia"/>
        </w:rPr>
        <w:t>及工作人員</w:t>
      </w:r>
      <w:r w:rsidR="00B80E40" w:rsidRPr="003763AC">
        <w:rPr>
          <w:rFonts w:eastAsia="標楷體"/>
        </w:rPr>
        <w:t>)</w:t>
      </w:r>
      <w:r w:rsidR="00B80E40" w:rsidRPr="003763AC">
        <w:rPr>
          <w:rFonts w:eastAsia="標楷體"/>
        </w:rPr>
        <w:t>，</w:t>
      </w:r>
      <w:r w:rsidR="0073690D" w:rsidRPr="003763AC">
        <w:rPr>
          <w:rFonts w:eastAsia="標楷體"/>
        </w:rPr>
        <w:t>2</w:t>
      </w:r>
      <w:r w:rsidR="00B80E40" w:rsidRPr="003763AC">
        <w:rPr>
          <w:rFonts w:eastAsia="標楷體"/>
        </w:rPr>
        <w:t>場次共</w:t>
      </w:r>
      <w:r w:rsidR="00B80E40" w:rsidRPr="003763AC">
        <w:rPr>
          <w:rFonts w:eastAsia="標楷體"/>
        </w:rPr>
        <w:t>200</w:t>
      </w:r>
      <w:r w:rsidR="00B80E40" w:rsidRPr="003763AC">
        <w:rPr>
          <w:rFonts w:eastAsia="標楷體"/>
        </w:rPr>
        <w:t>名。</w:t>
      </w:r>
    </w:p>
    <w:p w:rsidR="00FB0B4F" w:rsidRPr="003763AC" w:rsidRDefault="0073120B" w:rsidP="00DB77D0">
      <w:pPr>
        <w:snapToGrid w:val="0"/>
        <w:ind w:leftChars="154" w:left="886" w:hangingChars="215" w:hanging="51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協助地方政府規劃精進教學品質計畫專業增能活動。</w:t>
      </w:r>
    </w:p>
    <w:p w:rsidR="00FB0B4F" w:rsidRPr="003763AC" w:rsidRDefault="0073120B" w:rsidP="00DB77D0">
      <w:pPr>
        <w:tabs>
          <w:tab w:val="num" w:pos="600"/>
        </w:tabs>
        <w:snapToGrid w:val="0"/>
        <w:ind w:leftChars="164" w:left="850" w:hangingChars="190" w:hanging="45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有效運用專業增能課程模組，擴大現場教育人員理解與實踐十二年國教課綱之能動性</w:t>
      </w:r>
      <w:r w:rsidR="00B80E40" w:rsidRPr="003763AC">
        <w:rPr>
          <w:rFonts w:eastAsia="標楷體"/>
        </w:rPr>
        <w:t>。</w:t>
      </w:r>
    </w:p>
    <w:p w:rsidR="00AA4845" w:rsidRPr="003763AC" w:rsidRDefault="0073120B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幫助學校及教師轉化課程，建立課程願景及提升教學成效</w:t>
      </w:r>
      <w:r w:rsidR="00B80E40" w:rsidRPr="003763AC">
        <w:rPr>
          <w:rFonts w:eastAsia="標楷體"/>
        </w:rPr>
        <w:t>。</w:t>
      </w:r>
    </w:p>
    <w:p w:rsidR="00FB0B4F" w:rsidRPr="003763AC" w:rsidRDefault="00AA4845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五</w:t>
      </w:r>
      <w:r w:rsidRPr="003763AC">
        <w:rPr>
          <w:rFonts w:eastAsia="標楷體"/>
        </w:rPr>
        <w:t>)</w:t>
      </w:r>
      <w:r w:rsidRPr="003763AC">
        <w:rPr>
          <w:rFonts w:eastAsia="標楷體"/>
          <w:kern w:val="0"/>
        </w:rPr>
        <w:t>促進地方政府順利推動十二年國民基本教育課程綱要，培養學生核心素養。</w:t>
      </w:r>
    </w:p>
    <w:p w:rsidR="00C72C0B" w:rsidRDefault="00C72C0B" w:rsidP="00DB77D0">
      <w:pPr>
        <w:kinsoku w:val="0"/>
        <w:jc w:val="both"/>
        <w:rPr>
          <w:rFonts w:eastAsia="標楷體"/>
          <w:sz w:val="28"/>
          <w:szCs w:val="28"/>
        </w:rPr>
      </w:pPr>
    </w:p>
    <w:p w:rsidR="00C47683" w:rsidRPr="00C47683" w:rsidRDefault="006125FE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eastAsia="標楷體"/>
          <w:sz w:val="24"/>
          <w:szCs w:val="24"/>
        </w:rPr>
        <w:t>十</w:t>
      </w:r>
      <w:r w:rsidR="00C47683" w:rsidRPr="00C47683">
        <w:rPr>
          <w:rFonts w:eastAsia="標楷體" w:hint="eastAsia"/>
          <w:sz w:val="24"/>
          <w:szCs w:val="24"/>
        </w:rPr>
        <w:t>一</w:t>
      </w:r>
      <w:r w:rsidR="00B80E40" w:rsidRPr="00C47683">
        <w:rPr>
          <w:rFonts w:eastAsia="標楷體"/>
          <w:sz w:val="24"/>
          <w:szCs w:val="24"/>
        </w:rPr>
        <w:t>、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本計畫經教育部國教署核定補助經費及教育局核可後實施，修正時報教育</w:t>
      </w:r>
      <w:r w:rsidR="00501D07"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</w:t>
      </w:r>
    </w:p>
    <w:p w:rsidR="00BA129B" w:rsidRDefault="00C47683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  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局核可修正之。</w:t>
      </w:r>
    </w:p>
    <w:p w:rsidR="003732A6" w:rsidRPr="003732A6" w:rsidRDefault="003732A6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FB0B4F" w:rsidRDefault="00B80E40" w:rsidP="00DB77D0">
      <w:pPr>
        <w:rPr>
          <w:rFonts w:eastAsia="標楷體"/>
        </w:rPr>
      </w:pPr>
      <w:r w:rsidRPr="003763AC">
        <w:rPr>
          <w:rFonts w:eastAsia="標楷體"/>
        </w:rPr>
        <w:br w:type="page"/>
      </w:r>
      <w:r w:rsidR="008A47CC" w:rsidRPr="003763AC">
        <w:rPr>
          <w:rFonts w:eastAsia="標楷體"/>
        </w:rPr>
        <w:lastRenderedPageBreak/>
        <w:t>附表一：</w:t>
      </w:r>
    </w:p>
    <w:p w:rsidR="00801964" w:rsidRPr="003763AC" w:rsidRDefault="00801964" w:rsidP="00DB77D0">
      <w:pPr>
        <w:rPr>
          <w:rFonts w:eastAsia="標楷體"/>
        </w:rPr>
      </w:pPr>
    </w:p>
    <w:p w:rsidR="00A970CD" w:rsidRDefault="00801964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801964" w:rsidRPr="009471EB" w:rsidRDefault="00D40418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 w:hint="eastAsia"/>
          <w:b/>
          <w:sz w:val="32"/>
          <w:szCs w:val="32"/>
        </w:rPr>
        <w:t>課程內容</w:t>
      </w:r>
    </w:p>
    <w:tbl>
      <w:tblPr>
        <w:tblW w:w="100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303"/>
        <w:gridCol w:w="4296"/>
      </w:tblGrid>
      <w:tr w:rsidR="001B26F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場次</w:t>
            </w:r>
          </w:p>
        </w:tc>
        <w:tc>
          <w:tcPr>
            <w:tcW w:w="4303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1</w:t>
            </w:r>
          </w:p>
        </w:tc>
        <w:tc>
          <w:tcPr>
            <w:tcW w:w="429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2</w:t>
            </w:r>
          </w:p>
        </w:tc>
      </w:tr>
      <w:tr w:rsidR="003965B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地點</w:t>
            </w:r>
          </w:p>
        </w:tc>
        <w:tc>
          <w:tcPr>
            <w:tcW w:w="4303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  <w:tc>
          <w:tcPr>
            <w:tcW w:w="4296" w:type="dxa"/>
            <w:vAlign w:val="center"/>
          </w:tcPr>
          <w:p w:rsidR="003965B1" w:rsidRPr="003763AC" w:rsidRDefault="00B26A94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時間</w:t>
            </w:r>
            <w:r w:rsidRPr="003763AC">
              <w:rPr>
                <w:rFonts w:eastAsia="標楷體"/>
              </w:rPr>
              <w:t>/</w:t>
            </w:r>
            <w:r w:rsidRPr="003763AC">
              <w:rPr>
                <w:rFonts w:eastAsia="標楷體"/>
              </w:rPr>
              <w:t>日期</w:t>
            </w:r>
          </w:p>
        </w:tc>
        <w:tc>
          <w:tcPr>
            <w:tcW w:w="4303" w:type="dxa"/>
            <w:vAlign w:val="center"/>
          </w:tcPr>
          <w:p w:rsidR="00B24DB3" w:rsidRPr="00706F16" w:rsidRDefault="00873CBE" w:rsidP="00B05246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B05246" w:rsidRPr="00706F16">
              <w:rPr>
                <w:rFonts w:eastAsia="標楷體"/>
              </w:rPr>
              <w:t>1</w:t>
            </w:r>
            <w:r w:rsidR="00B24DB3" w:rsidRPr="00706F16">
              <w:rPr>
                <w:rFonts w:eastAsia="標楷體"/>
              </w:rPr>
              <w:t>/</w:t>
            </w:r>
            <w:r w:rsidR="00C951BF" w:rsidRPr="00706F16">
              <w:rPr>
                <w:rFonts w:eastAsia="標楷體" w:hint="eastAsia"/>
              </w:rPr>
              <w:t>1</w:t>
            </w:r>
            <w:r w:rsidR="00B05246" w:rsidRPr="00706F16">
              <w:rPr>
                <w:rFonts w:eastAsia="標楷體"/>
              </w:rPr>
              <w:t>4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 w:hint="eastAsia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  <w:tc>
          <w:tcPr>
            <w:tcW w:w="4296" w:type="dxa"/>
            <w:vAlign w:val="center"/>
          </w:tcPr>
          <w:p w:rsidR="00B24DB3" w:rsidRPr="00706F16" w:rsidRDefault="00873CBE" w:rsidP="0099479D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99479D" w:rsidRPr="00706F16">
              <w:rPr>
                <w:rFonts w:eastAsia="標楷體"/>
              </w:rPr>
              <w:t>2/05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08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30</w:t>
            </w:r>
          </w:p>
          <w:p w:rsidR="00B24DB3" w:rsidRPr="003763AC" w:rsidRDefault="00FB2063" w:rsidP="00DB77D0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B24DB3" w:rsidRPr="00887660" w:rsidRDefault="00B24DB3" w:rsidP="00DB77D0">
            <w:pPr>
              <w:kinsoku w:val="0"/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  <w:tc>
          <w:tcPr>
            <w:tcW w:w="4296" w:type="dxa"/>
            <w:vAlign w:val="center"/>
          </w:tcPr>
          <w:p w:rsidR="00B24DB3" w:rsidRPr="00887660" w:rsidRDefault="00B24DB3" w:rsidP="00DB77D0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99479D" w:rsidRPr="00FB453E" w:rsidRDefault="0099479D" w:rsidP="0099479D">
            <w:pPr>
              <w:kinsoku w:val="0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4F4A6F" w:rsidRDefault="0099479D" w:rsidP="002F168E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教學現場課題研析（地質篇）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Sci_PCK11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99479D" w:rsidRPr="00E718C5" w:rsidRDefault="0099479D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/>
              </w:rPr>
              <w:t>課程名稱與內涵：</w:t>
            </w:r>
          </w:p>
          <w:p w:rsidR="0099479D" w:rsidRPr="002F168E" w:rsidRDefault="0099479D" w:rsidP="002F168E">
            <w:pPr>
              <w:kinsoku w:val="0"/>
              <w:rPr>
                <w:rFonts w:eastAsia="標楷體"/>
                <w:sz w:val="20"/>
                <w:szCs w:val="20"/>
              </w:rPr>
            </w:pPr>
            <w:r w:rsidRPr="00E718C5">
              <w:rPr>
                <w:rFonts w:eastAsia="標楷體"/>
              </w:rPr>
              <w:t>化學實驗操作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Sci_Exp7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318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99479D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市立教大退休教授</w:t>
            </w:r>
            <w:r w:rsidRPr="00E718C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許民</w:t>
            </w:r>
            <w:r w:rsidRPr="00E718C5">
              <w:rPr>
                <w:rFonts w:eastAsia="標楷體" w:hint="eastAsia"/>
              </w:rPr>
              <w:t>陽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教授</w:t>
            </w:r>
          </w:p>
          <w:p w:rsidR="003732A6" w:rsidRPr="004F4A6F" w:rsidRDefault="003732A6" w:rsidP="0099479D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科教館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陳虹樺老師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  <w:tc>
          <w:tcPr>
            <w:tcW w:w="4296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16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 w:hint="eastAsia"/>
              </w:rPr>
              <w:t>探</w:t>
            </w:r>
            <w:r w:rsidRPr="00FB453E">
              <w:rPr>
                <w:rFonts w:eastAsia="標楷體"/>
              </w:rPr>
              <w:t>究教學理念概說</w:t>
            </w:r>
            <w:r w:rsidRPr="002F168E">
              <w:rPr>
                <w:rFonts w:eastAsia="標楷體" w:hint="eastAsia"/>
              </w:rPr>
              <w:t xml:space="preserve"> (</w:t>
            </w:r>
            <w:r w:rsidRPr="002F168E">
              <w:rPr>
                <w:rFonts w:eastAsia="標楷體"/>
              </w:rPr>
              <w:t>Sci_PCK2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地球科學（天文篇）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Sci_Exp8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085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4F4A6F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4F4A6F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9C030F" w:rsidRDefault="003732A6" w:rsidP="004F4A6F">
            <w:pPr>
              <w:jc w:val="both"/>
              <w:rPr>
                <w:rFonts w:eastAsia="標楷體"/>
              </w:rPr>
            </w:pPr>
            <w:r w:rsidRPr="009C030F">
              <w:rPr>
                <w:rFonts w:eastAsia="標楷體" w:hint="eastAsia"/>
              </w:rPr>
              <w:t>臺北市立仁愛國中</w:t>
            </w:r>
            <w:r w:rsidRPr="009C030F">
              <w:rPr>
                <w:rFonts w:eastAsia="標楷體" w:hint="eastAsia"/>
              </w:rPr>
              <w:t xml:space="preserve"> </w:t>
            </w:r>
            <w:r w:rsidRPr="009C030F">
              <w:rPr>
                <w:rFonts w:eastAsia="標楷體" w:hint="eastAsia"/>
              </w:rPr>
              <w:t>李美惠老師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FB453E" w:rsidRDefault="003732A6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 w:hint="eastAsia"/>
              </w:rPr>
              <w:t>講師：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  <w:r w:rsidRPr="00FB453E">
              <w:rPr>
                <w:rFonts w:eastAsia="標楷體" w:hint="eastAsia"/>
              </w:rPr>
              <w:t>中央大學天文所教授</w:t>
            </w:r>
            <w:r w:rsidRPr="00FB453E">
              <w:rPr>
                <w:rFonts w:eastAsia="標楷體" w:hint="eastAsia"/>
              </w:rPr>
              <w:t xml:space="preserve"> </w:t>
            </w:r>
            <w:r w:rsidRPr="00FB453E">
              <w:rPr>
                <w:rFonts w:eastAsia="標楷體" w:hint="eastAsia"/>
              </w:rPr>
              <w:t>李建德教授</w:t>
            </w:r>
          </w:p>
        </w:tc>
      </w:tr>
    </w:tbl>
    <w:p w:rsidR="00F43A30" w:rsidRPr="003763AC" w:rsidRDefault="00B80E40" w:rsidP="00DB77D0">
      <w:pPr>
        <w:rPr>
          <w:rFonts w:eastAsia="標楷體"/>
          <w:sz w:val="22"/>
          <w:szCs w:val="22"/>
        </w:rPr>
      </w:pPr>
      <w:r w:rsidRPr="003763AC">
        <w:rPr>
          <w:rFonts w:eastAsia="標楷體"/>
          <w:sz w:val="22"/>
          <w:szCs w:val="22"/>
        </w:rPr>
        <w:t>註：上述課表安排之內外聘講師得因為配合講師時間作更換或調整，以最後邀請者為主。</w:t>
      </w:r>
    </w:p>
    <w:p w:rsidR="0099479D" w:rsidRDefault="0099479D" w:rsidP="00DB77D0">
      <w:pPr>
        <w:rPr>
          <w:rFonts w:eastAsia="標楷體"/>
        </w:rPr>
      </w:pPr>
    </w:p>
    <w:sectPr w:rsidR="0099479D" w:rsidSect="007904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39" w:rsidRDefault="00E33839" w:rsidP="00DA6C46">
      <w:r>
        <w:separator/>
      </w:r>
    </w:p>
  </w:endnote>
  <w:endnote w:type="continuationSeparator" w:id="0">
    <w:p w:rsidR="00E33839" w:rsidRDefault="00E33839" w:rsidP="00DA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39" w:rsidRDefault="00E33839" w:rsidP="00DA6C46">
      <w:r>
        <w:separator/>
      </w:r>
    </w:p>
  </w:footnote>
  <w:footnote w:type="continuationSeparator" w:id="0">
    <w:p w:rsidR="00E33839" w:rsidRDefault="00E33839" w:rsidP="00DA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43E"/>
    <w:multiLevelType w:val="hybridMultilevel"/>
    <w:tmpl w:val="BB184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F23CB0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3BD05C0D"/>
    <w:multiLevelType w:val="hybridMultilevel"/>
    <w:tmpl w:val="911C74E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B90C6FC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31CBC"/>
    <w:multiLevelType w:val="hybridMultilevel"/>
    <w:tmpl w:val="D64CC570"/>
    <w:lvl w:ilvl="0" w:tplc="172EAC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9C5F01"/>
    <w:multiLevelType w:val="hybridMultilevel"/>
    <w:tmpl w:val="BA0C0930"/>
    <w:lvl w:ilvl="0" w:tplc="C4AA21DE">
      <w:start w:val="1"/>
      <w:numFmt w:val="taiwaneseCountingThousand"/>
      <w:lvlText w:val="%1、"/>
      <w:lvlJc w:val="left"/>
      <w:pPr>
        <w:ind w:left="69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4F"/>
    <w:rsid w:val="000020B8"/>
    <w:rsid w:val="000052BB"/>
    <w:rsid w:val="0000653F"/>
    <w:rsid w:val="0001562C"/>
    <w:rsid w:val="00015B9A"/>
    <w:rsid w:val="00015D84"/>
    <w:rsid w:val="00017F99"/>
    <w:rsid w:val="00023D77"/>
    <w:rsid w:val="00031840"/>
    <w:rsid w:val="000426EB"/>
    <w:rsid w:val="00042D64"/>
    <w:rsid w:val="000560BC"/>
    <w:rsid w:val="000675A6"/>
    <w:rsid w:val="00080045"/>
    <w:rsid w:val="0008040D"/>
    <w:rsid w:val="00082C1D"/>
    <w:rsid w:val="00084DA2"/>
    <w:rsid w:val="00085433"/>
    <w:rsid w:val="000876AF"/>
    <w:rsid w:val="000A3201"/>
    <w:rsid w:val="000A62EB"/>
    <w:rsid w:val="000B7B41"/>
    <w:rsid w:val="000C11F0"/>
    <w:rsid w:val="000C301B"/>
    <w:rsid w:val="000D58E8"/>
    <w:rsid w:val="000E15BE"/>
    <w:rsid w:val="000E27D3"/>
    <w:rsid w:val="000F503B"/>
    <w:rsid w:val="000F70FE"/>
    <w:rsid w:val="0010005F"/>
    <w:rsid w:val="00107830"/>
    <w:rsid w:val="001161AC"/>
    <w:rsid w:val="00120D05"/>
    <w:rsid w:val="00122BA6"/>
    <w:rsid w:val="001243A6"/>
    <w:rsid w:val="00147D0B"/>
    <w:rsid w:val="00151736"/>
    <w:rsid w:val="001522B1"/>
    <w:rsid w:val="00156E7E"/>
    <w:rsid w:val="00160F02"/>
    <w:rsid w:val="00170B32"/>
    <w:rsid w:val="0017143E"/>
    <w:rsid w:val="00185B3C"/>
    <w:rsid w:val="0019059B"/>
    <w:rsid w:val="00195F74"/>
    <w:rsid w:val="001A6B9F"/>
    <w:rsid w:val="001B26F1"/>
    <w:rsid w:val="001D4767"/>
    <w:rsid w:val="001D5298"/>
    <w:rsid w:val="001E3CED"/>
    <w:rsid w:val="001E45A4"/>
    <w:rsid w:val="001F3510"/>
    <w:rsid w:val="00207280"/>
    <w:rsid w:val="00207684"/>
    <w:rsid w:val="002256B4"/>
    <w:rsid w:val="00237EDF"/>
    <w:rsid w:val="002418C3"/>
    <w:rsid w:val="0024396B"/>
    <w:rsid w:val="00260BAE"/>
    <w:rsid w:val="00267DBF"/>
    <w:rsid w:val="00275C61"/>
    <w:rsid w:val="0028400A"/>
    <w:rsid w:val="00296E75"/>
    <w:rsid w:val="002A7FE5"/>
    <w:rsid w:val="002B243D"/>
    <w:rsid w:val="002B3462"/>
    <w:rsid w:val="002B7610"/>
    <w:rsid w:val="002C7486"/>
    <w:rsid w:val="002D790B"/>
    <w:rsid w:val="002E01FA"/>
    <w:rsid w:val="002F168E"/>
    <w:rsid w:val="0030486B"/>
    <w:rsid w:val="003055DC"/>
    <w:rsid w:val="003257ED"/>
    <w:rsid w:val="00330110"/>
    <w:rsid w:val="003329F0"/>
    <w:rsid w:val="003506EE"/>
    <w:rsid w:val="00352C3D"/>
    <w:rsid w:val="00355B26"/>
    <w:rsid w:val="00361F5C"/>
    <w:rsid w:val="003629F0"/>
    <w:rsid w:val="003732A6"/>
    <w:rsid w:val="003747DE"/>
    <w:rsid w:val="00376064"/>
    <w:rsid w:val="003763AC"/>
    <w:rsid w:val="00394AD0"/>
    <w:rsid w:val="003965B1"/>
    <w:rsid w:val="003A4649"/>
    <w:rsid w:val="003B2993"/>
    <w:rsid w:val="003C1D52"/>
    <w:rsid w:val="003C5C33"/>
    <w:rsid w:val="003D20EA"/>
    <w:rsid w:val="003F0496"/>
    <w:rsid w:val="004036C0"/>
    <w:rsid w:val="00425BFB"/>
    <w:rsid w:val="00430577"/>
    <w:rsid w:val="0045068E"/>
    <w:rsid w:val="004708FC"/>
    <w:rsid w:val="004744BD"/>
    <w:rsid w:val="00483E44"/>
    <w:rsid w:val="004871CB"/>
    <w:rsid w:val="004954EC"/>
    <w:rsid w:val="004B2E5B"/>
    <w:rsid w:val="004D07F3"/>
    <w:rsid w:val="004E0424"/>
    <w:rsid w:val="004E0E11"/>
    <w:rsid w:val="004E6DEF"/>
    <w:rsid w:val="004F14A5"/>
    <w:rsid w:val="004F4A6F"/>
    <w:rsid w:val="00501D07"/>
    <w:rsid w:val="00522A85"/>
    <w:rsid w:val="005254B9"/>
    <w:rsid w:val="005314DA"/>
    <w:rsid w:val="00532F82"/>
    <w:rsid w:val="00555EAD"/>
    <w:rsid w:val="00560DA0"/>
    <w:rsid w:val="00583F87"/>
    <w:rsid w:val="0059218D"/>
    <w:rsid w:val="0059716E"/>
    <w:rsid w:val="005C55FA"/>
    <w:rsid w:val="005D215F"/>
    <w:rsid w:val="00602C37"/>
    <w:rsid w:val="0060452E"/>
    <w:rsid w:val="006045A0"/>
    <w:rsid w:val="006125FE"/>
    <w:rsid w:val="0061407F"/>
    <w:rsid w:val="00615376"/>
    <w:rsid w:val="006339E3"/>
    <w:rsid w:val="006348C2"/>
    <w:rsid w:val="006402FB"/>
    <w:rsid w:val="0064393D"/>
    <w:rsid w:val="00671C3E"/>
    <w:rsid w:val="00673337"/>
    <w:rsid w:val="00694DA2"/>
    <w:rsid w:val="006A4401"/>
    <w:rsid w:val="006B1DE3"/>
    <w:rsid w:val="006B323D"/>
    <w:rsid w:val="006B333F"/>
    <w:rsid w:val="006C0CE2"/>
    <w:rsid w:val="006C2AAD"/>
    <w:rsid w:val="006C60A2"/>
    <w:rsid w:val="006E138D"/>
    <w:rsid w:val="006E33E0"/>
    <w:rsid w:val="006E50E5"/>
    <w:rsid w:val="006E554F"/>
    <w:rsid w:val="006E5961"/>
    <w:rsid w:val="006E63BB"/>
    <w:rsid w:val="006F68E7"/>
    <w:rsid w:val="00702C38"/>
    <w:rsid w:val="0070603A"/>
    <w:rsid w:val="00706F16"/>
    <w:rsid w:val="007127BC"/>
    <w:rsid w:val="00714C12"/>
    <w:rsid w:val="00726133"/>
    <w:rsid w:val="0072621B"/>
    <w:rsid w:val="00730F19"/>
    <w:rsid w:val="0073120B"/>
    <w:rsid w:val="0073382F"/>
    <w:rsid w:val="00733C1C"/>
    <w:rsid w:val="00733CEA"/>
    <w:rsid w:val="00736038"/>
    <w:rsid w:val="0073690D"/>
    <w:rsid w:val="00737991"/>
    <w:rsid w:val="007468B7"/>
    <w:rsid w:val="00746A72"/>
    <w:rsid w:val="00763F4C"/>
    <w:rsid w:val="007779E4"/>
    <w:rsid w:val="00782685"/>
    <w:rsid w:val="007877F2"/>
    <w:rsid w:val="0079044A"/>
    <w:rsid w:val="00790778"/>
    <w:rsid w:val="007B16D6"/>
    <w:rsid w:val="007B2FF6"/>
    <w:rsid w:val="007B46BF"/>
    <w:rsid w:val="007D3C2D"/>
    <w:rsid w:val="007D7728"/>
    <w:rsid w:val="007E4A3D"/>
    <w:rsid w:val="00801964"/>
    <w:rsid w:val="00811E20"/>
    <w:rsid w:val="0081357D"/>
    <w:rsid w:val="00821F74"/>
    <w:rsid w:val="00835E13"/>
    <w:rsid w:val="00847FB4"/>
    <w:rsid w:val="0085328C"/>
    <w:rsid w:val="00857925"/>
    <w:rsid w:val="00860E37"/>
    <w:rsid w:val="00872FC9"/>
    <w:rsid w:val="00873CBE"/>
    <w:rsid w:val="00894B41"/>
    <w:rsid w:val="008953ED"/>
    <w:rsid w:val="008A47CC"/>
    <w:rsid w:val="008A4D0B"/>
    <w:rsid w:val="008D2865"/>
    <w:rsid w:val="008E7483"/>
    <w:rsid w:val="008F6905"/>
    <w:rsid w:val="009009F9"/>
    <w:rsid w:val="009255DA"/>
    <w:rsid w:val="00931D11"/>
    <w:rsid w:val="009344C1"/>
    <w:rsid w:val="0093630E"/>
    <w:rsid w:val="00940B15"/>
    <w:rsid w:val="009412CF"/>
    <w:rsid w:val="00946241"/>
    <w:rsid w:val="009471EB"/>
    <w:rsid w:val="009473E2"/>
    <w:rsid w:val="00960265"/>
    <w:rsid w:val="0099479D"/>
    <w:rsid w:val="00996FB5"/>
    <w:rsid w:val="009A0E11"/>
    <w:rsid w:val="009C030F"/>
    <w:rsid w:val="009D12B2"/>
    <w:rsid w:val="009D1CB7"/>
    <w:rsid w:val="009D7116"/>
    <w:rsid w:val="009E32A1"/>
    <w:rsid w:val="009E7EA5"/>
    <w:rsid w:val="009F10F5"/>
    <w:rsid w:val="009F1D2B"/>
    <w:rsid w:val="009F38E5"/>
    <w:rsid w:val="009F6D89"/>
    <w:rsid w:val="00A11370"/>
    <w:rsid w:val="00A13C6E"/>
    <w:rsid w:val="00A20A24"/>
    <w:rsid w:val="00A2304F"/>
    <w:rsid w:val="00A26F15"/>
    <w:rsid w:val="00A332DE"/>
    <w:rsid w:val="00A34D0A"/>
    <w:rsid w:val="00A35680"/>
    <w:rsid w:val="00A3653E"/>
    <w:rsid w:val="00A52184"/>
    <w:rsid w:val="00A55DB0"/>
    <w:rsid w:val="00A6364D"/>
    <w:rsid w:val="00A649F4"/>
    <w:rsid w:val="00A72319"/>
    <w:rsid w:val="00A839E3"/>
    <w:rsid w:val="00A91347"/>
    <w:rsid w:val="00A9262D"/>
    <w:rsid w:val="00A939D7"/>
    <w:rsid w:val="00A93DE8"/>
    <w:rsid w:val="00A93FD7"/>
    <w:rsid w:val="00A970CD"/>
    <w:rsid w:val="00AA4845"/>
    <w:rsid w:val="00AB22A8"/>
    <w:rsid w:val="00AD14D8"/>
    <w:rsid w:val="00AD45D3"/>
    <w:rsid w:val="00AF0F1C"/>
    <w:rsid w:val="00AF7F15"/>
    <w:rsid w:val="00B05246"/>
    <w:rsid w:val="00B16D22"/>
    <w:rsid w:val="00B20613"/>
    <w:rsid w:val="00B21A2D"/>
    <w:rsid w:val="00B21A6B"/>
    <w:rsid w:val="00B24DB3"/>
    <w:rsid w:val="00B26A94"/>
    <w:rsid w:val="00B30304"/>
    <w:rsid w:val="00B405ED"/>
    <w:rsid w:val="00B5352E"/>
    <w:rsid w:val="00B558EA"/>
    <w:rsid w:val="00B60F1C"/>
    <w:rsid w:val="00B73569"/>
    <w:rsid w:val="00B73B63"/>
    <w:rsid w:val="00B8022A"/>
    <w:rsid w:val="00B80E40"/>
    <w:rsid w:val="00B83062"/>
    <w:rsid w:val="00B87589"/>
    <w:rsid w:val="00B901DD"/>
    <w:rsid w:val="00B92344"/>
    <w:rsid w:val="00B92672"/>
    <w:rsid w:val="00B9395F"/>
    <w:rsid w:val="00B94E66"/>
    <w:rsid w:val="00B97E02"/>
    <w:rsid w:val="00BA129B"/>
    <w:rsid w:val="00BA4E7D"/>
    <w:rsid w:val="00BA53AD"/>
    <w:rsid w:val="00BA56F6"/>
    <w:rsid w:val="00BB4351"/>
    <w:rsid w:val="00BB79D7"/>
    <w:rsid w:val="00BC5047"/>
    <w:rsid w:val="00BD1C46"/>
    <w:rsid w:val="00BD201F"/>
    <w:rsid w:val="00BD701D"/>
    <w:rsid w:val="00BF0B8F"/>
    <w:rsid w:val="00BF2FEE"/>
    <w:rsid w:val="00BF3813"/>
    <w:rsid w:val="00C0790B"/>
    <w:rsid w:val="00C153FD"/>
    <w:rsid w:val="00C26C7D"/>
    <w:rsid w:val="00C36421"/>
    <w:rsid w:val="00C47683"/>
    <w:rsid w:val="00C532F7"/>
    <w:rsid w:val="00C60BF5"/>
    <w:rsid w:val="00C62B4A"/>
    <w:rsid w:val="00C63937"/>
    <w:rsid w:val="00C63C59"/>
    <w:rsid w:val="00C72C0B"/>
    <w:rsid w:val="00C951BF"/>
    <w:rsid w:val="00C97B17"/>
    <w:rsid w:val="00CA1388"/>
    <w:rsid w:val="00CA6723"/>
    <w:rsid w:val="00CB3E38"/>
    <w:rsid w:val="00CB48E4"/>
    <w:rsid w:val="00CB5372"/>
    <w:rsid w:val="00CB7E4E"/>
    <w:rsid w:val="00CF0F69"/>
    <w:rsid w:val="00D110C8"/>
    <w:rsid w:val="00D15E6F"/>
    <w:rsid w:val="00D275B7"/>
    <w:rsid w:val="00D40418"/>
    <w:rsid w:val="00D4250B"/>
    <w:rsid w:val="00D5455C"/>
    <w:rsid w:val="00D60D61"/>
    <w:rsid w:val="00D65DDD"/>
    <w:rsid w:val="00D7232C"/>
    <w:rsid w:val="00D8062A"/>
    <w:rsid w:val="00DA02E0"/>
    <w:rsid w:val="00DA522C"/>
    <w:rsid w:val="00DA6C46"/>
    <w:rsid w:val="00DB348F"/>
    <w:rsid w:val="00DB35CB"/>
    <w:rsid w:val="00DB5203"/>
    <w:rsid w:val="00DB6FFF"/>
    <w:rsid w:val="00DB77D0"/>
    <w:rsid w:val="00DC73B6"/>
    <w:rsid w:val="00DE05FD"/>
    <w:rsid w:val="00DE4DC1"/>
    <w:rsid w:val="00DF702E"/>
    <w:rsid w:val="00E001FA"/>
    <w:rsid w:val="00E02AE3"/>
    <w:rsid w:val="00E10BE2"/>
    <w:rsid w:val="00E12889"/>
    <w:rsid w:val="00E21B4A"/>
    <w:rsid w:val="00E33839"/>
    <w:rsid w:val="00E37749"/>
    <w:rsid w:val="00E41E3A"/>
    <w:rsid w:val="00E50A10"/>
    <w:rsid w:val="00E52129"/>
    <w:rsid w:val="00E704AE"/>
    <w:rsid w:val="00E718C5"/>
    <w:rsid w:val="00E73056"/>
    <w:rsid w:val="00E7392E"/>
    <w:rsid w:val="00E8579D"/>
    <w:rsid w:val="00E85FFE"/>
    <w:rsid w:val="00E94097"/>
    <w:rsid w:val="00EC5A08"/>
    <w:rsid w:val="00ED26B5"/>
    <w:rsid w:val="00ED4868"/>
    <w:rsid w:val="00EE1312"/>
    <w:rsid w:val="00EE5633"/>
    <w:rsid w:val="00EF47E9"/>
    <w:rsid w:val="00F2140C"/>
    <w:rsid w:val="00F2150F"/>
    <w:rsid w:val="00F229A0"/>
    <w:rsid w:val="00F338AA"/>
    <w:rsid w:val="00F4109A"/>
    <w:rsid w:val="00F41CE9"/>
    <w:rsid w:val="00F43813"/>
    <w:rsid w:val="00F43A30"/>
    <w:rsid w:val="00F50494"/>
    <w:rsid w:val="00F65B47"/>
    <w:rsid w:val="00F6722B"/>
    <w:rsid w:val="00F759BA"/>
    <w:rsid w:val="00F87E18"/>
    <w:rsid w:val="00F96DB7"/>
    <w:rsid w:val="00FA6A10"/>
    <w:rsid w:val="00FB0B4F"/>
    <w:rsid w:val="00FB2063"/>
    <w:rsid w:val="00FB453E"/>
    <w:rsid w:val="00FC118F"/>
    <w:rsid w:val="00FC7D74"/>
    <w:rsid w:val="00FD6F18"/>
    <w:rsid w:val="00FF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443A01F-D699-4F2A-AFD9-A791717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B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0"/>
    <w:uiPriority w:val="99"/>
    <w:qFormat/>
    <w:rsid w:val="00FB0B4F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uiPriority w:val="99"/>
    <w:rsid w:val="00FB0B4F"/>
    <w:rPr>
      <w:rFonts w:ascii="Cambria" w:eastAsia="新細明體" w:hAnsi="Cambria" w:cs="Times New Roman"/>
      <w:b/>
      <w:kern w:val="52"/>
      <w:sz w:val="52"/>
      <w:szCs w:val="20"/>
    </w:rPr>
  </w:style>
  <w:style w:type="character" w:customStyle="1" w:styleId="apple-style-span">
    <w:name w:val="apple-style-span"/>
    <w:uiPriority w:val="99"/>
    <w:rsid w:val="00FB0B4F"/>
  </w:style>
  <w:style w:type="paragraph" w:styleId="a3">
    <w:name w:val="List Paragraph"/>
    <w:basedOn w:val="a"/>
    <w:link w:val="a4"/>
    <w:uiPriority w:val="99"/>
    <w:qFormat/>
    <w:rsid w:val="00FB0B4F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FB0B4F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0B4F"/>
    <w:rPr>
      <w:rFonts w:ascii="Calibri Light" w:hAnsi="Calibri Light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FB0B4F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b">
    <w:name w:val="Revision"/>
    <w:hidden/>
    <w:uiPriority w:val="99"/>
    <w:semiHidden/>
    <w:rsid w:val="006B1DE3"/>
    <w:rPr>
      <w:rFonts w:ascii="Times New Roman" w:hAnsi="Times New Roman"/>
      <w:kern w:val="2"/>
      <w:sz w:val="24"/>
      <w:szCs w:val="24"/>
    </w:rPr>
  </w:style>
  <w:style w:type="paragraph" w:customStyle="1" w:styleId="2">
    <w:name w:val="內文2"/>
    <w:basedOn w:val="a"/>
    <w:link w:val="20"/>
    <w:qFormat/>
    <w:rsid w:val="00F96DB7"/>
    <w:pPr>
      <w:ind w:left="100" w:hangingChars="100" w:hanging="100"/>
    </w:pPr>
    <w:rPr>
      <w:rFonts w:ascii="標楷體" w:eastAsia="標楷體" w:hAnsi="標楷體"/>
    </w:rPr>
  </w:style>
  <w:style w:type="character" w:customStyle="1" w:styleId="20">
    <w:name w:val="內文2 字元"/>
    <w:link w:val="2"/>
    <w:rsid w:val="00F96DB7"/>
    <w:rPr>
      <w:rFonts w:ascii="標楷體" w:eastAsia="標楷體" w:hAnsi="標楷體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9009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09F9"/>
  </w:style>
  <w:style w:type="character" w:customStyle="1" w:styleId="ae">
    <w:name w:val="註解文字 字元"/>
    <w:link w:val="ad"/>
    <w:uiPriority w:val="99"/>
    <w:semiHidden/>
    <w:rsid w:val="009009F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09F9"/>
    <w:rPr>
      <w:b/>
      <w:bCs/>
    </w:rPr>
  </w:style>
  <w:style w:type="character" w:customStyle="1" w:styleId="af0">
    <w:name w:val="註解主旨 字元"/>
    <w:link w:val="af"/>
    <w:uiPriority w:val="99"/>
    <w:semiHidden/>
    <w:rsid w:val="009009F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C4D7-0E3A-48B6-84D0-538A7C49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蔡惠萍</dc:creator>
  <cp:keywords/>
  <dc:description/>
  <cp:lastModifiedBy>游淑芳</cp:lastModifiedBy>
  <cp:revision>2</cp:revision>
  <cp:lastPrinted>2020-11-04T07:43:00Z</cp:lastPrinted>
  <dcterms:created xsi:type="dcterms:W3CDTF">2020-11-09T06:09:00Z</dcterms:created>
  <dcterms:modified xsi:type="dcterms:W3CDTF">2020-11-09T06:09:00Z</dcterms:modified>
</cp:coreProperties>
</file>